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EFE9C" w14:textId="77777777" w:rsidR="00651CAA" w:rsidRPr="00BE658F" w:rsidRDefault="00651CAA" w:rsidP="00651CAA">
      <w:pPr>
        <w:tabs>
          <w:tab w:val="left" w:pos="709"/>
          <w:tab w:val="left" w:pos="4678"/>
        </w:tabs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МИНИСТЕРСТВО НАУКИ И ВЫСШЕГО ОБРАЗОВАНИЯ</w:t>
      </w:r>
    </w:p>
    <w:p w14:paraId="2FAA737A" w14:textId="77777777" w:rsidR="00651CAA" w:rsidRPr="00BE658F" w:rsidRDefault="00651CAA" w:rsidP="00651CAA">
      <w:pPr>
        <w:tabs>
          <w:tab w:val="left" w:pos="709"/>
          <w:tab w:val="left" w:pos="4678"/>
        </w:tabs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РОССИЙСКОЙ ФЕДЕРАЦИИ</w:t>
      </w:r>
    </w:p>
    <w:p w14:paraId="391CC9C4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lang w:val="ru-RU"/>
        </w:rPr>
      </w:pPr>
      <w:r w:rsidRPr="00BE658F">
        <w:rPr>
          <w:rFonts w:cs="Times New Roman"/>
          <w:lang w:val="ru-RU"/>
        </w:rPr>
        <w:t>Федеральное государственное бюджетное образовательное учреждение</w:t>
      </w:r>
    </w:p>
    <w:p w14:paraId="207531C2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b/>
          <w:bCs/>
          <w:lang w:val="ru-RU"/>
        </w:rPr>
      </w:pPr>
      <w:r w:rsidRPr="00BE658F">
        <w:rPr>
          <w:rFonts w:cs="Times New Roman"/>
          <w:lang w:val="ru-RU"/>
        </w:rPr>
        <w:t>высшего образования</w:t>
      </w:r>
    </w:p>
    <w:p w14:paraId="4B0292E1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rPr>
          <w:rFonts w:cs="Times New Roman"/>
          <w:b/>
          <w:bCs/>
          <w:szCs w:val="28"/>
          <w:lang w:val="ru-RU"/>
        </w:rPr>
      </w:pPr>
      <w:r w:rsidRPr="00BE658F">
        <w:rPr>
          <w:rFonts w:cs="Times New Roman"/>
          <w:b/>
          <w:bCs/>
          <w:szCs w:val="28"/>
          <w:lang w:val="ru-RU"/>
        </w:rPr>
        <w:t>«КУБАНСКИЙ ГОСУДАРСТВЕННЫЙ УНИВЕРСИТЕТ»</w:t>
      </w:r>
    </w:p>
    <w:p w14:paraId="3CC98C71" w14:textId="77777777" w:rsidR="00651CAA" w:rsidRPr="00BE658F" w:rsidRDefault="00651CAA" w:rsidP="00651CAA">
      <w:pPr>
        <w:spacing w:line="240" w:lineRule="auto"/>
        <w:ind w:left="-425"/>
        <w:jc w:val="center"/>
        <w:rPr>
          <w:rFonts w:cs="Times New Roman"/>
          <w:noProof/>
          <w:lang w:val="ru-RU"/>
        </w:rPr>
      </w:pPr>
      <w:r w:rsidRPr="00BE658F">
        <w:rPr>
          <w:rFonts w:cs="Times New Roman"/>
          <w:b/>
          <w:bCs/>
          <w:szCs w:val="28"/>
          <w:lang w:val="ru-RU"/>
        </w:rPr>
        <w:t>(ФГБОУ ВО «КубГУ»)</w:t>
      </w:r>
    </w:p>
    <w:p w14:paraId="1B1DA890" w14:textId="77777777" w:rsidR="00651CAA" w:rsidRPr="00BE658F" w:rsidRDefault="00651CAA" w:rsidP="00651CAA">
      <w:pPr>
        <w:ind w:left="-426"/>
        <w:jc w:val="center"/>
        <w:rPr>
          <w:b/>
          <w:szCs w:val="28"/>
          <w:lang w:val="ru-RU"/>
        </w:rPr>
      </w:pPr>
    </w:p>
    <w:p w14:paraId="5BD86A29" w14:textId="77777777" w:rsidR="00651CAA" w:rsidRPr="00BE658F" w:rsidRDefault="00651CAA" w:rsidP="00651CAA">
      <w:pPr>
        <w:spacing w:line="240" w:lineRule="auto"/>
        <w:ind w:left="-425"/>
        <w:jc w:val="center"/>
        <w:rPr>
          <w:rFonts w:cs="Times New Roman"/>
          <w:b/>
          <w:noProof/>
          <w:lang w:val="ru-RU"/>
        </w:rPr>
      </w:pPr>
      <w:r w:rsidRPr="00BE658F">
        <w:rPr>
          <w:rFonts w:cs="Times New Roman"/>
          <w:b/>
          <w:szCs w:val="28"/>
          <w:lang w:val="ru-RU"/>
        </w:rPr>
        <w:t>Факультет компьютерных технологий и прикладной математики</w:t>
      </w:r>
    </w:p>
    <w:p w14:paraId="186D9C89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b/>
          <w:bCs/>
          <w:szCs w:val="28"/>
          <w:lang w:val="ru-RU"/>
        </w:rPr>
      </w:pPr>
      <w:bookmarkStart w:id="0" w:name="_Toc517089077"/>
      <w:r w:rsidRPr="00BE658F">
        <w:rPr>
          <w:rFonts w:cs="Times New Roman"/>
          <w:b/>
          <w:bCs/>
          <w:szCs w:val="28"/>
          <w:lang w:val="ru-RU"/>
        </w:rPr>
        <w:t>Кафедра вычислительных технологий</w:t>
      </w:r>
      <w:bookmarkEnd w:id="0"/>
      <w:r w:rsidRPr="00BE658F">
        <w:rPr>
          <w:rFonts w:cs="Times New Roman"/>
          <w:b/>
          <w:bCs/>
          <w:szCs w:val="28"/>
          <w:lang w:val="ru-RU"/>
        </w:rPr>
        <w:t xml:space="preserve"> </w:t>
      </w:r>
    </w:p>
    <w:p w14:paraId="401AEDFD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6"/>
          <w:szCs w:val="16"/>
          <w:lang w:val="ru-RU"/>
        </w:rPr>
      </w:pPr>
    </w:p>
    <w:p w14:paraId="6428E1EB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6"/>
          <w:szCs w:val="16"/>
          <w:lang w:val="ru-RU"/>
        </w:rPr>
      </w:pPr>
    </w:p>
    <w:p w14:paraId="0F6FDA80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511E2A14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0D412958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17DBD3E9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675D5B4C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038461A8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08A324DB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5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75C98939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b/>
          <w:bCs/>
          <w:sz w:val="18"/>
          <w:szCs w:val="18"/>
          <w:lang w:val="ru-RU"/>
        </w:rPr>
      </w:pPr>
    </w:p>
    <w:p w14:paraId="4FA23B3A" w14:textId="78BBD056" w:rsidR="00651CAA" w:rsidRPr="00BE658F" w:rsidRDefault="00651CAA" w:rsidP="00651CAA">
      <w:pPr>
        <w:spacing w:line="240" w:lineRule="auto"/>
        <w:jc w:val="center"/>
        <w:rPr>
          <w:rFonts w:cs="Times New Roman"/>
          <w:b/>
          <w:bCs/>
          <w:color w:val="000000"/>
          <w:sz w:val="32"/>
          <w:szCs w:val="32"/>
          <w:lang w:val="ru-RU"/>
        </w:rPr>
      </w:pP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ОТЧЁТ</w:t>
      </w:r>
      <w:r w:rsidRPr="00BE658F">
        <w:rPr>
          <w:rFonts w:cs="Times New Roman"/>
          <w:b/>
          <w:bCs/>
          <w:color w:val="000000"/>
          <w:sz w:val="32"/>
          <w:szCs w:val="32"/>
          <w:lang w:val="ru-RU"/>
        </w:rPr>
        <w:t xml:space="preserve"> </w:t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 xml:space="preserve">ПО ВЫПОЛНЕНИЮ ЛАБОРАТОРНОЙ РАБОТЫ № </w:t>
      </w:r>
      <w:r w:rsidRPr="00651CAA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4</w:t>
      </w:r>
      <w:r w:rsidRPr="00BE658F">
        <w:rPr>
          <w:rFonts w:cs="Times New Roman"/>
          <w:b/>
          <w:bCs/>
          <w:color w:val="000000"/>
          <w:sz w:val="32"/>
          <w:szCs w:val="32"/>
          <w:lang w:val="ru-RU"/>
        </w:rPr>
        <w:br/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по дисциплине "</w:t>
      </w:r>
      <w:r>
        <w:rPr>
          <w:rFonts w:cs="Times New Roman"/>
          <w:b/>
          <w:bCs/>
          <w:szCs w:val="28"/>
          <w:lang w:val="ru-RU"/>
        </w:rPr>
        <w:t>Т</w:t>
      </w:r>
      <w:r w:rsidRPr="00BB4251">
        <w:rPr>
          <w:rFonts w:cs="Times New Roman"/>
          <w:b/>
          <w:bCs/>
          <w:szCs w:val="28"/>
          <w:lang w:val="ru-RU"/>
        </w:rPr>
        <w:t>ехнологии автоматизации программирования</w:t>
      </w:r>
      <w:r w:rsidRPr="00BE658F">
        <w:rPr>
          <w:rFonts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"</w:t>
      </w:r>
    </w:p>
    <w:p w14:paraId="1DC71316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ind w:left="-426"/>
        <w:jc w:val="center"/>
        <w:outlineLvl w:val="0"/>
        <w:rPr>
          <w:rFonts w:cs="Times New Roman"/>
          <w:caps/>
          <w:szCs w:val="28"/>
          <w:lang w:val="ru-RU"/>
        </w:rPr>
      </w:pPr>
    </w:p>
    <w:p w14:paraId="793405DC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outlineLvl w:val="0"/>
        <w:rPr>
          <w:rFonts w:cs="Times New Roman"/>
          <w:caps/>
          <w:szCs w:val="28"/>
          <w:lang w:val="ru-RU"/>
        </w:rPr>
      </w:pPr>
    </w:p>
    <w:p w14:paraId="5BD1C514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1982695C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3B10A0C6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caps/>
          <w:szCs w:val="28"/>
          <w:lang w:val="ru-RU"/>
        </w:rPr>
      </w:pPr>
    </w:p>
    <w:p w14:paraId="07F4A82C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outlineLvl w:val="0"/>
        <w:rPr>
          <w:caps/>
          <w:szCs w:val="28"/>
          <w:lang w:val="ru-RU"/>
        </w:rPr>
      </w:pPr>
    </w:p>
    <w:p w14:paraId="4FE44419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ind w:firstLine="0"/>
        <w:outlineLvl w:val="0"/>
        <w:rPr>
          <w:rFonts w:cs="Times New Roman"/>
          <w:lang w:val="ru-RU"/>
        </w:rPr>
      </w:pPr>
      <w:bookmarkStart w:id="1" w:name="_Toc517089089"/>
      <w:r w:rsidRPr="00BE658F">
        <w:rPr>
          <w:rFonts w:cs="Times New Roman"/>
          <w:szCs w:val="28"/>
          <w:lang w:val="ru-RU"/>
        </w:rPr>
        <w:t>Работу</w:t>
      </w:r>
      <w:r>
        <w:rPr>
          <w:rFonts w:cs="Times New Roman"/>
          <w:szCs w:val="28"/>
          <w:lang w:val="ru-RU"/>
        </w:rPr>
        <w:t xml:space="preserve"> </w:t>
      </w:r>
      <w:r w:rsidRPr="00BE658F">
        <w:rPr>
          <w:rFonts w:cs="Times New Roman"/>
          <w:szCs w:val="28"/>
          <w:lang w:val="ru-RU"/>
        </w:rPr>
        <w:t>выполнил_______________________________________</w:t>
      </w:r>
      <w:bookmarkEnd w:id="1"/>
      <w:proofErr w:type="spellStart"/>
      <w:r w:rsidRPr="00BE658F">
        <w:rPr>
          <w:rFonts w:cs="Times New Roman"/>
          <w:szCs w:val="28"/>
          <w:lang w:val="ru-RU"/>
        </w:rPr>
        <w:t>К.А.Корнилов</w:t>
      </w:r>
      <w:proofErr w:type="spellEnd"/>
      <w:r w:rsidRPr="00BE658F">
        <w:rPr>
          <w:rFonts w:cs="Times New Roman"/>
          <w:szCs w:val="28"/>
          <w:lang w:val="ru-RU"/>
        </w:rPr>
        <w:t xml:space="preserve"> </w:t>
      </w:r>
    </w:p>
    <w:p w14:paraId="0315620E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lang w:val="ru-RU"/>
        </w:rPr>
      </w:pPr>
    </w:p>
    <w:p w14:paraId="665F66EF" w14:textId="77777777" w:rsidR="00651CAA" w:rsidRPr="00BE658F" w:rsidRDefault="00651CAA" w:rsidP="00651CAA">
      <w:pPr>
        <w:shd w:val="clear" w:color="auto" w:fill="FFFFFF"/>
        <w:autoSpaceDE w:val="0"/>
        <w:autoSpaceDN w:val="0"/>
        <w:adjustRightInd w:val="0"/>
        <w:spacing w:line="240" w:lineRule="auto"/>
        <w:jc w:val="center"/>
        <w:outlineLvl w:val="0"/>
        <w:rPr>
          <w:rFonts w:cs="Times New Roman"/>
          <w:lang w:val="ru-RU"/>
        </w:rPr>
      </w:pPr>
    </w:p>
    <w:p w14:paraId="74FCD356" w14:textId="77777777" w:rsidR="00651CAA" w:rsidRPr="00BE658F" w:rsidRDefault="00651CAA" w:rsidP="00651CAA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  <w:u w:val="single"/>
          <w:lang w:val="ru-RU"/>
        </w:rPr>
      </w:pPr>
      <w:r w:rsidRPr="00BE658F">
        <w:rPr>
          <w:rFonts w:cs="Times New Roman"/>
          <w:szCs w:val="28"/>
          <w:lang w:val="ru-RU"/>
        </w:rPr>
        <w:t xml:space="preserve">Направление подготовки          </w:t>
      </w:r>
      <w:r w:rsidRPr="00BE658F">
        <w:rPr>
          <w:rFonts w:cs="Times New Roman"/>
          <w:szCs w:val="28"/>
          <w:u w:val="single"/>
          <w:lang w:val="ru-RU"/>
        </w:rPr>
        <w:t>02.03.04 Фундаментальная информатика и</w:t>
      </w:r>
    </w:p>
    <w:p w14:paraId="22448C65" w14:textId="77777777" w:rsidR="00651CAA" w:rsidRPr="00BE658F" w:rsidRDefault="00651CAA" w:rsidP="00651CAA">
      <w:pPr>
        <w:tabs>
          <w:tab w:val="left" w:pos="1125"/>
          <w:tab w:val="center" w:pos="4819"/>
        </w:tabs>
        <w:spacing w:line="240" w:lineRule="auto"/>
        <w:rPr>
          <w:rFonts w:cs="Times New Roman"/>
          <w:szCs w:val="28"/>
          <w:u w:val="single"/>
          <w:lang w:val="ru-RU"/>
        </w:rPr>
      </w:pPr>
      <w:r w:rsidRPr="00BE658F">
        <w:rPr>
          <w:rFonts w:cs="Times New Roman"/>
          <w:szCs w:val="28"/>
          <w:lang w:val="ru-RU"/>
        </w:rPr>
        <w:tab/>
      </w:r>
      <w:r w:rsidRPr="00BE658F">
        <w:rPr>
          <w:rFonts w:cs="Times New Roman"/>
          <w:szCs w:val="28"/>
          <w:lang w:val="ru-RU"/>
        </w:rPr>
        <w:tab/>
        <w:t xml:space="preserve">                                                   </w:t>
      </w:r>
      <w:r w:rsidRPr="00BE658F">
        <w:rPr>
          <w:rFonts w:cs="Times New Roman"/>
          <w:szCs w:val="28"/>
          <w:u w:val="single"/>
          <w:lang w:val="ru-RU"/>
        </w:rPr>
        <w:t>информационные технологии</w:t>
      </w:r>
    </w:p>
    <w:p w14:paraId="3ACAC5CD" w14:textId="77777777" w:rsidR="00651CAA" w:rsidRPr="00BE658F" w:rsidRDefault="00651CAA" w:rsidP="00651CAA">
      <w:pPr>
        <w:tabs>
          <w:tab w:val="left" w:pos="1125"/>
          <w:tab w:val="center" w:pos="4819"/>
        </w:tabs>
        <w:spacing w:line="240" w:lineRule="auto"/>
        <w:rPr>
          <w:rFonts w:cs="Times New Roman"/>
          <w:noProof/>
          <w:szCs w:val="28"/>
          <w:lang w:val="ru-RU"/>
        </w:rPr>
      </w:pPr>
    </w:p>
    <w:p w14:paraId="10130B6A" w14:textId="77777777" w:rsidR="00651CAA" w:rsidRPr="00BE658F" w:rsidRDefault="00651CAA" w:rsidP="00651CAA">
      <w:pPr>
        <w:tabs>
          <w:tab w:val="left" w:pos="1125"/>
          <w:tab w:val="center" w:pos="4819"/>
        </w:tabs>
        <w:spacing w:line="240" w:lineRule="auto"/>
        <w:rPr>
          <w:rFonts w:cs="Times New Roman"/>
          <w:noProof/>
          <w:szCs w:val="28"/>
          <w:lang w:val="ru-RU"/>
        </w:rPr>
      </w:pPr>
    </w:p>
    <w:p w14:paraId="45A98EFD" w14:textId="77777777" w:rsidR="00651CAA" w:rsidRPr="00BE658F" w:rsidRDefault="00651CAA" w:rsidP="00651CAA">
      <w:pPr>
        <w:tabs>
          <w:tab w:val="left" w:pos="1125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14DF6391" w14:textId="77777777" w:rsidR="00651CAA" w:rsidRPr="00BB4251" w:rsidRDefault="00651CAA" w:rsidP="00651CAA">
      <w:pPr>
        <w:tabs>
          <w:tab w:val="left" w:pos="1125"/>
          <w:tab w:val="center" w:pos="4819"/>
        </w:tabs>
        <w:spacing w:line="240" w:lineRule="auto"/>
        <w:ind w:firstLine="0"/>
        <w:rPr>
          <w:rFonts w:cs="Times New Roman"/>
          <w:szCs w:val="28"/>
          <w:lang w:val="ru-RU"/>
        </w:rPr>
      </w:pPr>
      <w:r w:rsidRPr="00BB4251">
        <w:rPr>
          <w:rFonts w:eastAsia="Calibri" w:cs="Times New Roman"/>
          <w:szCs w:val="28"/>
          <w:lang w:val="ru-RU"/>
        </w:rPr>
        <w:t>канд. тех. наук</w:t>
      </w:r>
      <w:r w:rsidRPr="00BE658F">
        <w:rPr>
          <w:rFonts w:cs="Times New Roman"/>
          <w:szCs w:val="28"/>
          <w:lang w:val="ru-RU"/>
        </w:rPr>
        <w:t xml:space="preserve"> _______________________________________</w:t>
      </w:r>
      <w:r w:rsidRPr="00BB4251">
        <w:rPr>
          <w:rFonts w:eastAsia="Calibri" w:cs="Times New Roman"/>
          <w:szCs w:val="28"/>
          <w:lang w:val="ru-RU"/>
        </w:rPr>
        <w:t xml:space="preserve">А.Н. </w:t>
      </w:r>
      <w:proofErr w:type="spellStart"/>
      <w:r w:rsidRPr="00BB4251">
        <w:rPr>
          <w:rFonts w:eastAsia="Calibri" w:cs="Times New Roman"/>
          <w:szCs w:val="28"/>
          <w:lang w:val="ru-RU"/>
        </w:rPr>
        <w:t>Полетайкин</w:t>
      </w:r>
      <w:proofErr w:type="spellEnd"/>
    </w:p>
    <w:p w14:paraId="58FB7B7B" w14:textId="77777777" w:rsidR="00651CAA" w:rsidRPr="00B00BAB" w:rsidRDefault="00651CAA" w:rsidP="00651CAA">
      <w:pPr>
        <w:tabs>
          <w:tab w:val="left" w:pos="0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42BCF44D" w14:textId="77777777" w:rsidR="00651CAA" w:rsidRPr="00B00BAB" w:rsidRDefault="00651CAA" w:rsidP="00651CAA">
      <w:pPr>
        <w:tabs>
          <w:tab w:val="left" w:pos="0"/>
          <w:tab w:val="center" w:pos="4819"/>
        </w:tabs>
        <w:spacing w:line="240" w:lineRule="auto"/>
        <w:rPr>
          <w:rFonts w:cs="Times New Roman"/>
          <w:szCs w:val="28"/>
          <w:lang w:val="ru-RU"/>
        </w:rPr>
      </w:pPr>
    </w:p>
    <w:p w14:paraId="52CF9413" w14:textId="2BC7A207" w:rsidR="00651CAA" w:rsidRPr="00651CAA" w:rsidRDefault="00651CAA" w:rsidP="00F47152">
      <w:pPr>
        <w:spacing w:after="200" w:line="276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br w:type="page"/>
      </w:r>
    </w:p>
    <w:p>
      <w:r>
        <w:rPr>
          <w:b/>
        </w:rPr>
        <w:t>Тема:</w:t>
      </w:r>
      <w:r>
        <w:rPr/>
        <w:t xml:space="preserve"> Запуск контейнера с использованием Dockerfile.</w:t>
      </w:r>
    </w:p>
    <w:p>
      <w:r>
        <w:rPr>
          <w:b/>
        </w:rPr>
        <w:t>Цель:</w:t>
      </w:r>
      <w:r>
        <w:rPr/>
        <w:t xml:space="preserve"> Изучение средств создания образа для контейнера с приложением, освоение техники запуска контейнеров Docker с использованием Dockerfile.</w:t>
      </w:r>
    </w:p>
    <w:p>
      <w:r>
        <w:rPr>
          <w:b/>
        </w:rPr>
        <w:t>Задание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Создать собственный образ web-сервера Apache с помощью Dockerfile и запустить из него контейнер.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Запустить web-сервер Apache с помощью Docker-compose.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Загрузить собственный образ на Docker Hub и запустить из него контейнер через Docker-compose.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С помощью Dockerfile создать образ для приложения, созданного при выполнении лабораторной работы 2, и загрузить образ на Docker Hub.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В ВМ с ОС Debian в каталоге /home/[имя пользователя] клонировать репозиторий labs, в папке с лабораторной работой разместить отчёт и docker-compose.yaml для запуска контейнера из образа на Docker Hub.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Запустить контейнер командой docker compose up -d и проверить работоспособность, после чего удалить неработающие контейнеры и образы командой docker system prune --all.</w:t>
      </w:r>
    </w:p>
    <w:p>
      <w:pPr>
        <w:pStyle w:val="a0"/>
        <w:numPr>
          <w:ilvl w:val="0"/>
          <w:numId w:val="101"/>
        </w:numPr>
        <w:ind w:left="0" w:firstLine="709"/>
      </w:pPr>
      <w:r>
        <w:rPr/>
        <w:t>Представить в отчёте Dockerfile, docker-compose.yml, код views.py, код html-страницы, скриншот репозитория Docker Hub и ссылку на репозиторий.</w:t>
      </w:r>
    </w:p>
    <w:p>
      <w:r>
        <w:br w:type="page"/>
      </w:r>
    </w:p>
    <w:p>
      <w:r>
        <w:rPr>
          <w:b/>
        </w:rPr>
        <w:t>Ход выполнения работы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Создание собственного образа web-сервера Apache</w:t>
      </w:r>
    </w:p>
    <w:p/>
    <w:p>
      <w:r>
        <w:rPr/>
        <w:t>Работа выполняется на виртуальной машине Debian 12 под пользователем murlock, команды Docker запускаются через sudo. Сначала проверено наличие Docker и Git (рисунок 1).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8025" cy="1162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it_docker_vers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16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 – Версии Docker и Git</w:t>
      </w:r>
    </w:p>
    <w:p/>
    <w:p>
      <w:r>
        <w:rPr/>
        <w:t>Создан каталог apache_server, в него склонирован репозиторий с примером Dockerfile. В каталоге dockerfile появились файл Dockerfile и служебный каталог .git (рисунок 2).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24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lone_dockerf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24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 – Клонирование репозитория с примером Dockerfile</w:t>
      </w:r>
    </w:p>
    <w:p/>
    <w:p>
      <w:r>
        <w:rPr/>
        <w:t>Dockerfile описывает сборку образа: FROM задаёт исходный образ debian, инструкции RUN обновляют кэш пакетов, устанавливают apache2 и apache2-utils одной командой и очищают кэш, EXPOSE объявляет порт 80, CMD запускает Apache в основном режиме. Установка обоих пакетов одной инструкцией RUN уменьшает число слоёв образа. Содержимое файла представлено на рисунке 3.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cat_docker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 – Содержимое Dockerfile</w:t>
      </w:r>
    </w:p>
    <w:p/>
    <w:p>
      <w:r>
        <w:rPr/>
        <w:t>Образ собран командой docker build -t apache:1.0 . — точка указывает на текущий каталог как контекст сборки. Docker загрузил исходный образ debian с Docker Hub и выполнил инструкции Dockerfile. Команда docker images показывает, что образ apache:1.0 появился в локальном репозитории (рисунок 4).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31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uild_apach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31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4 – Сборка образа apache:1.0 и список образов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Запуск контейнера</w:t>
      </w:r>
    </w:p>
    <w:p/>
    <w:p>
      <w:r>
        <w:rPr/>
        <w:t>Контейнер запущен командой docker run --name firstapache -d -p 8080:80 apache:1.0: ключ --name задаёт имя контейнера, -d запускает его в фоновом режиме, -p 8080:80 сопоставляет порт 8080 виртуальной машины с портом 80 контейнера. Команда docker ps -a показывает работающий контейнер (рисунок 5).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863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un_firstapach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6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5 – Запуск контейнера firstapache</w:t>
      </w:r>
    </w:p>
    <w:p/>
    <w:p>
      <w:r>
        <w:rPr/>
        <w:t>При обращении к адресу http://192.168.1.7:8080 с основной машины открывается страница Apache по умолчанию (рисунок 6). Для работы сервера на виртуальную машину не потребовалось устанавливать ничего, кроме Docker: все зависимости находятся внутри контейнера.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180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_browser_808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8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6 – Страница Apache по умолчанию из контейнера firstapache</w:t>
      </w:r>
    </w:p>
    <w:p/>
    <w:p>
      <w:r>
        <w:rPr/>
        <w:t>Контейнер остановлен командой docker stop firstapache (рисунок 7).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95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c_stop_firstapach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9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7 – Остановка контейнера firstapache</w:t>
      </w:r>
    </w:p>
    <w:p/>
    <w:p>
      <w:r>
        <w:rPr/>
        <w:t>Затем командой docker system prune --all удалены все остановленные контейнеры и образы, с которыми не связан ни один контейнер, а также кэш сборки (рисунок 8).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4622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a_system_pru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6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8 – Удаление неработающих контейнеров и образов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Запуск web-сервера с помощью Docker-compose</w:t>
      </w:r>
    </w:p>
    <w:p/>
    <w:p>
      <w:r>
        <w:rPr/>
        <w:t>Docker-compose позволяет описать запуск контейнеров в файле формата YAML. В отдельном каталоге apache_compose создан файл docker-compose.yml: сервис apache_my запускается из официального образа httpd:2.4, порт 8073 машины сопоставлен с портом 80 контейнера (рисунок 9).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54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mpose_httpd_fi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9 – Файл docker-compose.yml для официального образа httpd:2.4</w:t>
      </w:r>
    </w:p>
    <w:p/>
    <w:p>
      <w:r>
        <w:rPr/>
        <w:t>Команда docker compose -f docker-compose.yml up -d загрузила образ httpd:2.4 с Docker Hub, создала сеть и запустила контейнер apache_compose-apache_my-1 (рисунок 10).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106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_compose_httpd_u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1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10 – Запуск контейнера через docker compose и список контейнеров</w:t>
      </w:r>
    </w:p>
    <w:p/>
    <w:p>
      <w:r>
        <w:rPr/>
        <w:t>Сервер отвечает по адресу http://192.168.1.7:8073. Страница официального образа лаконичнее страницы Apache из репозиториев Debian (рисунок 11).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772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c_browser_807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7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11 – Страница сервера из официального образа httpd:2.4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Публикация образа на Docker Hub и запуск через Docker-compose</w:t>
      </w:r>
    </w:p>
    <w:p/>
    <w:p>
      <w:pPr>
        <w:pStyle w:val="ae"/>
        <w:numPr>
          <w:ilvl w:val="1"/>
          <w:numId w:val="100"/>
        </w:numPr>
      </w:pPr>
      <w:r>
        <w:t>Загрузка образа на Docker Hub</w:t>
      </w:r>
    </w:p>
    <w:p/>
    <w:p>
      <w:r>
        <w:rPr/>
        <w:t>На Docker Hub зарегистрирован пользователь murlocki. Образ web-сервера собран заново из того же Dockerfile с именем, содержащим логин Docker Hub: docker build -t murlocki/apache:1.0 . (рисунок 12).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149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build_murlocki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14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12 – Сборка образа murlocki/apache:1.0</w:t>
      </w:r>
    </w:p>
    <w:p/>
    <w:p>
      <w:r>
        <w:rPr/>
        <w:t>Образ murlocki/apache:1.0 появился в локальном репозитории (рисунок 13).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839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build_murlocki_imag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3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13 – Образ murlocki/apache:1.0 в локальном репозитории</w:t>
      </w:r>
    </w:p>
    <w:p/>
    <w:p>
      <w:r>
        <w:rPr/>
        <w:t>Выполнен вход в Docker Hub командой docker login. Данные для входа сохранены в домашнем каталоге пользователя, поэтому команды Docker, запускаемые через sudo, используют этот конфигурационный каталог через параметр --config (рисунок 14).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579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docker_logi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7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14 – Вход в Docker Hub</w:t>
      </w:r>
    </w:p>
    <w:p/>
    <w:p>
      <w:r>
        <w:rPr/>
        <w:t>Образ загружен в репозиторий командой docker push murlocki/apache:1.0 (рисунок 15).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278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c_docker_pus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2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15 – Загрузка образа на Docker Hub</w:t>
      </w:r>
    </w:p>
    <w:p/>
    <w:p>
      <w:r>
        <w:rPr/>
        <w:t>Загруженный образ доступен на Docker Hub. Страница репозитория открывается без входа в аккаунт, следовательно, репозиторий публичный (рисунок 16).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53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h_dockerhub_rep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16 – Репозиторий murlocki/apache на Docker Hub</w:t>
      </w:r>
    </w:p>
    <w:p/>
    <w:p>
      <w:r>
        <w:rPr/>
        <w:t>На вкладке Tags отображается тег 1.0 и команда для загрузки образа (рисунок 17).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53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i_dockerhub_tag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17 – Тег 1.0 образа murlocki/apache</w:t>
      </w:r>
    </w:p>
    <w:p/>
    <w:p>
      <w:pPr>
        <w:pStyle w:val="ae"/>
        <w:numPr>
          <w:ilvl w:val="1"/>
          <w:numId w:val="100"/>
        </w:numPr>
      </w:pPr>
      <w:r>
        <w:t>Запуск контейнера из образа на Docker Hub</w:t>
      </w:r>
    </w:p>
    <w:p/>
    <w:p>
      <w:r>
        <w:rPr/>
        <w:t>В новом каталоге apache_dockerhub склонирован репозиторий dockercompose с примером файла docker-compose.yml (рисунок 18).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916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d_clone_dockercom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91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18 – Клонирование репозитория dockercompose</w:t>
      </w:r>
    </w:p>
    <w:p/>
    <w:p>
      <w:r>
        <w:rPr/>
        <w:t>В файле указан собственный образ murlocki/apache:1.0, изменены имя сервиса и имя контейнера (рисунок 19).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324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e_compose_edi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32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19 – Изменённый файл docker-compose.yml</w:t>
      </w:r>
    </w:p>
    <w:p/>
    <w:p>
      <w:r>
        <w:rPr/>
        <w:t>Чтобы образ был загружен именно с Docker Hub, его локальная копия предварительно удалена. Команда docker compose up -d скачала образ из репозитория и запустила контейнер murlocki_apache (рисунок 20).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02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f_compose_up_p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20 – Запуск контейнера из образа на Docker Hub</w:t>
      </w:r>
    </w:p>
    <w:p/>
    <w:p>
      <w:r>
        <w:rPr/>
        <w:t>Сервер отвечает по адресу http://192.168.1.7:8080 (рисунок 21).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26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g_browser_80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2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21 – Проверка работы контейнера murlocki_apache</w:t>
      </w:r>
    </w:p>
    <w:p/>
    <w:p>
      <w:r>
        <w:rPr/>
        <w:t>Контейнер остановлен, неработающие контейнеры и образы удалены командой docker system prune --all (рисунок 22).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7677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j_stop_prun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76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22 – Удаление неработающих контейнеров и образов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Перенос приложения из лабораторной работы 2 в Docker</w:t>
      </w:r>
    </w:p>
    <w:p/>
    <w:p>
      <w:pPr>
        <w:pStyle w:val="ae"/>
        <w:numPr>
          <w:ilvl w:val="1"/>
          <w:numId w:val="100"/>
        </w:numPr>
      </w:pPr>
      <w:r>
        <w:t>Подготовка образа приложения</w:t>
      </w:r>
    </w:p>
    <w:p/>
    <w:p>
      <w:r>
        <w:rPr/>
        <w:t>В контейнер переносится web-приложение MedTracker — информационная система учёта результатов медицинских анализов на Django, разработанная в лабораторной работе 2. В каталоге lab4 репозитория размещены каталог medtracker_app с проектом Django medtracker, приложением analyses, файлом зависимостей requirements.txt и Dockerfile, а также файл docker-compose.yml.</w:t>
      </w:r>
    </w:p>
    <w:p>
      <w:r>
        <w:rPr/>
        <w:t>Образ строится на основе официального образа python:3.11-slim. Сначала копируется только requirements.txt и устанавливаются зависимости — этот слой кэшируется и не пересобирается при изменении кода. Затем копируется проект. При запуске контейнер применяет миграции и запускает сервер Django на порту 8000. Файл .dockerignore исключает из образа кэш Python, виртуальное окружение и файл .env с секретами. Текст Dockerfile: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Исходный образ: официальный образ Python 3.11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python:3.11-slim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Не создавать .pyc и выводить логи сразу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ENV PYTHONDONTWRITEBYTECODE=1 \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PYTHONUNBUFFERED=1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WORKDIR /app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Устанавливаем зависимости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RUN pip install --upgrade pip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COPY requirements.txt 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RUN pip install --no-cache-dir -r requirements.txt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Копируем проект Django (medtracker) и приложение (analyses)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COPY . 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Порт web-сервера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EXPOSE 8000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При запуске применяем миграции и запускаем сервер Django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CMD ["sh", "-c", "python manage.py migrate --noinput &amp;&amp; python manage.py runserver 0.0.0.0:8000"]</w:t>
      </w:r>
    </w:p>
    <w:p/>
    <w:p>
      <w:r>
        <w:rPr/>
        <w:t>На виртуальной машине в каталоге /home/murlock клонирован репозиторий labs. Содержимое клонированного репозитория и папки lab4 представлено на рисунке 23.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61868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clone_lab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18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23 – Клонированный репозиторий labs на виртуальной машине</w:t>
      </w:r>
    </w:p>
    <w:p/>
    <w:p>
      <w:r>
        <w:rPr/>
        <w:t>Каталог приложения с Dockerfile представлен на рисунке 24.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142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dockerfil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24 – Каталог medtracker_app и содержимое Dockerfile</w:t>
      </w:r>
    </w:p>
    <w:p/>
    <w:p>
      <w:r>
        <w:rPr/>
        <w:t>Образ приложения собран командой docker build -t murlocki/medtracker:1.0 . (рисунок 25).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920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_buil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9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25 – Сборка образа murlocki/medtracker:1.0</w:t>
      </w:r>
    </w:p>
    <w:p/>
    <w:p>
      <w:r>
        <w:rPr/>
        <w:t>Собранный образ появился в локальном репозитории (рисунок 26).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839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d_imag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3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26 – Образ murlocki/medtracker:1.0 в локальном репозитории</w:t>
      </w:r>
    </w:p>
    <w:p/>
    <w:p>
      <w:pPr>
        <w:pStyle w:val="ae"/>
        <w:numPr>
          <w:ilvl w:val="1"/>
          <w:numId w:val="100"/>
        </w:numPr>
      </w:pPr>
      <w:r>
        <w:t>Загрузка образа приложения на Docker Hub</w:t>
      </w:r>
    </w:p>
    <w:p/>
    <w:p>
      <w:r>
        <w:rPr/>
        <w:t>Образ загружен на Docker Hub командой docker push murlocki/medtracker:1.0 (рисунок 27).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4338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_push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3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27 – Загрузка образа приложения на Docker Hub</w:t>
      </w:r>
    </w:p>
    <w:p/>
    <w:p>
      <w:r>
        <w:rPr/>
        <w:t>Страница пользователя murlocki на Docker Hub отображает имя пользователя и оба загруженных репозитория: murlocki/medtracker и murlocki/apache (рисунок 28).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53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l_dockerhub_us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28 – Репозитории пользователя murlocki на Docker Hub</w:t>
      </w:r>
    </w:p>
    <w:p/>
    <w:p>
      <w:r>
        <w:rPr/>
        <w:t>Репозиторий murlocki/medtracker содержит образ с тегом 1.0 (рисунок 29).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81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m_dockerhub_medtracke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29 – Репозиторий murlocki/medtracker на Docker Hub</w:t>
      </w:r>
    </w:p>
    <w:p/>
    <w:p>
      <w:pPr>
        <w:pStyle w:val="ae"/>
        <w:numPr>
          <w:ilvl w:val="1"/>
          <w:numId w:val="100"/>
        </w:numPr>
      </w:pPr>
      <w:r>
        <w:t>Запуск приложения через Docker-compose</w:t>
      </w:r>
    </w:p>
    <w:p/>
    <w:p>
      <w:r>
        <w:rPr/>
        <w:t>Файл docker-compose.yml запускает контейнер medtracker_app из образа murlocki/medtracker:1.0 с портом 8000 и передаёт приложению параметры через переменные окружения. СУБД PostgreSQL работает на самой виртуальной машине, поэтому адрес host.docker.internal сопоставлен с адресом хоста. Пароль БД и SECRET_KEY подставляются из файла .env, который не хранится в репозитории (в репозитории лежит шаблон .env.example). Чтобы приложение из контейнера могло подключиться к базе, в pg_hba.conf разрешено подключение пользователя userdb к базе study из сетей Docker 172.16.0.0/12. Текст docker-compose.yml: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services: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medtracker: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image: murlocki/medtracker:1.0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container_name: medtracker_app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ports: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- "8000:8000"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environment: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DEBUG: "True"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ALLOWED_HOSTS: "192.168.1.7,localhost,127.0.0.1"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DB_NAME: study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DB_USER: userdb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DB_HOST: host.docker.internal   # PostgreSQL на хост-машине (ВМ Debian)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DB_PORT: "5432"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# секреты подставляются из файла .env рядом с этим файлом (см. .env.example)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DB_PASSWORD: ${DB_PASSWORD}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SECRET_KEY: ${SECRET_KEY}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extra_hosts: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- "host.docker.internal:host-gateway"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restart: unless-stopped</w:t>
      </w:r>
    </w:p>
    <w:p/>
    <w:p>
      <w:r>
        <w:rPr/>
        <w:t>Файл docker-compose.yml в клонированном репозитории представлен на рисунке 30.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544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f_compose_fil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5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30 – Файл docker-compose.yml</w:t>
      </w:r>
    </w:p>
    <w:p/>
    <w:p>
      <w:r>
        <w:rPr/>
        <w:t>Локальная копия образа удалена, после чего команда docker compose up -d загрузила образ с Docker Hub и запустила контейнер medtracker_app (рисунок 31).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68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g_compose_up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6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31 – Запуск контейнера medtracker_app</w:t>
      </w:r>
    </w:p>
    <w:p/>
    <w:p>
      <w:r>
        <w:rPr/>
        <w:t>Журнал контейнера показывает, что подключение к базе данных установлено, миграции проверены и сервер Django запущен на порту 8000 (рисунок 32).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6870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h_log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6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32 – Журнал контейнера medtracker_app</w:t>
      </w:r>
    </w:p>
    <w:p/>
    <w:p>
      <w:pPr>
        <w:pStyle w:val="ae"/>
        <w:numPr>
          <w:ilvl w:val="1"/>
          <w:numId w:val="100"/>
        </w:numPr>
      </w:pPr>
      <w:r>
        <w:t>Проверка работоспособности</w:t>
      </w:r>
    </w:p>
    <w:p/>
    <w:p>
      <w:r>
        <w:rPr/>
        <w:t>При открытии адреса http://192.168.1.7:8000/analyses/ неавторизованный пользователь перенаправляется на страницу входа (рисунок 33).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247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i_browser_login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2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33 – Страница входа приложения в контейнере</w:t>
      </w:r>
    </w:p>
    <w:p/>
    <w:p>
      <w:r>
        <w:rPr/>
        <w:t>После входа под пользователем kirill отображается список его анализов: данные загружаются из базы PostgreSQL, заполненной при выполнении лабораторной работы 2 (рисунок 34).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247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j_browser_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2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34 – Список анализов пользователя</w:t>
      </w:r>
    </w:p>
    <w:p/>
    <w:p>
      <w:r>
        <w:rPr/>
        <w:t>Страница анализа «Глюкоза» также формируется динамически (рисунок 35).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247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k_browser_detai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2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35 – Страница анализа</w:t>
      </w:r>
    </w:p>
    <w:p/>
    <w:p>
      <w:r>
        <w:rPr/>
        <w:t>После проверки контейнер остановлен, неработающие контейнеры и образы удалены командой docker system prune --all (рисунок 36).</w:t>
      </w:r>
    </w:p>
    <w:p/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467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n_stop_prun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46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t>Рисунок 36 – Остановка контейнера и очистка</w:t>
      </w:r>
    </w:p>
    <w:p/>
    <w:p>
      <w:pPr>
        <w:pStyle w:val="ae"/>
        <w:numPr>
          <w:ilvl w:val="1"/>
          <w:numId w:val="100"/>
        </w:numPr>
      </w:pPr>
      <w:r>
        <w:t>Код приложения</w:t>
      </w:r>
    </w:p>
    <w:p/>
    <w:p>
      <w:r>
        <w:rPr/>
        <w:t>Код файла views.py приложения analyses: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django.contrib import messages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django.contrib.auth import login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django.contrib.auth.mixins import LoginRequiredMixin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django.contrib.messages.views import SuccessMessageMixin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django.core.paginator import Paginator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django.db.models import Count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django.shortcuts import get_object_or_404, redirect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django.urls import reverse, reverse_lazy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django.views.generic import CreateView, DeleteView, DetailView, FormView, ListView, UpdateView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.forms import AnalysisForm, AnalysisValueForm, SignUpForm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from .models import Analysis, AnalysisValue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SignUpView(FormView):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template_name = "registration/signup.html"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form_class = SignUpForm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success_url = reverse_lazy("analysis_list")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dispatch(self, request, *args, **kwargs):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if request.user.is_authenticated: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return redirect("analysis_list")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super().dispatch(request, *args, **kwargs)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form_valid(self, form):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user = form.save()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login(self.request, user)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messages.success(self.request, "Регистрация выполнена.")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super().form_valid(form)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---------- Анализы ----------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OwnAnalysisMixin(LoginRequiredMixin):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"""Ограничивает выборку анализами текущего пользователя (чужие → 404)."""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get_queryset(self):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Analysis.objects.filter(user=self.request.user).select_related("unit")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AnalysisFormMixin: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form_class = AnalysisForm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template_name = "analyses/analysis_form.html"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get_form_kwargs(self):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kwargs = super().get_form_kwargs()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kwargs["user"] = self.request.user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kwargs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get_success_url(self):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reverse("analysis_detail", args=[self.object.pk])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AnalysisListView(OwnAnalysisMixin, ListView):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template_name = "analyses/analysis_list.html"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context_object_name = "analyses"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get_queryset(self):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qs = super().get_queryset().annotate(values_count=Count("entries")).order_by("name")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self.query = self.request.GET.get("q", "").strip()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if self.query: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qs = qs.filter(name__icontains=self.query)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qs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get_context_data(self, **kwargs):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 = super().get_context_data(**kwargs)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context["query"] = self.query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context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AnalysisDetailView(OwnAnalysisMixin, DetailView):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template_name = "analyses/analysis_detail.html"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context_object_name = "analysis"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values_per_page = 50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get_context_data(self, **kwargs):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 = super().get_context_data(**kwargs)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paginator = Paginator(self.object.entries.order_by("-measured_at"), self.values_per_page)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page = paginator.get_page(self.request.GET.get("page"))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context["page_obj"] = page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context["entries"] = page.object_list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context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AnalysisCreateView(LoginRequiredMixin, SuccessMessageMixin, AnalysisFormMixin, CreateView):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success_message = "Анализ добавлен."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form_valid(self, form):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form.instance.user = self.request.user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super().form_valid(form)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AnalysisUpdateView(OwnAnalysisMixin, SuccessMessageMixin, AnalysisFormMixin, UpdateView):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success_message = "Анализ изменён."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AnalysisDeleteView(OwnAnalysisMixin, SuccessMessageMixin, DeleteView):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template_name = "analyses/analysis_confirm_delete.html"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context_object_name = "analysis"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success_url = reverse_lazy("analysis_list")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success_message = "Анализ удалён."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get_context_data(self, **kwargs):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 = super().get_context_data(**kwargs)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context["values_count"] = self.object.entries.count()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context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# ---------- Значения анализов ----------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OwnValueMixin(LoginRequiredMixin):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"""Ограничивает выборку значениями анализов текущего пользователя (чужие → 404)."""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get_queryset(self):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AnalysisValue.objects.filter(analysis__user=self.request.user).select_related("analysis__unit")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ValueFormMixin: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form_class = AnalysisValueForm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template_name = "analyses/value_form.html"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get_form_kwargs(self):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kwargs = super().get_form_kwargs()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kwargs["user"] = self.request.user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kwargs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get_success_url(self):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reverse("analysis_detail", args=[self.object.analysis_id])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ValueCreateView(LoginRequiredMixin, SuccessMessageMixin, ValueFormMixin, CreateView):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success_message = "Значение добавлено."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dispatch(self, request, *args, **kwargs):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self.analysis = None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if request.user.is_authenticated and "analysis_pk" in kwargs: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self.analysis = get_object_or_404(Analysis, pk=kwargs["analysis_pk"], user=request.user)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super().dispatch(request, *args, **kwargs)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get_initial(self):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initial = super().get_initial()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if self.analysis: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initial["analysis"] = self.analysis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initial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get_context_data(self, **kwargs):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 = super().get_context_data(**kwargs)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context["analysis"] = self.analysis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context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ValueUpdateView(OwnValueMixin, SuccessMessageMixin, ValueFormMixin, UpdateView):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success_message = "Значение изменено."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get_context_data(self, **kwargs):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 = super().get_context_data(**kwargs)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context["analysis"] = self.object.analysis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context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class ValueDeleteView(OwnValueMixin, SuccessMessageMixin, DeleteView):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template_name = "analyses/value_confirm_delete.html"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context_object_name = "entry"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success_message = "Значение удалено."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def get_success_url(self):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return reverse("analysis_detail", args=[self.object.analysis_id])</w:t>
      </w:r>
    </w:p>
    <w:p/>
    <w:p>
      <w:r>
        <w:rPr/>
        <w:t>Код html-страницы со списком анализов (шаблон analyses/analysis_list.html):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extends "analyses/base.html"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block title %}Мои анализы{% endblock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block content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&lt;div class="page-head"&gt;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&lt;h1&gt;Мои анализы&lt;/h1&gt;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&lt;a class="btn" href="{% url 'analysis_create' %}"&gt;+ Добавить анализ&lt;/a&gt;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&lt;/div&gt;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&lt;form class="search" method="get"&gt;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&lt;input type="search" name="q" value="{{ query }}" placeholder="Поиск по названию"&gt;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&lt;button type="submit" class="btn btn--ghost"&gt;Найти&lt;/button&gt;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&lt;/form&gt;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if analyses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&lt;div class="table-wrap"&gt;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&lt;table class="table"&gt;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&lt;thead&gt;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&lt;tr&gt;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&lt;th&gt;Название&lt;/th&gt;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&lt;th&gt;Ед. изм.&lt;/th&gt;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&lt;th class="num"&gt;Значений&lt;/th&gt;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&lt;th&gt;Действия&lt;/th&gt;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&lt;/tr&gt;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&lt;/thead&gt;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&lt;tbody&gt;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{% for analysis in analyses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&lt;tr&gt;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&lt;td&gt;&lt;a href="{% url 'analysis_detail' analysis.pk %}"&gt;{{ analysis.name }}&lt;/a&gt;&lt;/td&gt;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&lt;td&gt;{{ analysis.unit|default:"—" }}&lt;/td&gt;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&lt;td class="num"&gt;{{ analysis.values_count }}&lt;/td&gt;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&lt;td class="row-actions"&gt;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  &lt;a href="{% url 'analysis_update' analysis.pk %}"&gt;Изменить&lt;/a&gt;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  &lt;a class="danger" href="{% url 'analysis_delete' analysis.pk %}"&gt;Удалить&lt;/a&gt;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  &lt;/td&gt;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  &lt;/tr&gt;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  {% endfor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  &lt;/tbody&gt;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&lt;/table&gt;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&lt;/div&gt;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elif query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&lt;div class="empty"&gt;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&lt;p&gt;Ничего не найдено.&lt;/p&gt;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&lt;a href="{% url 'analysis_list' %}"&gt;Сбросить поиск&lt;/a&gt;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&lt;/div&gt;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else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&lt;div class="empty"&gt;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&lt;p&gt;У вас пока нет анализов.&lt;/p&gt;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  &lt;a href="{% url 'analysis_create' %}"&gt;Добавить анализ&lt;/a&gt;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 xml:space="preserve">  &lt;/div&gt;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endif %}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/>
          <w:sz w:val="20"/>
        </w:rPr>
        <w:t>{% endblock %}</w:t>
      </w:r>
    </w:p>
    <w:p/>
    <w:p>
      <w:pPr>
        <w:pStyle w:val="ae"/>
        <w:numPr>
          <w:ilvl w:val="0"/>
          <w:numId w:val="100"/>
        </w:numPr>
        <w:ind w:left="0" w:firstLine="709"/>
      </w:pPr>
      <w:r>
        <w:t>Работа с Git</w:t>
      </w:r>
    </w:p>
    <w:p/>
    <w:p>
      <w:r>
        <w:rPr/>
        <w:t>В локальном репозитории labs создан каталог lab4, в который помещены отчёт, docker-compose.yml, Dockerfile с проектом приложения и скриншоты. Изменения зафиксированы и отправлены в ветку main удалённого репозитория.</w:t>
      </w:r>
    </w:p>
    <w:p>
      <w:pPr>
        <w:ind w:firstLine="0"/>
      </w:pPr>
      <w:r>
        <w:rPr>
          <w:b/>
        </w:rPr>
        <w:t>Ссылка на репозиторий:</w:t>
      </w:r>
      <w:r>
        <w:rPr/>
        <w:t xml:space="preserve"> https://github.com/Murlocki/labs.git</w:t>
      </w:r>
    </w:p>
    <w:p>
      <w:pPr>
        <w:ind w:firstLine="0"/>
        <w:jc w:val="left"/>
      </w:pPr>
      <w:r>
        <w:rPr>
          <w:b/>
        </w:rPr>
        <w:t>Каталог лабораторной работы:</w:t>
      </w:r>
      <w:r>
        <w:rPr/>
        <w:t xml:space="preserve"> https://github.com/Murlocki/labs/tree/main/lab4</w:t>
      </w:r>
    </w:p>
    <w:p>
      <w:pPr>
        <w:ind w:firstLine="0"/>
        <w:jc w:val="left"/>
      </w:pPr>
      <w:r>
        <w:rPr>
          <w:b/>
        </w:rPr>
        <w:t>Файл docker-compose.yml:</w:t>
      </w:r>
      <w:r>
        <w:rPr/>
        <w:t xml:space="preserve"> https://github.com/Murlocki/labs/blob/main/lab4/docker-compose.yml</w:t>
      </w:r>
    </w:p>
    <w:p/>
    <w:p>
      <w:r>
        <w:rPr>
          <w:b/>
        </w:rPr>
        <w:t>Вывод</w:t>
      </w:r>
    </w:p>
    <w:p/>
    <w:p>
      <w:r>
        <w:rPr/>
        <w:t>В ходе лабораторной работы изучено создание образов Docker с помощью Dockerfile: собран образ web-сервера Apache на основе Debian, из него запущен контейнер с пробросом порта. Освоен запуск контейнеров с помощью Docker-compose, в том числе из официального образа httpd. Собственный образ загружен в публичный репозиторий Docker Hub и запущен на его основе через Docker-compose.</w:t>
      </w:r>
    </w:p>
    <w:p>
      <w:r>
        <w:rPr/>
        <w:t>Web-приложение MedTracker из лабораторной работы 2 перенесено в Docker: с помощью Dockerfile на основе образа Python 3.11 собран образ приложения, образ загружен на Docker Hub, а контейнер, запущенный командой docker compose up -d, работает с базой данных PostgreSQL на виртуальной машине. Неработающие контейнеры и образы удалены командой docker system prune --all. Отчёт и файлы работы размещены в Git-репозитории на GitHub.</w:t>
      </w:r>
    </w:p>
    <w:sectPr w:rsidR="005170AA" w:rsidSect="00651CAA">
      <w:footerReference w:type="default" r:id="rId16"/>
      <w:footerReference w:type="first" r:id="rId17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AADD6" w14:textId="77777777" w:rsidR="00D24749" w:rsidRDefault="00D24749" w:rsidP="00651CAA">
      <w:pPr>
        <w:spacing w:line="240" w:lineRule="auto"/>
      </w:pPr>
      <w:r>
        <w:separator/>
      </w:r>
    </w:p>
  </w:endnote>
  <w:endnote w:type="continuationSeparator" w:id="0">
    <w:p w14:paraId="55977AF7" w14:textId="77777777" w:rsidR="00D24749" w:rsidRDefault="00D24749" w:rsidP="00651C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6965421"/>
      <w:docPartObj>
        <w:docPartGallery w:val="Page Numbers (Bottom of Page)"/>
        <w:docPartUnique/>
      </w:docPartObj>
    </w:sdtPr>
    <w:sdtContent>
      <w:p w14:paraId="04293E5B" w14:textId="38A1EACB" w:rsidR="00651CAA" w:rsidRDefault="00651CAA" w:rsidP="00651CA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BD904" w14:textId="77777777" w:rsidR="00651CAA" w:rsidRPr="00BE658F" w:rsidRDefault="00651CAA" w:rsidP="00651CAA">
    <w:pPr>
      <w:spacing w:line="240" w:lineRule="auto"/>
      <w:jc w:val="center"/>
      <w:rPr>
        <w:rFonts w:cs="Times New Roman"/>
        <w:szCs w:val="28"/>
        <w:lang w:val="ru-RU"/>
      </w:rPr>
    </w:pPr>
    <w:r w:rsidRPr="00BE658F">
      <w:rPr>
        <w:rFonts w:cs="Times New Roman"/>
        <w:szCs w:val="28"/>
        <w:lang w:val="ru-RU"/>
      </w:rPr>
      <w:t>Краснодар</w:t>
    </w:r>
  </w:p>
  <w:p w14:paraId="25BAAD10" w14:textId="26283A3F" w:rsidR="00651CAA" w:rsidRPr="00651CAA" w:rsidRDefault="00651CAA" w:rsidP="00651CAA">
    <w:pPr>
      <w:spacing w:line="240" w:lineRule="auto"/>
      <w:jc w:val="center"/>
      <w:rPr>
        <w:rFonts w:cs="Times New Roman"/>
        <w:szCs w:val="28"/>
      </w:rPr>
    </w:pPr>
    <w:r w:rsidRPr="00BE658F">
      <w:rPr>
        <w:rFonts w:cs="Times New Roman"/>
        <w:szCs w:val="28"/>
        <w:lang w:val="ru-RU"/>
      </w:rPr>
      <w:t>202</w:t>
    </w:r>
    <w:r>
      <w:rPr>
        <w:rFonts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A7BAC" w14:textId="77777777" w:rsidR="00D24749" w:rsidRDefault="00D24749" w:rsidP="00651CAA">
      <w:pPr>
        <w:spacing w:line="240" w:lineRule="auto"/>
      </w:pPr>
      <w:r>
        <w:separator/>
      </w:r>
    </w:p>
  </w:footnote>
  <w:footnote w:type="continuationSeparator" w:id="0">
    <w:p w14:paraId="64FB09B4" w14:textId="77777777" w:rsidR="00D24749" w:rsidRDefault="00D24749" w:rsidP="00651C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030D4E"/>
    <w:multiLevelType w:val="multilevel"/>
    <w:tmpl w:val="165C130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1CA69BB"/>
    <w:multiLevelType w:val="hybridMultilevel"/>
    <w:tmpl w:val="DE6A2DD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F0D1898"/>
    <w:multiLevelType w:val="multilevel"/>
    <w:tmpl w:val="165C130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 w16cid:durableId="201021778">
    <w:abstractNumId w:val="8"/>
  </w:num>
  <w:num w:numId="2" w16cid:durableId="2084374545">
    <w:abstractNumId w:val="6"/>
  </w:num>
  <w:num w:numId="3" w16cid:durableId="2096658963">
    <w:abstractNumId w:val="5"/>
  </w:num>
  <w:num w:numId="4" w16cid:durableId="1062754242">
    <w:abstractNumId w:val="4"/>
  </w:num>
  <w:num w:numId="5" w16cid:durableId="465508460">
    <w:abstractNumId w:val="7"/>
  </w:num>
  <w:num w:numId="6" w16cid:durableId="1981228868">
    <w:abstractNumId w:val="3"/>
  </w:num>
  <w:num w:numId="7" w16cid:durableId="188178960">
    <w:abstractNumId w:val="2"/>
  </w:num>
  <w:num w:numId="8" w16cid:durableId="1592424967">
    <w:abstractNumId w:val="1"/>
  </w:num>
  <w:num w:numId="9" w16cid:durableId="404844681">
    <w:abstractNumId w:val="0"/>
  </w:num>
  <w:num w:numId="10" w16cid:durableId="501435270">
    <w:abstractNumId w:val="10"/>
  </w:num>
  <w:num w:numId="11" w16cid:durableId="766803073">
    <w:abstractNumId w:val="9"/>
  </w:num>
  <w:num w:numId="12" w16cid:durableId="1179195919">
    <w:abstractNumId w:val="11"/>
  </w:num>
  <w:num w:numId="100">
    <w:abstractNumId w:val="9"/>
    <w:lvlOverride w:ilvl="0">
      <w:startOverride w:val="1"/>
    </w:lvlOverride>
  </w:num>
  <w:num w:numId="101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429"/>
    <w:rsid w:val="00034616"/>
    <w:rsid w:val="0006063C"/>
    <w:rsid w:val="000B1A03"/>
    <w:rsid w:val="000E530D"/>
    <w:rsid w:val="00107DE1"/>
    <w:rsid w:val="0011519B"/>
    <w:rsid w:val="001266FD"/>
    <w:rsid w:val="0015074B"/>
    <w:rsid w:val="001537E2"/>
    <w:rsid w:val="0029639D"/>
    <w:rsid w:val="00326F90"/>
    <w:rsid w:val="003918F5"/>
    <w:rsid w:val="005170AA"/>
    <w:rsid w:val="00525908"/>
    <w:rsid w:val="00582A43"/>
    <w:rsid w:val="005F0198"/>
    <w:rsid w:val="00651CAA"/>
    <w:rsid w:val="006A4EE9"/>
    <w:rsid w:val="00713617"/>
    <w:rsid w:val="009F3D27"/>
    <w:rsid w:val="00A03415"/>
    <w:rsid w:val="00A35325"/>
    <w:rsid w:val="00A81838"/>
    <w:rsid w:val="00AA1D8D"/>
    <w:rsid w:val="00B04C54"/>
    <w:rsid w:val="00B47730"/>
    <w:rsid w:val="00B67A86"/>
    <w:rsid w:val="00BE4882"/>
    <w:rsid w:val="00C418FC"/>
    <w:rsid w:val="00CB0664"/>
    <w:rsid w:val="00D24749"/>
    <w:rsid w:val="00F471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800EEA"/>
  <w14:defaultImageDpi w14:val="300"/>
  <w15:docId w15:val="{06FB0E99-17D6-45D0-A266-E37AED18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889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Кирилл Корнилов</cp:lastModifiedBy>
  <cp:revision>23</cp:revision>
  <dcterms:created xsi:type="dcterms:W3CDTF">2013-12-23T23:15:00Z</dcterms:created>
  <dcterms:modified xsi:type="dcterms:W3CDTF">2026-10-10T23:57:00Z</dcterms:modified>
  <cp:category/>
</cp:coreProperties>
</file>