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89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gridCol w:w="7095"/>
        <w:tblGridChange w:id="0">
          <w:tblGrid>
            <w:gridCol w:w="9795"/>
            <w:gridCol w:w="709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677.5"/>
              <w:gridCol w:w="1677.5"/>
              <w:tblGridChange w:id="0">
                <w:tblGrid>
                  <w:gridCol w:w="1890"/>
                  <w:gridCol w:w="1470"/>
                  <w:gridCol w:w="1545"/>
                  <w:gridCol w:w="1335"/>
                  <w:gridCol w:w="1677.5"/>
                  <w:gridCol w:w="167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4a86e8" w:val="clear"/>
              </w:rPr>
            </w:pP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4a86e8" w:val="clear"/>
                <w:rtl w:val="0"/>
              </w:rPr>
              <w:t xml:space="preserve">Дані тест-кейси показують всі можливі валідні переходи на діаграмі.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95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1795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4a86e8" w:val="clear"/>
              </w:rPr>
            </w:pPr>
            <w:commentRangeStart w:id="1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4a86e8" w:val="clear"/>
                <w:rtl w:val="0"/>
              </w:rPr>
              <w:t xml:space="preserve">Умова 1 = НІ, Умова 2 = ТАК, Умова 3 = НІ, Дія = НІ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5829300" cy="2905125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0" cy="2905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2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4a86e8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4a86e8" w:val="clear"/>
                <w:rtl w:val="0"/>
              </w:rPr>
              <w:t xml:space="preserve">7 тест кейсів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105.0" w:type="dxa"/>
        <w:jc w:val="left"/>
        <w:tblInd w:w="-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7380"/>
        <w:tblGridChange w:id="0">
          <w:tblGrid>
            <w:gridCol w:w="1725"/>
            <w:gridCol w:w="73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commentRangeStart w:id="3"/>
            <w:r w:rsidDel="00000000" w:rsidR="00000000" w:rsidRPr="00000000">
              <w:rPr>
                <w:b w:val="1"/>
                <w:color w:val="1d1d1d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Use Case ID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Авторизація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Use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Користувач входить в систему через логін і пароль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System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Користувач ще не авторизований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Postcondition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Basic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1.Користувач відкриває вікно авторизації</w:t>
            </w:r>
          </w:p>
          <w:p w:rsidR="00000000" w:rsidDel="00000000" w:rsidP="00000000" w:rsidRDefault="00000000" w:rsidRPr="00000000" w14:paraId="00000076">
            <w:pPr>
              <w:widowControl w:val="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2</w:t>
            </w:r>
            <w:r w:rsidDel="00000000" w:rsidR="00000000" w:rsidRPr="00000000">
              <w:rPr>
                <w:color w:val="1d1d1d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Користувач вводить в поле логін/пароль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color w:val="1d1d1d"/>
                <w:rtl w:val="0"/>
              </w:rPr>
              <w:t xml:space="preserve">3. Система перевіряє правильність вводу даних , та </w:t>
            </w:r>
            <w:r w:rsidDel="00000000" w:rsidR="00000000" w:rsidRPr="00000000">
              <w:rPr>
                <w:rtl w:val="0"/>
              </w:rPr>
              <w:t xml:space="preserve">користувач входить в систему.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Extensions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3а. Якщо невірно введено логін, користувач отримує повідомлення, що такий логін не зареєстровано, і повторюються кроки 2-3, </w:t>
            </w:r>
          </w:p>
          <w:p w:rsidR="00000000" w:rsidDel="00000000" w:rsidP="00000000" w:rsidRDefault="00000000" w:rsidRPr="00000000" w14:paraId="0000007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3б. Якщо невірно введено пароль, користувач отримує повідомлення про невірний пароль і повторюються кроки 2-3</w:t>
            </w:r>
          </w:p>
          <w:p w:rsidR="00000000" w:rsidDel="00000000" w:rsidP="00000000" w:rsidRDefault="00000000" w:rsidRPr="00000000" w14:paraId="0000007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3в. Користувач повторно ввів пароль невірно. Система пропонує відновити пароль </w:t>
            </w:r>
          </w:p>
          <w:p w:rsidR="00000000" w:rsidDel="00000000" w:rsidP="00000000" w:rsidRDefault="00000000" w:rsidRPr="00000000" w14:paraId="0000007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3г. Користувач відновлює пароль за посиланням та повторюються кроки 1-3</w:t>
            </w:r>
          </w:p>
          <w:p w:rsidR="00000000" w:rsidDel="00000000" w:rsidP="00000000" w:rsidRDefault="00000000" w:rsidRPr="00000000" w14:paraId="0000007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3д. Користувач ігнорує відновлення паролю та продовжує кроки 2-3</w:t>
            </w:r>
          </w:p>
        </w:tc>
      </w:tr>
    </w:tbl>
    <w:p w:rsidR="00000000" w:rsidDel="00000000" w:rsidP="00000000" w:rsidRDefault="00000000" w:rsidRPr="00000000" w14:paraId="0000007E">
      <w:pPr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105.0" w:type="dxa"/>
        <w:jc w:val="left"/>
        <w:tblInd w:w="-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7380"/>
        <w:tblGridChange w:id="0">
          <w:tblGrid>
            <w:gridCol w:w="1725"/>
            <w:gridCol w:w="73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Use Case ID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Відновлення паролю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Use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Користувач відновлює пароль через електронну пошту або телефон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System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Користувач ще не авторизований. Користувач забув пароль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Postcondition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Користувач має новий пароль для входу в систему, старий пароль не діє (якщо процедура була доведена до кінця)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Basic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1.Користувач відкриває вікно авторизації</w:t>
            </w:r>
          </w:p>
          <w:p w:rsidR="00000000" w:rsidDel="00000000" w:rsidP="00000000" w:rsidRDefault="00000000" w:rsidRPr="00000000" w14:paraId="0000008E">
            <w:pPr>
              <w:widowControl w:val="0"/>
              <w:rPr/>
            </w:pPr>
            <w:r w:rsidDel="00000000" w:rsidR="00000000" w:rsidRPr="00000000">
              <w:rPr>
                <w:color w:val="1d1d1d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Користувач натискає кнопку “забув пароль”</w:t>
            </w:r>
          </w:p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 відкривається вікно відновлення паролю, в якому користувач вводить свій номер телефону / електронну адресу та натискає “Змінити пароль”</w:t>
            </w:r>
          </w:p>
          <w:p w:rsidR="00000000" w:rsidDel="00000000" w:rsidP="00000000" w:rsidRDefault="00000000" w:rsidRPr="00000000" w14:paraId="00000090">
            <w:pPr>
              <w:widowControl w:val="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4. Система перевіряє правильність вводу даних та відправляє посилання на зміну паролю на електронну адресу / телефон користувача з повідомленням, що посилання діє 15 хв</w:t>
            </w:r>
          </w:p>
          <w:p w:rsidR="00000000" w:rsidDel="00000000" w:rsidP="00000000" w:rsidRDefault="00000000" w:rsidRPr="00000000" w14:paraId="00000091">
            <w:pPr>
              <w:widowControl w:val="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5.Користувач переходить за посиланням протягом 15 хв та вводить новий пароль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Extensions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3а.Користувач натискає кнопку “Відміна”. Процедура відновлення паролю зупиняється </w:t>
            </w:r>
          </w:p>
          <w:p w:rsidR="00000000" w:rsidDel="00000000" w:rsidP="00000000" w:rsidRDefault="00000000" w:rsidRPr="00000000" w14:paraId="0000009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4а. Якщо невірно введено </w:t>
            </w:r>
            <w:r w:rsidDel="00000000" w:rsidR="00000000" w:rsidRPr="00000000">
              <w:rPr>
                <w:rtl w:val="0"/>
              </w:rPr>
              <w:t xml:space="preserve">номер телефону / електронну адресу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користувач отримує повідомлення, що такий </w:t>
            </w:r>
            <w:r w:rsidDel="00000000" w:rsidR="00000000" w:rsidRPr="00000000">
              <w:rPr>
                <w:rtl w:val="0"/>
              </w:rPr>
              <w:t xml:space="preserve">номер телефону / електронна адреса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не зареєстровано, і повторюється крок 3, </w:t>
            </w:r>
          </w:p>
          <w:p w:rsidR="00000000" w:rsidDel="00000000" w:rsidP="00000000" w:rsidRDefault="00000000" w:rsidRPr="00000000" w14:paraId="0000009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5а. Користувач не переходить за посиланням. Процедура відновлення паролю зупиняється </w:t>
            </w:r>
          </w:p>
          <w:p w:rsidR="00000000" w:rsidDel="00000000" w:rsidP="00000000" w:rsidRDefault="00000000" w:rsidRPr="00000000" w14:paraId="0000009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5а. Користувач переходить за посиланням, коли проходить більше 15 хв. Система дає повідомлення, що посилання не дійсне. Процедура відновлення паролю зупиняється </w:t>
            </w:r>
          </w:p>
        </w:tc>
      </w:tr>
    </w:tbl>
    <w:p w:rsidR="00000000" w:rsidDel="00000000" w:rsidP="00000000" w:rsidRDefault="00000000" w:rsidRPr="00000000" w14:paraId="00000097">
      <w:pPr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75.0" w:type="dxa"/>
        <w:jc w:val="left"/>
        <w:tblInd w:w="-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7380"/>
        <w:tblGridChange w:id="0">
          <w:tblGrid>
            <w:gridCol w:w="1695"/>
            <w:gridCol w:w="73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Use Case ID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Розміщення світлини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Use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Користувач робить пост на своїй сторінці, в якому розміщує світлину котика з коментарем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System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Користувач авторизований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Postcondition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Користувач має нову світлину з підписом на сторінці(якщо процедура була доведена до кінця)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Basic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color w:val="1d1d1d"/>
              </w:rPr>
            </w:pPr>
            <w:commentRangeStart w:id="4"/>
            <w:r w:rsidDel="00000000" w:rsidR="00000000" w:rsidRPr="00000000">
              <w:rPr>
                <w:color w:val="1d1d1d"/>
                <w:rtl w:val="0"/>
              </w:rPr>
              <w:t xml:space="preserve">1.Користувач натискає кнопку +</w:t>
            </w:r>
          </w:p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color w:val="1d1d1d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Система пропонує користувачу обрати фото з галереї або зробити фото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 Користувач вибирає фото з галереї та натискає “Завантажити”</w:t>
            </w:r>
          </w:p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 Система перевіряє контекст та розміри фото</w:t>
            </w:r>
          </w:p>
          <w:p w:rsidR="00000000" w:rsidDel="00000000" w:rsidP="00000000" w:rsidRDefault="00000000" w:rsidRPr="00000000" w14:paraId="000000AB">
            <w:pPr>
              <w:widowControl w:val="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5. Користувач пише коментар під фото та натискає “Зберегти”</w:t>
            </w:r>
          </w:p>
          <w:p w:rsidR="00000000" w:rsidDel="00000000" w:rsidP="00000000" w:rsidRDefault="00000000" w:rsidRPr="00000000" w14:paraId="000000AC">
            <w:pPr>
              <w:widowControl w:val="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6. Система перевіряє довжину коментаря</w:t>
            </w:r>
          </w:p>
          <w:p w:rsidR="00000000" w:rsidDel="00000000" w:rsidP="00000000" w:rsidRDefault="00000000" w:rsidRPr="00000000" w14:paraId="000000AD">
            <w:pPr>
              <w:widowControl w:val="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7. Світлина та підпис з’являються на сторінці користувача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Extensions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3а.Користувач вибирає “Зробити фото”, фотографує, натискає “Завантажити” . Кроки 4-7 повторюються</w:t>
            </w:r>
          </w:p>
          <w:p w:rsidR="00000000" w:rsidDel="00000000" w:rsidP="00000000" w:rsidRDefault="00000000" w:rsidRPr="00000000" w14:paraId="000000B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3б. Користувач натискає “Відміна”. Процедура розміщення фото зупиняється </w:t>
            </w:r>
          </w:p>
          <w:p w:rsidR="00000000" w:rsidDel="00000000" w:rsidP="00000000" w:rsidRDefault="00000000" w:rsidRPr="00000000" w14:paraId="000000B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4а. Світлина не відповідає вимогам (не котик). Система дає повідомлення, що світлина не підходить та пропонує обрати інше фото. Кроки 2-7 повторюються</w:t>
            </w:r>
          </w:p>
          <w:p w:rsidR="00000000" w:rsidDel="00000000" w:rsidP="00000000" w:rsidRDefault="00000000" w:rsidRPr="00000000" w14:paraId="000000B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4б. Світлина не відповідає вимогам (малий розмір). Система дає повідомлення, що світлина надто мала та пропонує обрати інше фото. Кроки 2-7 повторюються</w:t>
            </w:r>
          </w:p>
          <w:p w:rsidR="00000000" w:rsidDel="00000000" w:rsidP="00000000" w:rsidRDefault="00000000" w:rsidRPr="00000000" w14:paraId="000000B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4в. Світлина не відповідає вимогам (великий розмір). Система дає повідомлення, що світлина надто велика та пропонує обрати інше фото. Кроки 2-7 повторюються</w:t>
            </w:r>
          </w:p>
          <w:p w:rsidR="00000000" w:rsidDel="00000000" w:rsidP="00000000" w:rsidRDefault="00000000" w:rsidRPr="00000000" w14:paraId="000000B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5а.Користувач натискає “Відміна”. Процедура розміщення фото зупиняється </w:t>
            </w:r>
          </w:p>
          <w:p w:rsidR="00000000" w:rsidDel="00000000" w:rsidP="00000000" w:rsidRDefault="00000000" w:rsidRPr="00000000" w14:paraId="000000B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6а.Коментар не відповідає вимогам (короткий). Система видає повідомлення про короткий коментар та кроки 5-7 повторюються</w:t>
            </w:r>
          </w:p>
          <w:p w:rsidR="00000000" w:rsidDel="00000000" w:rsidP="00000000" w:rsidRDefault="00000000" w:rsidRPr="00000000" w14:paraId="000000B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6б.Коментар не відповідає вимогам (короткий). Система видає повідомлення про короткий коментар та кроки 5-7 повторюються</w:t>
            </w:r>
          </w:p>
          <w:p w:rsidR="00000000" w:rsidDel="00000000" w:rsidP="00000000" w:rsidRDefault="00000000" w:rsidRPr="00000000" w14:paraId="000000B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75.0" w:type="dxa"/>
        <w:jc w:val="left"/>
        <w:tblInd w:w="-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7380"/>
        <w:tblGridChange w:id="0">
          <w:tblGrid>
            <w:gridCol w:w="1695"/>
            <w:gridCol w:w="73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Use Case ID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Вподобайка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Use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Користувач ставить вподобайку під фото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System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Користувач авторизований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Postcondition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Basic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1.Користувач натискає на сердечко під світлиною, яка йому подобається</w:t>
            </w:r>
          </w:p>
          <w:p w:rsidR="00000000" w:rsidDel="00000000" w:rsidP="00000000" w:rsidRDefault="00000000" w:rsidRPr="00000000" w14:paraId="000000C8">
            <w:pPr>
              <w:widowControl w:val="0"/>
              <w:rPr/>
            </w:pPr>
            <w:r w:rsidDel="00000000" w:rsidR="00000000" w:rsidRPr="00000000">
              <w:rPr>
                <w:color w:val="1d1d1d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Сердечко змінює колір</w:t>
            </w:r>
          </w:p>
          <w:p w:rsidR="00000000" w:rsidDel="00000000" w:rsidP="00000000" w:rsidRDefault="00000000" w:rsidRPr="00000000" w14:paraId="000000C9">
            <w:pPr>
              <w:widowControl w:val="0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  <w:t xml:space="preserve">3. Кількість людей, що вподобали фото, збільшується на 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Extensions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75.0" w:type="dxa"/>
        <w:jc w:val="left"/>
        <w:tblInd w:w="-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7380"/>
        <w:tblGridChange w:id="0">
          <w:tblGrid>
            <w:gridCol w:w="1695"/>
            <w:gridCol w:w="73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Use Case ID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Коментар під фото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Use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Користувач пише коментар до фото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System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Користувач авторизований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Postcondition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Basic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1.Користувач натискає пише коментар в полі під світлиною та натискає кнопку “Відправити”</w:t>
            </w:r>
          </w:p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color w:val="1d1d1d"/>
                <w:rtl w:val="0"/>
              </w:rPr>
              <w:t xml:space="preserve">2. Коментар додається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  <w:t xml:space="preserve">3. Кількість коментарів, збільшується на 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Extensions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rPr>
                <w:sz w:val="24"/>
                <w:szCs w:val="24"/>
              </w:rPr>
            </w:pP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commentRangeStart w:id="5"/>
      <w:r w:rsidDel="00000000" w:rsidR="00000000" w:rsidRPr="00000000">
        <w:rPr>
          <w:rtl w:val="0"/>
        </w:rPr>
        <w:t xml:space="preserve">Діаграма до use case 3 “Розміщення світлини”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таблиця тут</w:t>
        <w:br w:type="textWrapping"/>
        <w:t xml:space="preserve">https://docs.google.com/spreadsheets/d/1j06Tv4X3uMFKuC1LP2x4SGD1VuSm4msQCNpEYcmEyLI/edit?usp=sharing</w:t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2" w:date="2022-10-03T10:54:14Z"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Гарно</w:t>
      </w:r>
    </w:p>
  </w:comment>
  <w:comment w:author="Pavlo Okhonko" w:id="5" w:date="2022-10-03T10:56:25Z"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Молодець!</w:t>
      </w:r>
    </w:p>
  </w:comment>
  <w:comment w:author="Pavlo Okhonko" w:id="1" w:date="2022-10-03T10:54:07Z"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  <w:comment w:author="Pavlo Okhonko" w:id="3" w:date="2022-10-03T10:55:42Z"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Добре, але не забувай про акторів. Саме тут нічого не відбувається</w:t>
      </w:r>
    </w:p>
  </w:comment>
  <w:comment w:author="Pavlo Okhonko" w:id="0" w:date="2022-10-03T10:54:00Z"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Молодець!</w:t>
      </w:r>
    </w:p>
  </w:comment>
  <w:comment w:author="Pavlo Okhonko" w:id="4" w:date="2022-10-03T10:55:06Z"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Тільки Світлина сама не з’являється, її показує система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