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drawing>
          <wp:inline distT="0" distB="0" distL="0" distR="0">
            <wp:extent cx="841375" cy="841375"/>
            <wp:effectExtent l="0" t="0" r="0" b="0"/>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 xml:space="preserve">POLISI № UZIN-BH 22</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10000000 (o`n million) 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 (o`n ming)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mukofoti to‘langan sana:</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('03.02.2022',)</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polisining amal qilish muddati:</w:t>
            </w:r>
          </w:p>
        </w:tc>
        <w:tc>
          <w:tcPr>
            <w:tcW w:w="6824" w:type="dxa"/>
            <w:tcBorders/>
          </w:tcPr>
          <w:p>
            <w:pPr>
              <w:pStyle w:val="Normal"/>
              <w:spacing w:lineRule="auto" w:line="240" w:before="0" w:after="0"/>
              <w:jc w:val="left"/>
              <w:rPr>
                <w:rFonts w:ascii="Ubuntu" w:hAnsi="Ubuntu" w:cs="Ubuntu"/>
              </w:rPr>
            </w:pPr>
            <w:r>
              <w:rPr>
                <w:rFonts w:cs="Ubuntu" w:ascii="Ubuntu" w:hAnsi="Ubuntu"/>
                <w:lang w:val="en-US"/>
              </w:rPr>
              <w:t xml:space="preserve">('21.02.2022',) yildan ('20.02.2023',) yilgacha</w:t>
            </w:r>
          </w:p>
        </w:tc>
      </w:tr>
    </w:tbl>
    <w:p>
      <w:pPr>
        <w:pStyle w:val="Normal"/>
        <w:spacing w:lineRule="auto" w:line="360"/>
        <w:jc w:val="center"/>
        <w:rPr>
          <w:lang w:val="en-US"/>
        </w:rPr>
      </w:pPr>
      <w:r>
        <w:rPr>
          <w:lang w:val="en-US"/>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hodisalar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lang w:val="uz-Cyrl-UZ"/>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xml:space="preserve"/>
      </w:r>
      <w:r>
        <w:drawing>
          <wp:inline xmlns:a="http://schemas.openxmlformats.org/drawingml/2006/main" xmlns:pic="http://schemas.openxmlformats.org/drawingml/2006/picture">
            <wp:extent cx="900000" cy="900000"/>
            <wp:docPr id="1002" name="Picture 2"/>
            <wp:cNvGraphicFramePr>
              <a:graphicFrameLocks noChangeAspect="1"/>
            </wp:cNvGraphicFramePr>
            <a:graphic>
              <a:graphicData uri="http://schemas.openxmlformats.org/drawingml/2006/picture">
                <pic:pic>
                  <pic:nvPicPr>
                    <pic:cNvPr id="0" name="UZIN-BH22.png"/>
                    <pic:cNvPicPr/>
                  </pic:nvPicPr>
                  <pic:blipFill>
                    <a:blip r:embed="rId7"/>
                    <a:stretch>
                      <a:fillRect/>
                    </a:stretch>
                  </pic:blipFill>
                  <pic:spPr>
                    <a:xfrm>
                      <a:off x="0" y="0"/>
                      <a:ext cx="900000" cy="900000"/>
                    </a:xfrm>
                    <a:prstGeom prst="rect"/>
                  </pic:spPr>
                </pic:pic>
              </a:graphicData>
            </a:graphic>
          </wp:inline>
        </w:drawing>
      </w:r>
      <w: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1</Pages>
  <Words>183</Words>
  <Characters>1385</Characters>
  <CharactersWithSpaces>1553</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2022-02-03T17:15:34Z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