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9ddou1szdgze" w:id="0"/>
      <w:bookmarkEnd w:id="0"/>
      <w:r w:rsidDel="00000000" w:rsidR="00000000" w:rsidRPr="00000000">
        <w:rPr>
          <w:rtl w:val="0"/>
        </w:rPr>
        <w:t xml:space="preserve">E-commerce Business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/>
      </w:pPr>
      <w:bookmarkStart w:colFirst="0" w:colLast="0" w:name="_vzwxx5pipp8u" w:id="1"/>
      <w:bookmarkEnd w:id="1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 – аналитик данных в онлайн-магазине, который столкнулся с проблемой оптимизации продаж и управления товарными остатками. Вам предстоит сформировать рекомендации для коммерческого департамента по улучшению работы с ассортиментом, сокращению отмен и лучшего планирования складских запасов.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2"/>
        <w:spacing w:after="240" w:before="240" w:lineRule="auto"/>
        <w:rPr/>
      </w:pPr>
      <w:bookmarkStart w:colFirst="0" w:colLast="0" w:name="_2ti4zv18j9n6" w:id="2"/>
      <w:bookmarkEnd w:id="2"/>
      <w:r w:rsidDel="00000000" w:rsidR="00000000" w:rsidRPr="00000000">
        <w:rPr>
          <w:rtl w:val="0"/>
        </w:rPr>
        <w:t xml:space="preserve">Данные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Набор данных представляет собой данные о транзакциях по продажам онлайн-ритейла в Великобритании за год. Этот магазин, базирующийся в Лондоне, с 2007 года продает подарки и товары для дома для взрослых и детей через свой веб-сайт. Клиенты магазина находятся по всему миру и обычно совершают прямые покупки для личного использования. Кроме того, есть небольшие компании, которые закупают товары оптом и продают их другим клиентам через розничные каналы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spacing w:after="240" w:before="240" w:lineRule="auto"/>
        <w:rPr/>
      </w:pPr>
      <w:bookmarkStart w:colFirst="0" w:colLast="0" w:name="_91eo2kgsg2qa" w:id="3"/>
      <w:bookmarkEnd w:id="3"/>
      <w:r w:rsidDel="00000000" w:rsidR="00000000" w:rsidRPr="00000000">
        <w:rPr>
          <w:rtl w:val="0"/>
        </w:rPr>
        <w:t xml:space="preserve">Инструкция по выполнению проекта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spacing w:after="240" w:before="240" w:lineRule="auto"/>
        <w:rPr/>
      </w:pPr>
      <w:bookmarkStart w:colFirst="0" w:colLast="0" w:name="_f1eb8qu8zsy2" w:id="4"/>
      <w:bookmarkEnd w:id="4"/>
      <w:r w:rsidDel="00000000" w:rsidR="00000000" w:rsidRPr="00000000">
        <w:rPr>
          <w:rtl w:val="0"/>
        </w:rPr>
        <w:t xml:space="preserve">Шаг 1. Откройте файл с данными и изучите общую информацию, загрузите датасет в базу данных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Датасет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E-commerce_Business_Transaction.csv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3"/>
        <w:spacing w:after="240" w:before="240" w:lineRule="auto"/>
        <w:rPr/>
      </w:pPr>
      <w:bookmarkStart w:colFirst="0" w:colLast="0" w:name="_kx7u24hpand4" w:id="5"/>
      <w:bookmarkEnd w:id="5"/>
      <w:r w:rsidDel="00000000" w:rsidR="00000000" w:rsidRPr="00000000">
        <w:rPr>
          <w:rtl w:val="0"/>
        </w:rPr>
        <w:t xml:space="preserve">Шаг 2. Подготовьте данные</w:t>
      </w:r>
    </w:p>
    <w:p w:rsidR="00000000" w:rsidDel="00000000" w:rsidP="00000000" w:rsidRDefault="00000000" w:rsidRPr="00000000" w14:paraId="00000011">
      <w:pPr>
        <w:spacing w:after="240" w:before="240" w:lineRule="auto"/>
        <w:ind w:left="360" w:hanging="18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Преобразуйте данные:</w:t>
      </w:r>
      <w:r w:rsidDel="00000000" w:rsidR="00000000" w:rsidRPr="00000000">
        <w:rPr>
          <w:rtl w:val="0"/>
        </w:rPr>
        <w:t xml:space="preserve"> измените типы данных там, где это необходимо. Опишите, какие столбцы вы изменили и почему.</w:t>
      </w:r>
    </w:p>
    <w:p w:rsidR="00000000" w:rsidDel="00000000" w:rsidP="00000000" w:rsidRDefault="00000000" w:rsidRPr="00000000" w14:paraId="00000012">
      <w:pPr>
        <w:spacing w:after="240" w:before="240" w:lineRule="auto"/>
        <w:ind w:left="360" w:hanging="18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Обработайте пропуски:</w:t>
      </w:r>
      <w:r w:rsidDel="00000000" w:rsidR="00000000" w:rsidRPr="00000000">
        <w:rPr>
          <w:rtl w:val="0"/>
        </w:rPr>
        <w:t xml:space="preserve"> Объясните, почему вы решили заполнить пропуски определённым образом или почему решили их не заполнять.</w:t>
      </w:r>
    </w:p>
    <w:p w:rsidR="00000000" w:rsidDel="00000000" w:rsidP="00000000" w:rsidRDefault="00000000" w:rsidRPr="00000000" w14:paraId="00000013">
      <w:pPr>
        <w:pStyle w:val="Heading3"/>
        <w:spacing w:after="240" w:before="240" w:lineRule="auto"/>
        <w:rPr/>
      </w:pPr>
      <w:bookmarkStart w:colFirst="0" w:colLast="0" w:name="_49irwk5uzqli" w:id="6"/>
      <w:bookmarkEnd w:id="6"/>
      <w:r w:rsidDel="00000000" w:rsidR="00000000" w:rsidRPr="00000000">
        <w:rPr>
          <w:rtl w:val="0"/>
        </w:rPr>
        <w:t xml:space="preserve">Шаг 3. Проведите исследовательский анализ данных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Найдите 10 самых популярных продуктов/товаров по объему продаж и по выручке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визуализацию, сравнивающую эти категории.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Ответьте на вопрос: совпадают ли топовые товары по количеству и по выручке, и что это означает для стратегии магазина?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Проанализируйте отмененные заказы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 долю отмененных заказов по категориям товаров.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визуализацию, показывающую товары с наибольшим количеством отмен.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Предложите рекомендации, как можно снизить долю отмен из-за отсутствия товара?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3"/>
        <w:spacing w:after="240" w:before="240" w:lineRule="auto"/>
        <w:rPr/>
      </w:pPr>
      <w:bookmarkStart w:colFirst="0" w:colLast="0" w:name="_lcpocouqocho" w:id="7"/>
      <w:bookmarkEnd w:id="7"/>
      <w:r w:rsidDel="00000000" w:rsidR="00000000" w:rsidRPr="00000000">
        <w:rPr>
          <w:rtl w:val="0"/>
        </w:rPr>
        <w:t xml:space="preserve">Шаг 4. Анализ продаж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Сравните объем продаж по месяцам, чтобы определить сезонные пики.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график, отображающий динамику продаж по месяцам.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Подумайте, какие меры помогут лучше подготовиться к пиковым сезонам?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Ваши рекомендации должны быть подкреплены данными, полученными из анализа.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2"/>
        <w:spacing w:after="240" w:before="240" w:lineRule="auto"/>
        <w:rPr/>
      </w:pPr>
      <w:bookmarkStart w:colFirst="0" w:colLast="0" w:name="_pscmqk9tp2hf" w:id="8"/>
      <w:bookmarkEnd w:id="8"/>
      <w:r w:rsidDel="00000000" w:rsidR="00000000" w:rsidRPr="00000000">
        <w:rPr>
          <w:rtl w:val="0"/>
        </w:rPr>
        <w:t xml:space="preserve">Описание данных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TransactionNo: шестизначный уникальный номер, определяющий каждую транзакцию. Буква «C» в коде указывает на отмену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Date: дата, когда была создана транзакция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ProductNo: уникальный буквенно-цифровой код из пяти или шести символов, используемый для идентификации конкретного продукта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Product: название продукта или товар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Price: цена за единицу продукта в фунтах стерлингов (£)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Quantity: количество каждого продукта в транзакции. Отрицательные значения связаны с отменёнными транзакциями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CustomerNo: уникальный пятизначный номер, определяющий каждого клиента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Country: название страны, где проживает клиент</w:t>
      </w:r>
    </w:p>
    <w:p w:rsidR="00000000" w:rsidDel="00000000" w:rsidP="00000000" w:rsidRDefault="00000000" w:rsidRPr="00000000" w14:paraId="0000002C">
      <w:pPr>
        <w:spacing w:after="240" w:before="240" w:lineRule="auto"/>
        <w:ind w:left="1060" w:hanging="4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