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COMPUTE</w:t>
      </w:r>
    </w:p>
    <w:p>
      <w:pPr>
        <w:spacing w:before="0" w:after="80" w:line="240" w:lineRule="auto"/>
      </w:pPr>
      <w:r>
        <w:rPr>
          <w:rFonts w:ascii="Liberation Sans" w:hAnsi="Liberation Sans" w:eastAsia="Liberation Sans" w:cs="Liberation Sans"/>
          <w:b/>
          <w:color w:val="1B365D"/>
          <w:sz w:val="44"/>
        </w:rPr>
        <w:t>Move match-engine off the 2021 EC2 worker AMIs onto EKS</w:t>
      </w:r>
    </w:p>
    <w:p>
      <w:pPr>
        <w:spacing w:before="0" w:after="160" w:line="230" w:lineRule="auto"/>
      </w:pPr>
      <w:r>
        <w:rPr>
          <w:rFonts w:ascii="Liberation Serif" w:hAnsi="Liberation Serif" w:eastAsia="Liberation Serif" w:cs="Liberation Serif"/>
          <w:i/>
          <w:color w:val="2F4A6E"/>
          <w:sz w:val="24"/>
        </w:rPr>
        <w:t>Two-phase cutover. Cost, on-call load, and deploy time. Do not wrap the AMI in a DaemonSet.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CH-PLT-4418 review with Diego. Cost table from AWS Cost Explorer, account 184920337661.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Phase dates, node group sizes, and open questions. Jordan Hale reviewed the terraform bits.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ASKED</w:t>
            </w:r>
          </w:p>
          <w:p>
            <w:pPr>
              <w:spacing w:before="0" w:after="0" w:line="250" w:lineRule="auto"/>
            </w:pPr>
            <w:r>
              <w:rPr>
                <w:rFonts w:ascii="Liberation Serif" w:hAnsi="Liberation Serif" w:eastAsia="Liberation Serif" w:cs="Liberation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40" w:line="427" w:lineRule="auto"/>
        <w:ind w:firstLine="288"/>
      </w:pPr>
      <w:r>
        <w:rPr>
          <w:rFonts w:ascii="Liberation Serif" w:hAnsi="Liberation Serif" w:eastAsia="Liberation Serif" w:cs="Liberation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40" w:line="427" w:lineRule="auto"/>
        <w:ind w:firstLine="288"/>
      </w:pPr>
      <w:r>
        <w:rPr>
          <w:rFonts w:ascii="Liberation Serif" w:hAnsi="Liberation Serif" w:eastAsia="Liberation Serif" w:cs="Liberation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40" w:line="427" w:lineRule="auto"/>
        <w:ind w:firstLine="288"/>
      </w:pPr>
      <w:r>
        <w:rPr>
          <w:rFonts w:ascii="Liberation Serif" w:hAnsi="Liberation Serif" w:eastAsia="Liberation Serif" w:cs="Liberation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40" w:line="427" w:lineRule="auto"/>
        <w:ind w:firstLine="288"/>
      </w:pPr>
      <w:r>
        <w:rPr>
          <w:rFonts w:ascii="Liberation Serif" w:hAnsi="Liberation Serif" w:eastAsia="Liberation Serif" w:cs="Liberation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40" w:line="427" w:lineRule="auto"/>
        <w:ind w:firstLine="288"/>
      </w:pPr>
      <w:r>
        <w:rPr>
          <w:rFonts w:ascii="Liberation Serif" w:hAnsi="Liberation Serif" w:eastAsia="Liberation Serif" w:cs="Liberation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i-0b17c8e21aa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1.1.1k leftover from March hotfix. Should be 1.1.1n.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i-04c91aa017e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Closest to bake. Still running chrony 4.0, bake wanted 4.2.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i-0ee21bb90c1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Replaced after June incident. Jordan apt-get upgraded ca-certificates on the box.</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me-worker-04b.prod.clearhaven.internal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i-09a44c2018f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libstdc++ from a debugging gdb session Kavya never removed.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i-01288e4aa01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drift. Python 3.8.10 plus a pip install of boto3 for a one-off script.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me-worker-06a.prod.clearhaven.internal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i-0c77d1029ab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removed, chrony present. Fine. /etc/hosts has a stale kafka-legacy CNAME.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i-0f3a91cc018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 box. glibc 2.31-13 vs 2.31-9 on the AMI. Do not reboot without a plan.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me-worker-08a through 18b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remaining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sheet in CH-PLT-4418 comment 44. Median drift 3.4 packages.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40" w:line="427" w:lineRule="auto"/>
        <w:ind w:firstLine="288"/>
      </w:pPr>
      <w:r>
        <w:rPr>
          <w:rFonts w:ascii="Liberation Serif" w:hAnsi="Liberation Serif" w:eastAsia="Liberation Serif" w:cs="Liberation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TLS handshake failures after a broker cert rotation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1.1.1f on 6 hosts, 1.1.1k on 12. Bake was 1.1.1k. The 6 never got the March 2022 hotfix.</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dropped 38.6k messages, replayed from offset 221849102. Helen's queue +1,102 rows.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 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segfault on me-worker-07b after a glibc patch Jordan applied to debug a core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glibc 2.31-13 on one host, 2.31-9 on the rest. Binary was built against 2.31-9.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 in-flight matches stuck. Break-svc marked them EXC-HOLD. No cash movement. 2.1 h of ops cleanup.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hosts 11.4 min behind UTC. Settlement window missed.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uninstalled on 4 hosts during a 'ntp is fine' ssh session in 2022. ntpd then failed after a security group change.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40" w:line="427" w:lineRule="auto"/>
        <w:ind w:firstLine="288"/>
      </w:pPr>
      <w:r>
        <w:rPr>
          <w:rFonts w:ascii="Liberation Serif" w:hAnsi="Liberation Serif" w:eastAsia="Liberation Serif" w:cs="Liberation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40" w:line="427" w:lineRule="auto"/>
        <w:ind w:firstLine="288"/>
      </w:pPr>
      <w:r>
        <w:rPr>
          <w:rFonts w:ascii="Liberation Serif" w:hAnsi="Liberation Serif" w:eastAsia="Liberation Serif" w:cs="Liberation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18x c5.2xlarge on-demand (match-engine ASG)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cluster add (already paying $73.00 for clh-prod-eks-01)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 (shared)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group me-ng-01, 12x c6i.2xlarge on-demand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Spot / mixed instances, 30% me-ng-01 (Diego will not go higher)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-$3,180 credit vs on-demand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included in $18,720 net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cache.r6g.xlarge x2 (replaces local 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(local redis is 'free' on the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ALB + target group (instance vs IP targets)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EBS gp3 200 GB x18 vs 40 GB x12 plus ephemeral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 transfer AZ (today 2 AZ, EKS 3 AZ, more cross-AZ Kafka)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 Packer / Jenkins bake agents (2x t3.large always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(job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nights, 02:00-06:00 ET, estimated waste on EC2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$12,200 of the $28,440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scales me to 6 replicas, ~$4,680 of the node group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totals above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 modeled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-$15.5k / mo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40" w:line="427" w:lineRule="auto"/>
        <w:ind w:firstLine="288"/>
      </w:pPr>
      <w:r>
        <w:rPr>
          <w:rFonts w:ascii="Liberation Serif" w:hAnsi="Liberation Serif" w:eastAsia="Liberation Serif" w:cs="Liberation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40" w:line="427" w:lineRule="auto"/>
        <w:ind w:firstLine="288"/>
      </w:pPr>
      <w:r>
        <w:rPr>
          <w:rFonts w:ascii="Liberation Serif" w:hAnsi="Liberation Serif" w:eastAsia="Liberation Serif" w:cs="Liberation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me-worker-12a, logrotate missed after an ssh tweak.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step on 02b after a leap-smear scare. Fine.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 and the cleanup pages the next two nights.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stuck, two hosts failed userdata.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Datadog agent crash, not AMI.</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 plus gdb leftover alerts.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Bake Jenkins agent died, deploy delayed, people paged the delay.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Security group drift, 22/tcp from a laptop CIDR someone added.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 and the weekend follow-ups Helen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osquery flake. Still a page because the pack disagrees with the AMI.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40" w:line="427" w:lineRule="auto"/>
        <w:ind w:firstLine="288"/>
      </w:pPr>
      <w:r>
        <w:rPr>
          <w:rFonts w:ascii="Liberation Serif" w:hAnsi="Liberation Serif" w:eastAsia="Liberation Serif" w:cs="Liberation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40" w:line="427" w:lineRule="auto"/>
        <w:ind w:firstLine="288"/>
      </w:pPr>
      <w:r>
        <w:rPr>
          <w:rFonts w:ascii="Liberation Serif" w:hAnsi="Liberation Serif" w:eastAsia="Liberation Serif" w:cs="Liberation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version bump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image or AMI bake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52-67 min packer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image, already in ECR from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 artifact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AMI copy to prod account 11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replication already done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fleet /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18 hosts, 98-140 min. MaxInstanceLifetime none, so we wait health.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--wait, 8.2 min for 6 pods, maxUnavailable 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userdata / hook races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race 0-25 min, three times in 2023 we had to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startupProbe 30s, no ssh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/opt/clearhaven/bin/me-smoke.sh per host, 14-22 min serial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Job/me-smoke, 2.1 min, hits the service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total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 min (image rebuild)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previous launch template version, another instance refresh, 2.1-3.4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4-9 min on this cluster (timed on recon-api last month)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40" w:line="427" w:lineRule="auto"/>
        <w:ind w:firstLine="288"/>
      </w:pPr>
      <w:r>
        <w:rPr>
          <w:rFonts w:ascii="Liberation Serif" w:hAnsi="Liberation Serif" w:eastAsia="Liberation Serif" w:cs="Liberation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40" w:line="427" w:lineRule="auto"/>
        <w:ind w:firstLine="288"/>
      </w:pPr>
      <w:r>
        <w:rPr>
          <w:rFonts w:ascii="Liberation Serif" w:hAnsi="Liberation Serif" w:eastAsia="Liberation Serif" w:cs="Liberation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40" w:line="427" w:lineRule="auto"/>
        <w:ind w:firstLine="288"/>
      </w:pPr>
      <w:r>
        <w:rPr>
          <w:rFonts w:ascii="Liberation Serif" w:hAnsi="Liberation Serif" w:eastAsia="Liberation Serif" w:cs="Liberation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40" w:line="427" w:lineRule="auto"/>
        <w:ind w:firstLine="288"/>
      </w:pPr>
      <w:r>
        <w:rPr>
          <w:rFonts w:ascii="Liberation Serif" w:hAnsi="Liberation Serif" w:eastAsia="Liberation Serif" w:cs="Liberation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40" w:line="427" w:lineRule="auto"/>
        <w:ind w:firstLine="288"/>
      </w:pPr>
      <w:r>
        <w:rPr>
          <w:rFonts w:ascii="Liberation Serif" w:hAnsi="Liberation Serif" w:eastAsia="Liberation Serif" w:cs="Liberation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40" w:line="427" w:lineRule="auto"/>
        <w:ind w:firstLine="288"/>
      </w:pPr>
      <w:r>
        <w:rPr>
          <w:rFonts w:ascii="Liberation Serif" w:hAnsi="Liberation Serif" w:eastAsia="Liberation Serif" w:cs="Liberation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already done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and break-svc images in ECR, Helm charts in repo/clh-charts, staging soak 47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through Nov 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open Sev-2 on staging EKS for those two services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prod to clh-prod-eks-01, namespace clh-ingest, 8 replicas, node group ingest-ng-01 (6x m6i.xlarge)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13-17, deploy Tue Nov 14 09:00 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ingest 12-40s stays inside the current 40 min SLA (we are already at ~9 min post-Kafka; do not regress past 12 min p99)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Diego on call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prod, namespace clh-break, 4 replicas, same ingest-ng-01 (fits)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20-22, after 1a is boring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exception queue depth &lt; 400 at 18:00 ET for 3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Helen validates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soak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ASGs for ingest and break scaled to 0, not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22 - Jan 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days, zero compute 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watches cluster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dual-write from match-engine EC2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8-12,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hit rate &gt;= 94.2% vs local redis baseline 96.1% (we accept 2 points)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Deployment, 12 replicas, me-ng-01 12x c6i.2xlarge, traffic via ALB IP targets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15-19, 2024, not a Friday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 + 48h shadow vs EC2 (see commands below)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Priya go/no-go Jan 12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asg-me-workers-prod desired=0, 14 day wait, then terminate and delete launch template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22 - Feb 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rollback, helm history stable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40" w:line="427" w:lineRule="auto"/>
        <w:ind w:firstLine="288"/>
      </w:pPr>
      <w:r>
        <w:rPr>
          <w:rFonts w:ascii="Liberation Serif" w:hAnsi="Liberation Serif" w:eastAsia="Liberation Serif" w:cs="Liberation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40" w:line="427" w:lineRule="auto"/>
        <w:ind w:firstLine="288"/>
      </w:pPr>
      <w:r>
        <w:rPr>
          <w:rFonts w:ascii="Liberation Serif" w:hAnsi="Liberation Serif" w:eastAsia="Liberation Serif" w:cs="Liberation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40" w:line="427" w:lineRule="auto"/>
        <w:ind w:firstLine="288"/>
      </w:pPr>
      <w:r>
        <w:rPr>
          <w:rFonts w:ascii="Liberation Serif" w:hAnsi="Liberation Serif" w:eastAsia="Liberation Serif" w:cs="Liberation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40" w:line="427" w:lineRule="auto"/>
        <w:ind w:firstLine="288"/>
      </w:pPr>
      <w:r>
        <w:rPr>
          <w:rFonts w:ascii="Liberation Serif" w:hAnsi="Liberation Serif" w:eastAsia="Liberation Serif" w:cs="Liberation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40" w:line="427" w:lineRule="auto"/>
        <w:ind w:firstLine="288"/>
      </w:pPr>
      <w:r>
        <w:rPr>
          <w:rFonts w:ascii="Liberation Serif" w:hAnsi="Liberation Serif" w:eastAsia="Liberation Serif" w:cs="Liberation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Liberation Serif" w:hAnsi="Liberation Serif" w:eastAsia="Liberation Serif" w:cs="Liberation Serif"/>
          <w:color w:val="222222"/>
          <w:sz w:val="24"/>
        </w:rPr>
        <w:t>Confirm ElastiCache clh-matchkey-prod replication group available, failover test done by Kavya, CH-PLT-4502 closed.</w:t>
      </w:r>
    </w:p>
    <w:p>
      <w:pPr>
        <w:pStyle w:val="ListNumber"/>
        <w:spacing w:before="20" w:after="60" w:line="260" w:lineRule="auto"/>
      </w:pPr>
      <w:r>
        <w:rPr>
          <w:rFonts w:ascii="Liberation Serif" w:hAnsi="Liberation Serif" w:eastAsia="Liberation Serif" w:cs="Liberation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Liberation Serif" w:hAnsi="Liberation Serif" w:eastAsia="Liberation Serif" w:cs="Liberation Serif"/>
          <w:color w:val="222222"/>
          <w:sz w:val="24"/>
        </w:rPr>
        <w:t>Run Chris's diff job for 48 hours covering one weekday close (16:00 ET) and one overnight batch.</w:t>
      </w:r>
    </w:p>
    <w:p>
      <w:pPr>
        <w:pStyle w:val="ListNumber"/>
        <w:spacing w:before="20" w:after="60" w:line="260" w:lineRule="auto"/>
      </w:pPr>
      <w:r>
        <w:rPr>
          <w:rFonts w:ascii="Liberation Serif" w:hAnsi="Liberation Serif" w:eastAsia="Liberation Serif" w:cs="Liberation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Liberation Serif" w:hAnsi="Liberation Serif" w:eastAsia="Liberation Serif" w:cs="Liberation Serif"/>
          <w:color w:val="222222"/>
          <w:sz w:val="24"/>
        </w:rPr>
        <w:t>Flip ALB me-prod-alb target group to IP targets of the pods. Keep EC2 processes stopped but instances up for 14 days.</w:t>
      </w:r>
    </w:p>
    <w:p>
      <w:pPr>
        <w:pStyle w:val="ListNumber"/>
        <w:spacing w:before="20" w:after="60" w:line="260" w:lineRule="auto"/>
      </w:pPr>
      <w:r>
        <w:rPr>
          <w:rFonts w:ascii="Liberation Serif" w:hAnsi="Liberation Serif" w:eastAsia="Liberation Serif" w:cs="Liberation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40" w:line="427" w:lineRule="auto"/>
        <w:ind w:firstLine="288"/>
      </w:pPr>
      <w:r>
        <w:rPr>
          <w:rFonts w:ascii="Liberation Serif" w:hAnsi="Liberation Serif" w:eastAsia="Liberation Serif" w:cs="Liberation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40" w:line="427" w:lineRule="auto"/>
        <w:ind w:firstLine="288"/>
      </w:pPr>
      <w:r>
        <w:rPr>
          <w:rFonts w:ascii="Liberation Serif" w:hAnsi="Liberation Serif" w:eastAsia="Liberation Serif" w:cs="Liberation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40" w:line="427" w:lineRule="auto"/>
        <w:ind w:firstLine="288"/>
      </w:pPr>
      <w:r>
        <w:rPr>
          <w:rFonts w:ascii="Liberation Serif" w:hAnsi="Liberation Serif" w:eastAsia="Liberation Serif" w:cs="Liberation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40" w:line="427" w:lineRule="auto"/>
        <w:ind w:firstLine="288"/>
      </w:pPr>
      <w:r>
        <w:rPr>
          <w:rFonts w:ascii="Liberation Serif" w:hAnsi="Liberation Serif" w:eastAsia="Liberation Serif" w:cs="Liberation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40" w:line="427" w:lineRule="auto"/>
        <w:ind w:firstLine="288"/>
      </w:pPr>
      <w:r>
        <w:rPr>
          <w:rFonts w:ascii="Liberation Serif" w:hAnsi="Liberation Serif" w:eastAsia="Liberation Serif" w:cs="Liberation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Liberation Serif" w:hAnsi="Liberation Serif" w:eastAsia="Liberation Serif" w:cs="Liberation Serif"/>
          <w:color w:val="222222"/>
          <w:sz w:val="24"/>
        </w:rPr>
        <w:t>Not moving MSK. clh-msk-prod stays. Kafka ingestion redesign is a different memo (CLH-MEM-2023-004, already done).</w:t>
      </w:r>
    </w:p>
    <w:p>
      <w:pPr>
        <w:pStyle w:val="ListBullet"/>
        <w:spacing w:before="20" w:after="60" w:line="260" w:lineRule="auto"/>
      </w:pPr>
      <w:r>
        <w:rPr>
          <w:rFonts w:ascii="Liberation Serif" w:hAnsi="Liberation Serif" w:eastAsia="Liberation Serif" w:cs="Liberation Serif"/>
          <w:color w:val="222222"/>
          <w:sz w:val="24"/>
        </w:rPr>
        <w:t>Not moving Postgres. clh-recon-prod stays on RDS. Partitioning is CLH-TDD-2023-011.</w:t>
      </w:r>
    </w:p>
    <w:p>
      <w:pPr>
        <w:pStyle w:val="ListBullet"/>
        <w:spacing w:before="20" w:after="60" w:line="260" w:lineRule="auto"/>
      </w:pPr>
      <w:r>
        <w:rPr>
          <w:rFonts w:ascii="Liberation Serif" w:hAnsi="Liberation Serif" w:eastAsia="Liberation Serif" w:cs="Liberation Serif"/>
          <w:color w:val="222222"/>
          <w:sz w:val="24"/>
        </w:rPr>
        <w:t>Not introducing a service mesh. No sidecar for mTLS beyond what the JVM already does to MSK.</w:t>
      </w:r>
    </w:p>
    <w:p>
      <w:pPr>
        <w:pStyle w:val="ListBullet"/>
        <w:spacing w:before="20" w:after="60" w:line="260" w:lineRule="auto"/>
      </w:pPr>
      <w:r>
        <w:rPr>
          <w:rFonts w:ascii="Liberation Serif" w:hAnsi="Liberation Serif" w:eastAsia="Liberation Serif" w:cs="Liberation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Liberation Serif" w:hAnsi="Liberation Serif" w:eastAsia="Liberation Serif" w:cs="Liberation Serif"/>
          <w:color w:val="222222"/>
          <w:sz w:val="24"/>
        </w:rPr>
        <w:t>Not a Friday cut. Not a month-end cut. Not the Monday after a long weekend.</w:t>
      </w:r>
    </w:p>
    <w:p>
      <w:pPr>
        <w:pStyle w:val="ListBullet"/>
        <w:spacing w:before="20" w:after="60" w:line="260" w:lineRule="auto"/>
      </w:pPr>
      <w:r>
        <w:rPr>
          <w:rFonts w:ascii="Liberation Serif" w:hAnsi="Liberation Serif" w:eastAsia="Liberation Serif" w:cs="Liberation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mixed-instances 70/30 on-demand/spot for me-ng-01, or 100% on-demand for the first 60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recommend 100% on-demand until soak ends. $3,180 is not worth a spot kill during 16:00 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exception queue SLO during Phase 1b. Is depth &lt; 400 at 18:00 ET the right exit, or do you want age &lt; 25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can proxy if Helen is in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JNI rebuild in the Ubuntu 20.04 builder: who signs the artifact?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the .so is copied off me-worker-02a. That has to die before Phase 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keep bastion-prod-01 after Phase 2c, or is SSM-on-nodes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Bastion is another snowflake. I want it gone. Security may disagree.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is there a customer communication for the Jan 15-19 cut, or is this internal-only?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protocol change. File times should not move. Marcus thinks TAM note is still polite.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cluster-autoscaler window 15:30-16:30 ET: scale-down disabled how? Annotation only, or a schedule?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40" w:line="427" w:lineRule="auto"/>
        <w:ind w:firstLine="288"/>
      </w:pPr>
      <w:r>
        <w:rPr>
          <w:rFonts w:ascii="Liberation Serif" w:hAnsi="Liberation Serif" w:eastAsia="Liberation Serif" w:cs="Liberation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40" w:line="427" w:lineRule="auto"/>
        <w:ind w:firstLine="288"/>
      </w:pPr>
      <w:r>
        <w:rPr>
          <w:rFonts w:ascii="Liberation Serif" w:hAnsi="Liberation Serif" w:eastAsia="Liberation Serif" w:cs="Liberation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40" w:line="427" w:lineRule="auto"/>
        <w:ind w:firstLine="288"/>
      </w:pPr>
      <w:r>
        <w:rPr>
          <w:rFonts w:ascii="Liberation Serif" w:hAnsi="Liberation Serif" w:eastAsia="Liberation Serif" w:cs="Liberation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NEXT ARTIFACT</w:t>
            </w:r>
          </w:p>
          <w:p>
            <w:pPr>
              <w:spacing w:before="0" w:after="0" w:line="250" w:lineRule="auto"/>
            </w:pPr>
            <w:r>
              <w:rPr>
                <w:rFonts w:ascii="Liberation Serif" w:hAnsi="Liberation Serif" w:eastAsia="Liberation Serif" w:cs="Liberation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Pr>
      <w:r>
        <w:t>If we do nothing, and if we do this (CLH-MEM-2023-027)</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Move match-engine off the 2021 EC2 worker AMIs onto EKS,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Copy Kavya.</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10. Year-1 extra cash about $3.9k on top of what we already burn. Ops pages: 2 a month if we stay, 4 if we switch. I want Diego Alvarez to pick a path in writing on CLH-RB-2023-031.</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15% of month-end windows, using the same clock as the front of the memo. Engineering days 7. Year-1 extra cash about $4.5k on top of what we already burn. Ops pages: 3 a month if we stay, 3 if we switch. I want Diego Alvarez to pick a path in writing on CLH-RB-2023-031.</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5. Year-1 extra cash about $8.1k on top of what we already burn. Ops pages: 5 a month if we stay, 3 if we switch. I want Diego Alvarez to pick a path in writing on CLH-RB-2023-031.</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$9.9k on top of what we already burn. Ops pages: 7 a month if we stay, 2 if we switch. I want Diego Alvarez to pick a path in writing on CLH-RB-2023-031.</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me-worker-02a.prod.clearhaven.internal and in CLH-INC-2023-157.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Copy Kavya. Evidence lives on me-worker-03a.prod.clearhaven.internal and in CLH-INC-2023-041.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Jordan Hale. Evidence lives on me-worker-04b.prod.clearhaven.internal and in CLH-INC-2023-089.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me-worker-05b.prod.clearhaven.internal and in CLH-MEM-2023-027.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CLH-RB-2023-031: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me-worker-01a.prod.clearhaven.internal. I will not average QPS to hide a close spike. Aman Kumar will bring the dry-run count, not a slide with a hockey stick.</w:t>
      </w:r>
    </w:p>
    <w:p>
      <w:pPr>
        <w:pStyle w:val="Heading1"/>
      </w:pPr>
      <w:r>
        <w:t>Open work after November 2, 2023</w:t>
      </w:r>
    </w:p>
    <w:p>
      <w:pPr>
        <w:spacing w:before="0" w:after="240" w:line="427" w:lineRule="auto"/>
        <w:ind w:firstLine="288"/>
      </w:pPr>
      <w:r>
        <w:rPr>
          <w:rFonts w:ascii="Liberation Serif" w:hAnsi="Liberation Serif" w:eastAsia="Liberation Serif" w:cs="Liberation Serif"/>
          <w:color w:val="222222"/>
          <w:sz w:val="24"/>
        </w:rPr>
        <w:t>What follows is leftover work from Move match-engine off the 2021 EC2 worker AMIs onto EKS: named people, named boxes, named tickets, and the items I still owe. If a paragraph fights the decision in the front of CLH-MEM-2023-027,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me-worker-01a.prod.clearhaven.internal looks easy to bump, stop and write the count on CLH-RB-2023-031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CLH-MEM-2023-027 already killed a path. I will not kill it again in a wiki comment. Ticket CLH-RB-2023-031 is the record. Diego Alvarez owns the next sentence if they want it undone. Aman Kumar is the writer, not the backup owner. Elapsed I would still defend: 32 minutes on me-worker-01a.prod.clearhaven.internal, sample 538, using the same clock as the number 2021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CLH-RB-2023-031 before asking for more people. If legal or the control owner asks why we still refuse identifiers in chat, logs, or a support zip, the answer is this paragraph plus the decision callout in the front, not a Slack thread from November 2,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me-worker-01a.prod.clearhaven.internal as a special case until the window is over. That is how we grew the last exception file nobody reads. Exceptions expire. This one does not get written. If we need a time-boxed carve-out, Diego Alvarez files a new ticket with an expiry, reviewers on-call plus the team that owns me-worker-01a.prod.clearhaven.internal,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CLH-MEM-2023-027 already made the call. This leftover is execution. Diego Alvarez owns CLH-RB-2023-031. me-worker-01a.prod.clearhaven.internal is the box I would open first. The number I would put on the table is 2021, and if that is stale I would say so instead of performing precision. I would ask whether we are still inside the freeze and whether Diego Alvarez can hit November 8, 2023.</w:t>
      </w:r>
    </w:p>
    <w:p>
      <w:pPr>
        <w:spacing w:before="0" w:after="240" w:line="427" w:lineRule="auto"/>
        <w:ind w:firstLine="288"/>
      </w:pPr>
      <w:r>
        <w:rPr>
          <w:rFonts w:ascii="Liberation Serif" w:hAnsi="Liberation Serif" w:eastAsia="Liberation Serif" w:cs="Liberation Serif"/>
          <w:color w:val="222222"/>
          <w:sz w:val="24"/>
        </w:rPr>
        <w:t>Copy Kavya asked whether we could 'just' keep a side path for identifiers in chat, logs, or a support zip until the window ends. No. Side paths are how the last exception file grew. If we need a carve-out, it expires, it lives on CLH-RB-2023-031, and rollback is delete-and-restart on me-worker-01a.prod.clearhaven.internal,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CLH-RB-2023-031 and this file are the record. If Diego Alvarez needs a diagram, they get a permalink, not a photo of a whiteboard. me-worker-01a.prod.clearhaven.internal stays out of the diagram title. If a new engineer asks where the leftover lives, I point here. I do not point at a Slack pin from November 2, 2023.</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Move match-engine off the 2021 EC2 worker AMIs onto EKS, the front wins. I measured on me-worker-02a.prod.clearhaven.internal. Ticket CLH-INC-2023-157. Owner for the next measurement is Copy Kavya. Sample window was 36 minutes. Rows in the sample: 16219. Front-matter figure I am not relitigating: 2021.</w:t>
      </w:r>
    </w:p>
    <w:p>
      <w:pPr>
        <w:spacing w:before="80" w:after="60" w:line="200" w:lineRule="auto"/>
      </w:pPr>
      <w:r>
        <w:rPr>
          <w:rFonts w:ascii="Liberation Sans" w:hAnsi="Liberation Sans" w:eastAsia="Liberation Sans" w:cs="Liberation Sans"/>
          <w:i/>
          <w:color w:val="555555"/>
          <w:sz w:val="17"/>
        </w:rPr>
        <w:t>Working measurements for CLH-MEM-2023-027,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me-worker-02a.prod.clearhaven.internal.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Copy Kavya can disagree in writing on CLH-INC-2023-157.</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CLH-INC-2023-041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me-worker-02a.prod.clearhaven.internal and this job. I will not average it into a team number. If finance asks why we skipped the cheaper look, the answer is the page and the miss rate, not a deck. Copy Kavya can disagree on CLH-INC-2023-157. Sample I still like: 762 rows, 25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CLH-INC-2023-157,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18. I will not mix clocks to make staging that is too small to catch the bug look healthier. Copy Kavya can correct the clock on CLH-INC-2023-157.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me-worker-03a.prod.clearhaven.internal. It includes the window, the user-visible effect, and whether we are done. Jordan Hale drafts. I review. Ticket CLH-INC-2023-041.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me-worker-03a.prod.clearhaven.internal, CLH-INC-2023-089,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Jordan Hale.</w:t>
      </w:r>
    </w:p>
    <w:p>
      <w:pPr>
        <w:pStyle w:val="ListBullet"/>
        <w:spacing w:before="20" w:after="60" w:line="260" w:lineRule="auto"/>
      </w:pPr>
      <w:r>
        <w:rPr>
          <w:rFonts w:ascii="Liberation Serif" w:hAnsi="Liberation Serif" w:eastAsia="Liberation Serif" w:cs="Liberation Serif"/>
          <w:color w:val="222222"/>
          <w:sz w:val="24"/>
        </w:rPr>
        <w:t>Internal: me-worker-03a.prod.clearhaven.internal, counts, CLH-INC-2023-041.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Jordan Hale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CLH-INC-2023-041 so we do not invent tone at 01:10. If the incident is still open, the draft says 'still open' and a next update time we can actually hit, usually 36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Jordan Hale asks today: we are inside the window already named, the user-visible effect is the one in the front, and we are not done until Jordan Hale closes CLH-INC-2023-041. I will not add me-worker-03a.prod.clearhaven.internal to that sentence. I will not promise November 10,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me-worker-03a.prod.clearhaven.internal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Jordan Hale forwards a customer thread about replica lag after a count that looked fine, I answer from the comms leftover. I do not paste me-worker-03a.prod.clearhaven.internal. I do not paste a stack trace. I do not promise November 10, 2023 unless we can hit it. User-visible effect, window, done or not. That is the whole outbound mail.</w:t>
      </w:r>
    </w:p>
    <w:p>
      <w:pPr>
        <w:pStyle w:val="Heading2"/>
      </w:pPr>
      <w:r>
        <w:t>Handoff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Next owner inherits me-worker-04b.prod.clearhaven.internal, CLH-INC-2023-089, and the last three working pages of CLH-MEM-2023-027. I will not leave a Slack screenshot as the record. Aman Kumar is owner until they accept in writing. Date I want that written: November 14,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cost of doing nothing through next month-end.</w:t>
      </w:r>
    </w:p>
    <w:p>
      <w:pPr>
        <w:spacing w:before="80" w:after="60" w:line="200" w:lineRule="auto"/>
      </w:pPr>
      <w:r>
        <w:rPr>
          <w:rFonts w:ascii="Liberation Sans" w:hAnsi="Liberation Sans" w:eastAsia="Liberation Sans" w:cs="Liberation Sans"/>
          <w:i/>
          <w:color w:val="555555"/>
          <w:sz w:val="17"/>
        </w:rPr>
        <w:t>Access that has to move with CLH-INC-2023-089.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me-worker-04b.prod.clearhaven.internal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Copy Kavya is the named backup, not 'the team.' I will write that on CLH-INC-2023-089 the day I hand off, not the day the page fires. This handoff does not reopen cost of doing nothing through next month-end.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cost of doing nothing through next month-end: if I can still kubectl to me-worker-04b.prod.clearhaven.internal after November 11, 2023, the handoff failed. Aman Kumar accepts in writing on CLH-INC-2023-089 or we keep paging me, which is the same as not handing off. Kafka Connect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cost of doing nothing through next month-end is November 11, 2023. If we miss it, the grant dies, the work waits. Aman Kumar can renew on CLH-INC-2023-089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me-worker-05b.prod.clearhaven.internal. Stop after the first unexpected line. Kafka Connect is the wake-up, not a group chat. Ticket CLH-MEM-2023-027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CLH-MEM-2023-027. me-worker-05b.prod.clearhaven.internal.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CLH-MEM-2023-027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me-worker-05b.prod.clearhaven.internal 'uptime; df -h | head'</w:t>
            </w:r>
          </w:p>
          <w:p>
            <w:pPr>
              <w:spacing w:before="0" w:after="0" w:line="220" w:lineRule="auto"/>
            </w:pPr>
            <w:r>
              <w:rPr>
                <w:rFonts w:ascii="Liberation Mono" w:hAnsi="Liberation Mono" w:eastAsia="Liberation Mono" w:cs="Liberation Mono"/>
                <w:color w:val="222222"/>
                <w:sz w:val="17"/>
              </w:rPr>
              <w:t>kubectl -n oakridge-inv get pods -l app=inventory-api -o wide | head</w:t>
            </w:r>
          </w:p>
          <w:p>
            <w:pPr>
              <w:spacing w:before="0" w:after="0" w:line="220" w:lineRule="auto"/>
            </w:pPr>
            <w:r>
              <w:rPr>
                <w:rFonts w:ascii="Liberation Mono" w:hAnsi="Liberation Mono" w:eastAsia="Liberation Mono" w:cs="Liberation Mono"/>
                <w:color w:val="222222"/>
                <w:sz w:val="17"/>
              </w:rPr>
              <w:t>kubectl -n oakridge-inv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CLH-MEM-2023-027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Kafka Connect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Kafka Connect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me-worker-05b.prod.clearhaven.internal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me-worker-05b.prod.clearhaven.internal for a cleanup PR that renames a field is still a read. Second is the last error line. Third is whether the front-matter rule is still true. I will not restart to silence a page. Restart is a listed step. Kafka Connect gets the one-line diagnosis before a write. Ticket CLH-MEM-2023-027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Kafka Connect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me-worker-05b.prod.clearhaven.internal in CLH-MEM-2023-027 before anyone says they 'restarted just in case.' Restart without a tell is how we lost time last incident. Kafka Connect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The Unix still owes a close, not a status. Due November 19, 2023. The question is whether me-worker-06a.prod.clearhaven.internal stays in the path for raising retries on a poison record. If yes, the main body already says how. If no, The Unix writes the cut on CLH-RB-2023-012.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Unix</w:t>
      </w:r>
    </w:p>
    <w:p>
      <w:pPr>
        <w:pStyle w:val="ListBullet"/>
        <w:spacing w:before="20" w:after="60" w:line="260" w:lineRule="auto"/>
      </w:pPr>
      <w:r>
        <w:rPr>
          <w:rFonts w:ascii="Liberation Serif" w:hAnsi="Liberation Serif" w:eastAsia="Liberation Serif" w:cs="Liberation Serif"/>
          <w:color w:val="222222"/>
          <w:sz w:val="24"/>
        </w:rPr>
        <w:t>Ticket: CLH-RB-2023-012</w:t>
      </w:r>
    </w:p>
    <w:p>
      <w:pPr>
        <w:pStyle w:val="ListBullet"/>
        <w:spacing w:before="20" w:after="60" w:line="260" w:lineRule="auto"/>
      </w:pPr>
      <w:r>
        <w:rPr>
          <w:rFonts w:ascii="Liberation Serif" w:hAnsi="Liberation Serif" w:eastAsia="Liberation Serif" w:cs="Liberation Serif"/>
          <w:color w:val="222222"/>
          <w:sz w:val="24"/>
        </w:rPr>
        <w:t>Host in play: me-worker-06a.prod.clearhaven.internal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Move match-engine off the 2021 EC2 worker AMIs onto EKS. It is leftover work. If The Unix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CLH-RB-2023-012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CLH-RB-2023-012 by November 13, 2023. The Unix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me-worker-06a.prod.clearhaven.internal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CLH-RB-2023-012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me-worker-07b.prod.clearhaven.internal. CLH-MEM-2023-004 is the record. dropping a column in the same release as the readers is how it will show up again if we get sloppy. The fix is to make the failure loud and stop the write path before it creates 1807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Three Sev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Move match-engine off the 2021 EC2 worker AMIs onto EKS as therapy. What we will do if the date slips: Three Sev says so on CLH-RB-2023-031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me-worker-07b.prod.clearhaven.internal and we argued about CPU. CPU was late. Queue was the tell. I want the next page to name queue. Three Sev owns that alert text. CLH-MEM-2023-004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Helen Cho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Three Sev writes it. I will not accept 'check the dashboard' as a page body. If uniqueness is red and freshness is green, the page says that. If rows are zero and the job is green, the page says that. me-worker-07b.prod.clearhaven.internal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kafka-legacy.prod.clearhaven.internal. Order is expand, backfill, contract. I will not drop a column in the same release as a code deploy that still reads it. Owner Helen Cho.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kafka-legacy.prod.clearhaven.internal for longer than the 7s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Helen Cho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kafka-legacy.prod.clearhaven.internal is not the place to drop a column the same day readers still need it. Helen Cho signs the count on CLH-TDD-2023-011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Helen Cho writes the stop condition first. Batch size I would start at 9k.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Marcus Bell, Diego Alvarez, and whoever owns me.conf.local. One question was on the table: can we ship without dealing with a dashboard screenshot standing in for a permalink. Answer was no. I repeated the number 4418 because two people in the room had stale graphs. Action: Marcus Bell files the follow-up on CLH-RB-2023-031 before November 14,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CLH-RB-2023-031. I parked it. A calendar invite is not a decision. If someone wants this recorded as a decision, they write it here or they change the callout in the front of CLH-MEM-2023-027.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Jordan Hale gets the decision, the refuse, and the date. They do not get a reconstruction of who raised their voice. If they object, they object on CLH-RB-2023-031.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Marcus Bell, ticket CLH-RB-2023-031. Not a reconstruction of tone. Cost Explorer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Cost Explorer is on that list if they were missing. Decision, refuse, date, owner, ticket CLH-RB-2023-031.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ingest.prod.clearhaven.internal. Assert the smallest row that still fails without the fix. I will not copy a sanitized production dump; it is too big and it hid the bug twice. Owner Cost Explorer. Ticket CLH-INC-2023-157.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 the freeze clock versus a 'small apply'</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CLH-INC-2023-157</w:t>
            </w:r>
          </w:p>
          <w:p>
            <w:pPr>
              <w:spacing w:before="0" w:after="0" w:line="220" w:lineRule="auto"/>
            </w:pPr>
            <w:r>
              <w:rPr>
                <w:rFonts w:ascii="Liberation Mono" w:hAnsi="Liberation Mono" w:eastAsia="Liberation Mono" w:cs="Liberation Mono"/>
                <w:color w:val="222222"/>
                <w:sz w:val="17"/>
              </w:rPr>
              <w:t># do not record against ingest.prod.clearhaven.internal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(CLH-INC-2023-157) and they do that in review. Cost Explorer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47.3.</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CLH-INC-2023-157, CI fails. Cost Explorer owns the fixture. Soak host if we must: ingest.prod.clearhaven.internal.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ingest.prod.clearhaven.internal, that is a soak, and it is ticketed. It is not a reason to skip CI. Skip reason is a ticket. Flake reason is a capture. Cost Explorer owns golden fixtures. Aman Kumar owns the case list.</w:t>
      </w:r>
    </w:p>
    <w:p>
      <w:pPr>
        <w:pStyle w:val="Heading2"/>
      </w:pPr>
      <w:r>
        <w:t>Capacity and cost (what a written no from the EM looks like)</w:t>
      </w:r>
    </w:p>
    <w:p>
      <w:pPr>
        <w:spacing w:before="0" w:after="240" w:line="427" w:lineRule="auto"/>
        <w:ind w:firstLine="288"/>
      </w:pPr>
      <w:r>
        <w:rPr>
          <w:rFonts w:ascii="Liberation Serif" w:hAnsi="Liberation Serif" w:eastAsia="Liberation Serif" w:cs="Liberation Serif"/>
          <w:color w:val="222222"/>
          <w:sz w:val="24"/>
        </w:rPr>
        <w:t>me-worker-01a.prod.clearhaven.internal is the box I keep measuring because it is the one that pages. what a written no from the EM looks like is the reason the graph lies if you only watch CPU. Queue depth and disk are the two numbers I write down. Owner The June. Ticket CLH-INC-2023-041.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me-worker-01a.prod.clearhaven.internal and this job, not a team average. Year-1 extra I would put on a sticky: about $17.0k on top of what we already burn, or zero if we do nothing and eat the miss rate. Front-matter volume I am using: 2021.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a written no from the EM looks like, not a round number someone saw in a vendor deck. Do-nothing through next month-end still has a miss rate I will write down. The June picks in writing on CLH-INC-2023-041.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me-worker-01a.prod.clearhaven.internal pages because of what a written no from the EM looks like more than because of CPU. I write queue and disk. Headroom I want on a Tuesday is about 30 percent. Below that I file for hardware or I shed load, not both. The June picks on CLH-INC-2023-041.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what a written no from the EM looks like with a round hardware number. Queue and disk on me-worker-01a.prod.clearhaven.internal first. Then a ticket. Then a buy if The June still needs it. Headroom I want on a Tuesday is about 25 percent. Below that I file or I shed, not both in one change.</w:t>
      </w:r>
    </w:p>
    <w:p>
      <w:pPr>
        <w:pStyle w:val="Heading2"/>
      </w:pPr>
      <w:r>
        <w:t>Secrets, grants, and cheap path we already killed</w:t>
      </w:r>
    </w:p>
    <w:p>
      <w:pPr>
        <w:spacing w:before="0" w:after="240" w:line="427" w:lineRule="auto"/>
        <w:ind w:firstLine="288"/>
      </w:pPr>
      <w:r>
        <w:rPr>
          <w:rFonts w:ascii="Liberation Serif" w:hAnsi="Liberation Serif" w:eastAsia="Liberation Serif" w:cs="Liberation Serif"/>
          <w:color w:val="222222"/>
          <w:sz w:val="24"/>
        </w:rPr>
        <w:t>Secret handling on me-worker-02a.prod.clearhaven.internal: not in git, not in the ticket description, not in a screenshot. cheap path we already killed is not a reason to paste a token into chat. Owner Priya Nair. Ticket CLH-INC-2023-089.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me-worker-02a.prod.clearhaven.internal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cheap path we already killed stay out of git, tickets, and screenshots. Zero-row success on me-worker-02a.prod.clearhaven.internal is the tell that the secret is wrong. Alert on that. Priya Nair owns the grant. CLH-INC-2023-089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cheap path we already killed still has identifiers, it comes back. No 'just this once.' Aman Kumar will reject it on CLH-INC-2023-089.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me-worker-03a.prod.clearhaven.internal is the box. CLH-MEM-2023-027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CLH-MEM-2023-027.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me-worker-03a.prod.clearhaven.internal; ticket CLH-MEM-2023-027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me-worker-03a.prod.clearhaven.internal jumped, window math is garbage. I want that checked before I argue about 2021.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me-worker-03a.prod.clearhaven.internal NTP gets checked before I argue about 2021. Diego Alvarez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me-worker-03a.prod.clearhaven.internal.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me-worker-03a.prod.clearhaven.internal is wrong, I will not debate 2021. Fix the clock, then measure. Diego Alvarez owns that check. Window math is garbage if the clock jumped. I will not reconstruct a minute novel to hide that.</w:t>
      </w:r>
    </w:p>
    <w:p>
      <w:pPr>
        <w:pStyle w:val="Heading2"/>
      </w:pPr>
      <w:r>
        <w:t>What would make me reopen CLH-MEM-2023-027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CLH-MEM-2023-027 still stands. secret skew that looks like 'no work' does not reopen it. Copy Kavya owns CLH-RB-2023-012. me-worker-04b.prod.clearhaven.internal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me-worker-04b.prod.clearhaven.internal says the cutover is lying, if a freeze and a migrate disagree, or if Copy Kavya puts a new date on CLH-RB-2023-012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3929 rows, 42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Copy Kavya closes CLH-RB-2023-012 or writes a new date.</w:t>
      </w:r>
    </w:p>
    <w:p>
      <w:pPr>
        <w:spacing w:before="0" w:after="240" w:line="427" w:lineRule="auto"/>
        <w:ind w:firstLine="288"/>
      </w:pPr>
      <w:r>
        <w:rPr>
          <w:rFonts w:ascii="Liberation Serif" w:hAnsi="Liberation Serif" w:eastAsia="Liberation Serif" w:cs="Liberation Serif"/>
          <w:color w:val="222222"/>
          <w:sz w:val="24"/>
        </w:rPr>
        <w:t>I reopen CLH-MEM-2023-027 for secret skew that looks like 'no work' only if the measurement on me-worker-04b.prod.clearhaven.internal says the cutover is lying, a freeze and a migrate disagree, or Copy Kavya puts a new date on CLH-RB-2023-012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Copy Kavya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Jordan Hale can point at CLH-MEM-2023-004 instead of asking me to re-explain weekend coverage that is not in the SLA on me-worker-05b.prod.clearhaven.internal.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me-worker-05b.prod.clearhaven.internal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Jordan Hale.</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CLH-MEM-2023-027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Jordan Hale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Diego Alvarez signs a new slice. Can me-worker-05b.prod.clearhaven.internal be a special case? No. Owner on the FAQ is Jordan Hale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CLH-MEM-2023-004 closes. I will not fork a FAQ. Two truths is how we shipped the last wrong field name. If the answer changes, the front of CLH-MEM-2023-027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me-worker-06a.prod.clearhaven.internal. A small apply is still an apply. SEV1 is the SOP definition. Aman Kumar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Diego Alvarez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me-worker-06a.prod.clearhaven.internal.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me-worker-06a.prod.clearhaven.internal does not get a courtesy thaw. SEV1 is the definition in the SOP, not a feeling. Aman Kumar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23,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me-worker-06a.prod.clearhaven.internal is a change. Aman Kumar can wait or they can argue SEV1 with a count on CLH-TDD-2023-011. Almost over is still freeze. I will not apply from a laptop.</w:t>
      </w:r>
    </w:p>
    <w:p>
      <w:pPr>
        <w:pStyle w:val="Heading2"/>
      </w:pPr>
      <w:r>
        <w:t>Names, not teams (averaging QPS instead of testing the close)</w:t>
      </w:r>
    </w:p>
    <w:p>
      <w:pPr>
        <w:spacing w:before="80" w:after="60" w:line="200" w:lineRule="auto"/>
      </w:pPr>
      <w:r>
        <w:rPr>
          <w:rFonts w:ascii="Liberation Sans" w:hAnsi="Liberation Sans" w:eastAsia="Liberation Sans" w:cs="Liberation Sans"/>
          <w:i/>
          <w:color w:val="555555"/>
          <w:sz w:val="17"/>
        </w:rPr>
        <w:t>RACI for averaging QPS instead of testing the close on CLH-RB-2023-031.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me-worker-07b.prod.clearhaven.internal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CLH-RB-2023-031. If nobody is, averaging QPS instead of testing the close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Kafka Connect is out, the backup is a name on CLH-RB-2023-031 the same day, not a hope that someone is watching me-worker-07b.prod.clearhaven.internal.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averaging QPS instead of testing the close: responsible Kafka Connect, accountable Diego Alvarez, consulted The Unix, informed Jordan Hale. Ticket CLH-RB-2023-031.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averaging QPS instead of testing the close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averaging QPS instead of testing the close is not staffed. Kafka Connect fixes the row on CLH-RB-2023-031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kafka-legacy.prod.clearhaven.internal, we abort. The Unix pastes the output on CLH-INC-2023-157.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dry-run / owner as a team name instead of a person</w:t>
            </w:r>
          </w:p>
          <w:p>
            <w:pPr>
              <w:spacing w:before="0" w:after="0" w:line="220" w:lineRule="auto"/>
            </w:pPr>
            <w:r>
              <w:rPr>
                <w:rFonts w:ascii="Liberation Mono" w:hAnsi="Liberation Mono" w:eastAsia="Liberation Mono" w:cs="Liberation Mono"/>
                <w:color w:val="222222"/>
                <w:sz w:val="17"/>
              </w:rPr>
              <w:t># run on kafka-legacy.prod.clearhaven.internal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CLH-INC-2023-157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Copy Kavya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The Unix writes the discrepancy on CLH-INC-2023-157.</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kafka-legacy.prod.clearhaven.internal, we abort. The Unix keeps the output on CLH-INC-2023-157.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Three Sev does not get to redefine uniqueness to hit November 25,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CLH-INC-2023-157, then maybe write. The Unix does not get to invert that order because November 25, 2023 is close. If the count disagrees with 2023 and we cannot explain it in one sentence, we stop. We do not split the difference.</w:t>
      </w:r>
    </w:p>
    <w:p>
      <w:pPr>
        <w:pStyle w:val="Heading1"/>
      </w:pPr>
      <w:r>
        <w:t>Named leftovers still on CLH-MEM-2023-027</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CLH-MEM-2023-027,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CLH-RB-2023-031 still sits with Diego Alvarez. Host me-worker-01a.prod.clearhaven.internal. Due November 13, 2023 unless they write a new date. Close is a decision, a refuse, or that date. I will not accept a status dump. Front-matter number I am not re-arguing: 2021. If this leftover is done, Diego Alvarez marks CLH-RB-2023-031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Copy Kavya a usable remainder on CLH-INC-2023-157, not a transcript. The leftover on me-worker-02a.prod.clearhaven.internal is whether we keep the path the front already named. Due November 15, 2023. If they need a user-visible line, it goes through the comms leftover, not this sentence. Number in play: 18.</w:t>
      </w:r>
    </w:p>
    <w:p>
      <w:pPr>
        <w:spacing w:before="0" w:after="240" w:line="427" w:lineRule="auto"/>
        <w:ind w:firstLine="288"/>
      </w:pPr>
      <w:r>
        <w:rPr>
          <w:rFonts w:ascii="Liberation Serif" w:hAnsi="Liberation Serif" w:eastAsia="Liberation Serif" w:cs="Liberation Serif"/>
          <w:color w:val="222222"/>
          <w:sz w:val="24"/>
        </w:rPr>
        <w:t>Access leftover: if I can still write to me-worker-03a.prod.clearhaven.internal after November 17, 2023, revoke it. Jordan Hale either has the grant or the work is not theirs yet. Ticket CLH-INC-2023-041.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me-worker-04b.prod.clearhaven.internal: reprint the count before anyone claims CLH-INC-2023-089 is done. Aman Kumar pastes it. If it disagrees with 47.3 and we cannot explain that in one sentence, we are not done. Due November 19,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CLH-MEM-2023-027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46</Pages>
  <Words>14470</Words>
  <Characters>86820</Characters>
  <Application>Microsoft Office Word</Application>
  <DocSecurity>0</DocSecurity>
  <Lines>0</Lines>
  <Paragraphs>0</Paragraphs>
  <ScaleCrop>false</ScaleCrop>
  <Company>Northstar Engineering</Company>
  <LinksUpToDate>false</LinksUpToDate>
  <CharactersWithSpaces>101290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 match-engine off the 2021 EC2 worker AMIs onto EKS</dc:title>
  <dc:subject>Recommendation memo</dc:subject>
  <dc:creator>Aman Kumar</dc:creator>
  <cp:keywords>CLH-MEM-2023-027</cp:keywords>
  <dc:description/>
  <cp:lastModifiedBy>Aman Kumar</cp:lastModifiedBy>
  <cp:revision>4</cp:revision>
  <dcterms:created xsi:type="dcterms:W3CDTF">2023-11-02T08:26:00Z</dcterms:created>
  <dcterms:modified xsi:type="dcterms:W3CDTF">2023-11-02T17:44:00Z</dcterms:modified>
  <cp:category>Recommendation memo</cp:category>
</cp:coreProperties>
</file>