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RIVERVIEW HEALTH NETWORK / RAPIDCHART</w:t>
      </w:r>
    </w:p>
    <w:p>
      <w:pPr>
        <w:spacing w:before="0" w:after="80" w:line="240" w:lineRule="auto"/>
      </w:pPr>
      <w:r>
        <w:rPr>
          <w:rFonts w:ascii="Liberation Sans" w:hAnsi="Liberation Sans" w:eastAsia="Liberation Sans" w:cs="Liberation Sans"/>
          <w:b/>
          <w:color w:val="1B365D"/>
          <w:sz w:val="44"/>
        </w:rPr>
        <w:t>RapidChart clinical feedback, April 13</w:t>
      </w:r>
    </w:p>
    <w:p>
      <w:pPr>
        <w:spacing w:before="0" w:after="160" w:line="230" w:lineRule="auto"/>
      </w:pPr>
      <w:r>
        <w:rPr>
          <w:rFonts w:ascii="Liberation Serif" w:hAnsi="Liberation Serif" w:eastAsia="Liberation Serif" w:cs="Liberation Serif"/>
          <w:i/>
          <w:color w:val="2F4A6E"/>
          <w:sz w:val="24"/>
        </w:rPr>
        <w:t>Allergies before meds, ED discharge lag, and what nurses do not care about</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RVH-MTG-2021-022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13,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Riverview chart platform (Northstar)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Engineering, Rahul Deshmukh (PM), Denise Howell (nursing informatics), QA</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(notes), Rahul Deshmukh (priority calls), Kavya Menon (assemble order)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RVH-PRD-2021-006, RVH-PRD-2020-019, RVH-TDD-2020-011, RVH-2201, RVH-2184, RVH-2190, RVH-QA-2021-007</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13,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Same-day draft from handwritten notes plus Slack #riverview-eng thread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15,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and Marisol corrected ED lag wording; Patrice added med-surg example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20,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P0/P2 labels locked; banner question left open</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22,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QA acceptance notes for allergy-first and discharge lag</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Working notes from the April 13 feedback session at RVH-MAIN with Denise Howell, two charge nurses, Dr. Anita Shah, Rahul Deshmukh, and Aman Kumar. Nurses do not care that we built a unified patient API. They care that allergies render before medications, and that the ED tracker still shows discharged patients for about 11 min. We left with two P0s (allergy block order, ED discharge lag), one P2 (pretty demographics), and an open question on a 'record incomplete' banner. These notes are the source of truth for tickets RVH-2184 and RVH-2201 until the PRD is patched.</w:t>
      </w:r>
    </w:p>
    <w:p>
      <w:pPr>
        <w:pStyle w:val="Heading1"/>
      </w:pPr>
      <w:r>
        <w:t>Meeting</w:t>
      </w:r>
    </w:p>
    <w:p>
      <w:pPr>
        <w:spacing w:before="80" w:after="60" w:line="200" w:lineRule="auto"/>
      </w:pPr>
      <w:r>
        <w:rPr>
          <w:rFonts w:ascii="Liberation Sans" w:hAnsi="Liberation Sans" w:eastAsia="Liberation Sans" w:cs="Liberation Sans"/>
          <w:i/>
          <w:color w:val="555555"/>
          <w:sz w:val="17"/>
        </w:rPr>
        <w:t>Attendance and logistics. Times are Eastern.</w:t>
      </w:r>
    </w:p>
    <w:tbl>
      <w:tblPr>
        <w:tblW w:type="auto" w:w="0"/>
        <w:jc w:val="center"/>
        <w:tblLayout w:type="autofit"/>
        <w:tblLook w:firstColumn="1" w:firstRow="1" w:lastColumn="0" w:lastRow="0" w:noHBand="0" w:noVBand="1" w:val="04A0"/>
      </w:tblPr>
      <w:tblGrid>
        <w:gridCol w:w="4824"/>
        <w:gridCol w:w="4824"/>
      </w:tblGrid>
      <w:tr>
        <w:tc>
          <w:tcPr>
            <w:tcW w:type="dxa" w:w="48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Field</w:t>
            </w:r>
          </w:p>
        </w:tc>
        <w:tc>
          <w:tcPr>
            <w:tcW w:type="dxa" w:w="48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r>
      <w:tr>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w:t>
            </w:r>
          </w:p>
        </w:tc>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13, 2021, 15:10-16:42 Eastern</w:t>
            </w:r>
          </w:p>
        </w:tc>
      </w:tr>
      <w:tr>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w:t>
            </w:r>
          </w:p>
        </w:tc>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RVH-MAIN, nursing informatics conference room 2B plus Zoom for RVH-WEST</w:t>
            </w:r>
          </w:p>
        </w:tc>
      </w:tr>
      <w:tr>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Write-up</w:t>
            </w:r>
          </w:p>
        </w:tc>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same day, revised April 22 after QA comments</w:t>
            </w:r>
          </w:p>
        </w:tc>
      </w:tr>
      <w:tr>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Facilitator</w:t>
            </w:r>
          </w:p>
        </w:tc>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(PM)</w:t>
            </w:r>
          </w:p>
        </w:tc>
      </w:tr>
      <w:tr>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Clinical lead</w:t>
            </w:r>
          </w:p>
        </w:tc>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Howell (nursing informatics, RapidChart owner on the Riverview side)</w:t>
            </w:r>
          </w:p>
        </w:tc>
      </w:tr>
      <w:tr>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Engineering</w:t>
            </w:r>
          </w:p>
        </w:tc>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Kavya Menon on Zoom 15:40-16:10 for assemble-order questions</w:t>
            </w:r>
          </w:p>
        </w:tc>
      </w:tr>
      <w:tr>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CMIO liaison</w:t>
            </w:r>
          </w:p>
        </w:tc>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 in room until 16:20</w:t>
            </w:r>
          </w:p>
        </w:tc>
      </w:tr>
      <w:tr>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Charge nurses</w:t>
            </w:r>
          </w:p>
        </w:tc>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Marisol Vega (ED, RVH-MAIN), Patrice Coleman (med-surg, RVH-WEST, Zoom)</w:t>
            </w:r>
          </w:p>
        </w:tc>
      </w:tr>
      <w:tr>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present</w:t>
            </w:r>
          </w:p>
        </w:tc>
        <w:tc>
          <w:tcPr>
            <w:tcW w:type="dxa" w:w="48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 (QA, conflicting test window); Luis Ortega (LDAP work); Diego Alvarez (not on this account yet)</w:t>
            </w:r>
          </w:p>
        </w:tc>
      </w:tr>
      <w:tr>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Artifacts</w:t>
            </w:r>
          </w:p>
        </w:tc>
        <w:tc>
          <w:tcPr>
            <w:tcW w:type="dxa" w:w="48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staging on a workstation named MAIN-NI-12, synth patient SYNTH-000441, plus one de-identified ED tracker screenshot Denise had already cleared with privacy</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Rahul opened with a slide titled Unified patient API, six months in. Marisol asked, before he finished the second bullet, whether this meeting was about the thing that still puts meds on the screen before allergies. It was. We put the slide away at 15:14. The rest of the hour was RapidChart as nurses use it on a Tuesday afternoon, not the service catalog. That is the useful part. The API work is real (RVH-PRD-2020-019) and none of the people drawing meds cared about the unification story. Anita said that out loud so we would write it down.</w:t>
      </w:r>
    </w:p>
    <w:p>
      <w:pPr>
        <w:spacing w:before="80" w:after="160" w:line="260" w:lineRule="auto"/>
        <w:ind w:left="432"/>
      </w:pPr>
      <w:r>
        <w:rPr>
          <w:rFonts w:ascii="Liberation Serif" w:hAnsi="Liberation Serif" w:eastAsia="Liberation Serif" w:cs="Liberation Serif"/>
          <w:i/>
          <w:color w:val="2F4A6E"/>
          <w:sz w:val="22"/>
        </w:rPr>
        <w:t>You can call it one API in your ticket. On the floor I need the allergy block up before I touch the pyxis. If meds paint first I have already started the wrong habit.</w:t>
      </w:r>
    </w:p>
    <w:p>
      <w:pPr>
        <w:spacing w:before="0" w:after="160" w:line="220" w:lineRule="auto"/>
        <w:ind w:left="432"/>
      </w:pPr>
      <w:r>
        <w:rPr>
          <w:rFonts w:ascii="Liberation Sans" w:hAnsi="Liberation Sans" w:eastAsia="Liberation Sans" w:cs="Liberation Sans"/>
          <w:color w:val="555555"/>
          <w:sz w:val="18"/>
        </w:rPr>
        <w:t>- Marisol Vega, ED charge, RVH-MAIN</w:t>
      </w:r>
    </w:p>
    <w:p>
      <w:pPr>
        <w:pStyle w:val="Heading1"/>
      </w:pPr>
      <w:r>
        <w:t>Decisions (read this if you only have four minutes)</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Allergy block is P0 (RVH-2184). ED discharge lag on CensusBoard / ED tracker is P0 (RVH-2201). Pretty demographic formatting (name case, ZIP+4, hyphenated street types) is P2 (RVH-2190). We will not lead demos or status reports with 'unified API' language when the audience is nursing. Open: whether RapidChart should show a 'record incomplete' banner on partial assemble. Denise wants it. Anita wants legal to look at the wording. Rahul will not schedule the banner without both.</w:t>
            </w:r>
          </w:p>
        </w:tc>
      </w:tr>
    </w:tbl>
    <w:p>
      <w:pPr>
        <w:spacing w:before="80" w:after="160" w:line="80" w:lineRule="auto"/>
      </w:pPr>
    </w:p>
    <w:p>
      <w:pPr>
        <w:spacing w:before="80" w:after="60" w:line="200" w:lineRule="auto"/>
      </w:pPr>
      <w:r>
        <w:rPr>
          <w:rFonts w:ascii="Liberation Sans" w:hAnsi="Liberation Sans" w:eastAsia="Liberation Sans" w:cs="Liberation Sans"/>
          <w:i/>
          <w:color w:val="555555"/>
          <w:sz w:val="17"/>
        </w:rPr>
        <w:t>Priority table as locked by Rahul on April 20. P0 means we will slip other chart work.</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Priority</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Target (not a promise to the floor)</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Render allergy block before meds, problems, encounters on RapidChart chart view</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(handler order), Aman Kumar (RapidChart consume if needed)</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Build 1.12.0, aim week of April 26</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RVH-2184</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ED tracker 'still here' time after discharge to under 90s p95 at RVH-MAIN ED</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(census keys), Chris Patel (ADT lag measurement)</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Measurement by April 23, code target May 7 if ChartLine ADT order allows</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RVH-2201</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Demographic pretty-print (display names, address line wrapping)</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P2</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if he has slack after LDAP timeout work, else backlog</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this quarter unless it falls out of another change</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RVH-2190</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'Record incomplete' banner on partial fill</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Unscheduled</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to get Anita + legal + Denise in one thread</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by May 4, not implementation</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RVH-2196</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using 'unified API' as the first sentence in nursing forums</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process</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Aman on slide decks</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Effective this meeting</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 just stop</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Priya Nair was not in the room. Rahul briefed her April 14. She agreed the two P0s are engineering work, not 'nursing preference.' Error budget and the 1.8s assemble SLO stay. Allergy-first is an ordering change inside an already-fetched payload for RapidChart's main view. It should not spend SLO. Discharge lag might, if we start hammering ChartLine. That is called out under risks.</w:t>
      </w:r>
    </w:p>
    <w:p>
      <w:pPr>
        <w:pStyle w:val="Heading1"/>
      </w:pPr>
      <w:r>
        <w:t>What we watched on the workstation</w:t>
      </w:r>
    </w:p>
    <w:p>
      <w:pPr>
        <w:spacing w:before="0" w:after="160" w:line="276" w:lineRule="auto"/>
        <w:ind w:firstLine="0"/>
      </w:pPr>
      <w:r>
        <w:rPr>
          <w:rFonts w:ascii="Liberation Serif" w:hAnsi="Liberation Serif" w:eastAsia="Liberation Serif" w:cs="Liberation Serif"/>
          <w:color w:val="222222"/>
          <w:sz w:val="22"/>
        </w:rPr>
        <w:t>Denise logged into RapidChart staging against patient-api 1.11.4 with SYNTH-000441. Network throttling was off. Time to first paint of the meds block was 1.16s. Time to first paint of the allergy block was 1.94s, because the UI awaits the meds column template before it mounts allergies. That is a frontend sequence, not a ChartLine sequence. Kavya confirmed assemble already returns allergies in the JSON before meds (payload.blocks order: demo, allergy, med, enc, prob). RapidChart 4.3.1 ignores that order and mounts meds first because the 2020 prototype used a two-column layout with meds on the left. Nobody told the floor we had 'fixed' allergies in the API in January. They cannot see JSON.</w:t>
      </w:r>
    </w:p>
    <w:p>
      <w:pPr>
        <w:spacing w:before="0" w:after="160" w:line="276" w:lineRule="auto"/>
        <w:ind w:firstLine="0"/>
      </w:pPr>
      <w:r>
        <w:rPr>
          <w:rFonts w:ascii="Liberation Serif" w:hAnsi="Liberation Serif" w:eastAsia="Liberation Serif" w:cs="Liberation Serif"/>
          <w:color w:val="222222"/>
          <w:sz w:val="22"/>
        </w:rPr>
        <w:t>Patrice had a live complaint from RVH-WEST med-surg, not synth. A patient with a documented penicillin allergy had the meds list on screen for 'a couple of seconds' (we did not measure WEST today) while allergies still showed the spinner. She does not want a spinner on allergies if meds are already interactive. Anita agreed: interactive meds plus spinning allergies is worse than both spinning, because it invites the pyxis walk. Sneha was not present; Aman will ask her to add a UI timing assertion, not only an API body assertion, in RVH-QA-2021-007.</w:t>
      </w:r>
    </w:p>
    <w:p>
      <w:pPr>
        <w:pStyle w:val="Heading3"/>
      </w:pPr>
      <w:r>
        <w:t>ED tracker, discharged names</w:t>
      </w:r>
    </w:p>
    <w:p>
      <w:pPr>
        <w:spacing w:before="0" w:after="160" w:line="276" w:lineRule="auto"/>
        <w:ind w:firstLine="0"/>
      </w:pPr>
      <w:r>
        <w:rPr>
          <w:rFonts w:ascii="Liberation Serif" w:hAnsi="Liberation Serif" w:eastAsia="Liberation Serif" w:cs="Liberation Serif"/>
          <w:color w:val="222222"/>
          <w:sz w:val="22"/>
        </w:rPr>
        <w:t>Marisol walked us to an ED workstation (MAIN-ED-14) on CensusBoard 2.8.6. She discharged a test encounter at 15:51:20. The name stayed on the 'in department' board until 16:02:38. That is 11 min 18s. She said that is typical, 'about eleven minutes,' sometimes 9, sometimes 14 if ChartLine is 'having a day.' She uses those minutes to call bed control and gets asked why a discharged patient is still occupying a bay on the board. Charge nurses have been paper-taping over names. That is the incident, not the API branding.</w:t>
      </w:r>
    </w:p>
    <w:p>
      <w:pPr>
        <w:spacing w:before="0" w:after="160" w:line="276" w:lineRule="auto"/>
        <w:ind w:firstLine="0"/>
      </w:pPr>
      <w:r>
        <w:rPr>
          <w:rFonts w:ascii="Liberation Serif" w:hAnsi="Liberation Serif" w:eastAsia="Liberation Serif" w:cs="Liberation Serif"/>
          <w:color w:val="222222"/>
          <w:sz w:val="22"/>
        </w:rPr>
        <w:t>We already knew from RVH-INC-2021-118 adjacent work that census inflation and discharge lag share a ChartLine ADT path, but they are not the same ticket. Inflation was a count bug. This is a freshness bug on a named row. Chris Patel's February measurement on ADT topic chartline.adt.discharge was 6.2 min p50, 11.4 min p95 to the moment patient-api wrote census:discharged:* in Redis. Redis TTL on those keys is 90s. So most of the 11 min is upstream of us. We can still stop adding our own 90s, and we can still poll ChartLine's discharge status on a shorter loop for ED facilities only. That is the engineering argument. Marisol does not care which hop we cut. She cares that the name is gone before the next ambulance.</w:t>
      </w:r>
    </w:p>
    <w:p>
      <w:pPr>
        <w:spacing w:before="80" w:after="60" w:line="200" w:lineRule="auto"/>
      </w:pPr>
      <w:r>
        <w:rPr>
          <w:rFonts w:ascii="Liberation Sans" w:hAnsi="Liberation Sans" w:eastAsia="Liberation Sans" w:cs="Liberation Sans"/>
          <w:i/>
          <w:color w:val="555555"/>
          <w:sz w:val="17"/>
        </w:rPr>
        <w:t>Rough path for the 11.3 min Marisol timed. Most of it is not Redis.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Hop</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April 13 observation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owns</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Can we change this sprint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Nurse clicks discharge in ChartLine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15:51:20 on the test encounter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 clinical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ADT discharge message emitted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visible to us; Nate's team estimates 20-40s when healthy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 interface / ChartLine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we can nag #rvh-interface-oncall</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 consumes ADT and writes Redis census key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6.2 min p50 historically; we did not re-instrument today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 Kavya</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add a timestamp in the census payload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CensusBoard poll of /v1/census/status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Every 45s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CensusBoard app team (Riverview)</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Maybe; Rahul will ask. We do not own that Java app.</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Row remains after Redis key exists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90s TTL plus one poll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TTL is ours</w:t>
            </w:r>
          </w:p>
        </w:tc>
      </w:tr>
    </w:tbl>
    <w:p>
      <w:pPr>
        <w:spacing w:before="40" w:after="160" w:line="80" w:lineRule="auto"/>
      </w:pPr>
    </w:p>
    <w:p>
      <w:pPr>
        <w:pStyle w:val="Heading1"/>
      </w:pPr>
      <w:r>
        <w:t>What nurses actually asked for</w:t>
      </w:r>
    </w:p>
    <w:p>
      <w:pPr>
        <w:spacing w:before="0" w:after="160" w:line="276" w:lineRule="auto"/>
        <w:ind w:firstLine="0"/>
      </w:pPr>
      <w:r>
        <w:rPr>
          <w:rFonts w:ascii="Liberation Serif" w:hAnsi="Liberation Serif" w:eastAsia="Liberation Serif" w:cs="Liberation Serif"/>
          <w:color w:val="222222"/>
          <w:sz w:val="22"/>
        </w:rPr>
        <w:t>Denise had a printed list. We went through it in their language, then mapped tickets. If a row has no ticket, it is because we refused it or parked it. Refusals are in the next section, not buried.</w:t>
      </w:r>
    </w:p>
    <w:p>
      <w:pPr>
        <w:pStyle w:val="ListBullet"/>
        <w:spacing w:before="20" w:after="60" w:line="260" w:lineRule="auto"/>
      </w:pPr>
      <w:r>
        <w:rPr>
          <w:rFonts w:ascii="Liberation Serif" w:hAnsi="Liberation Serif" w:eastAsia="Liberation Serif" w:cs="Liberation Serif"/>
          <w:color w:val="222222"/>
          <w:sz w:val="22"/>
        </w:rPr>
        <w:t>Allergies visible and 'done loading' before meds are clickable. Not 'somewhere on the page.' Before. (P0, RVH-2184)</w:t>
      </w:r>
    </w:p>
    <w:p>
      <w:pPr>
        <w:pStyle w:val="ListBullet"/>
        <w:spacing w:before="20" w:after="60" w:line="260" w:lineRule="auto"/>
      </w:pPr>
      <w:r>
        <w:rPr>
          <w:rFonts w:ascii="Liberation Serif" w:hAnsi="Liberation Serif" w:eastAsia="Liberation Serif" w:cs="Liberation Serif"/>
          <w:color w:val="222222"/>
          <w:sz w:val="22"/>
        </w:rPr>
        <w:t>If allergies cannot load, a banner that does not look like 'no known allergies.' Empty and failed are different. Denise's words, written on the whiteboard. (Related to the open banner question, also to assemble partial-fill in RVH-PRD-2021-006)</w:t>
      </w:r>
    </w:p>
    <w:p>
      <w:pPr>
        <w:pStyle w:val="ListBullet"/>
        <w:spacing w:before="20" w:after="60" w:line="260" w:lineRule="auto"/>
      </w:pPr>
      <w:r>
        <w:rPr>
          <w:rFonts w:ascii="Liberation Serif" w:hAnsi="Liberation Serif" w:eastAsia="Liberation Serif" w:cs="Liberation Serif"/>
          <w:color w:val="222222"/>
          <w:sz w:val="22"/>
        </w:rPr>
        <w:t>ED board drops discharged patients in under a minute, her words, we translated to 90s p95 because 60s p95 may not be honest given ChartLine. (P0, RVH-2201)</w:t>
      </w:r>
    </w:p>
    <w:p>
      <w:pPr>
        <w:pStyle w:val="ListBullet"/>
        <w:spacing w:before="20" w:after="60" w:line="260" w:lineRule="auto"/>
      </w:pPr>
      <w:r>
        <w:rPr>
          <w:rFonts w:ascii="Liberation Serif" w:hAnsi="Liberation Serif" w:eastAsia="Liberation Serif" w:cs="Liberation Serif"/>
          <w:color w:val="222222"/>
          <w:sz w:val="22"/>
        </w:rPr>
        <w:t>Stop showing yesterday's attending on the header when the night team has taken the patient. We did not reproduce on synth. Parked. Likely ChartLine covering provider lag, not us. (RVH-2197, P3, needs a real MRN in a privacy-approved session)</w:t>
      </w:r>
    </w:p>
    <w:p>
      <w:pPr>
        <w:pStyle w:val="ListBullet"/>
        <w:spacing w:before="20" w:after="60" w:line="260" w:lineRule="auto"/>
      </w:pPr>
      <w:r>
        <w:rPr>
          <w:rFonts w:ascii="Liberation Serif" w:hAnsi="Liberation Serif" w:eastAsia="Liberation Serif" w:cs="Liberation Serif"/>
          <w:color w:val="222222"/>
          <w:sz w:val="22"/>
        </w:rPr>
        <w:t>Bigger font on age. Patrice. Rahul said RapidChart theming is Riverview's app, not the API. We will not put font size in patient-api. (Rejected as API work)</w:t>
      </w:r>
    </w:p>
    <w:p>
      <w:pPr>
        <w:pStyle w:val="ListBullet"/>
        <w:spacing w:before="20" w:after="60" w:line="260" w:lineRule="auto"/>
      </w:pPr>
      <w:r>
        <w:rPr>
          <w:rFonts w:ascii="Liberation Serif" w:hAnsi="Liberation Serif" w:eastAsia="Liberation Serif" w:cs="Liberation Serif"/>
          <w:color w:val="222222"/>
          <w:sz w:val="22"/>
        </w:rPr>
        <w:t>A single search box that finds a name from a fragment across all 11 facilities. Anita said identity merge is still settling (RVH-TDD-2021-004) and a fuzzy cross-facility search will create wrong-chart events. Denied for this year. (Rejected)</w:t>
      </w:r>
    </w:p>
    <w:p>
      <w:pPr>
        <w:pStyle w:val="Heading3"/>
      </w:pPr>
      <w:r>
        <w:t>The 'unified API' moment</w:t>
      </w:r>
    </w:p>
    <w:p>
      <w:pPr>
        <w:spacing w:before="0" w:after="160" w:line="276" w:lineRule="auto"/>
        <w:ind w:firstLine="0"/>
      </w:pPr>
      <w:r>
        <w:rPr>
          <w:rFonts w:ascii="Liberation Serif" w:hAnsi="Liberation Serif" w:eastAsia="Liberation Serif" w:cs="Liberation Serif"/>
          <w:color w:val="222222"/>
          <w:sz w:val="22"/>
        </w:rPr>
        <w:t>Rahul's opening slide had three bullets about one payload, one auth story, and one SLA. Marisol's response was that she has three systems on the ED desk and she will keep having three systems, and the only SLA she feels is whether allergies show. Anita backed her: the CMIO office asked Northstar for a safer assemble path, not a branding campaign. Aman said we should keep the unified API work internally (versioning, LDAP, feed isolation) and change the nursing-facing narrative to 'chart blocks in a safe order, with honest banners.' Rahul agreed, slightly late. This is recorded so the next QBR deck does not reopen it.</w:t>
      </w:r>
    </w:p>
    <w:p>
      <w:pPr>
        <w:spacing w:before="0" w:after="160" w:line="276" w:lineRule="auto"/>
        <w:ind w:firstLine="0"/>
      </w:pPr>
      <w:r>
        <w:rPr>
          <w:rFonts w:ascii="Liberation Serif" w:hAnsi="Liberation Serif" w:eastAsia="Liberation Serif" w:cs="Liberation Serif"/>
          <w:color w:val="222222"/>
          <w:sz w:val="22"/>
        </w:rPr>
        <w:t>Rejected alternative: keep the current RapidChart mount order and add a yellow 'check allergies' toast once meds render. Kavya sketched it in 4 minutes on Zoom. Denise said toasts are ignored, and Marisol said ED already has too many toasts from bed control. The toast dies. We will change mount order. If RapidChart 4.3.1 cannot mount allergy first without a layout rewrite, that rewrite is still P0, not a reason to toast.</w:t>
      </w:r>
    </w:p>
    <w:tbl>
      <w:tblPr>
        <w:tblW w:type="auto" w:w="0"/>
        <w:tblLook w:firstColumn="1" w:firstRow="1" w:lastColumn="0" w:lastRow="0" w:noHBand="0" w:noVBand="1" w:val="04A0"/>
      </w:tblPr>
      <w:tblGrid>
        <w:gridCol w:w="9648"/>
      </w:tblGrid>
      <w:tr>
        <w:tc>
          <w:tcPr>
            <w:tcW w:type="dxa" w:w="964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NOTE</w:t>
            </w:r>
          </w:p>
          <w:p>
            <w:pPr>
              <w:spacing w:before="0" w:after="0" w:line="250" w:lineRule="auto"/>
            </w:pPr>
            <w:r>
              <w:rPr>
                <w:rFonts w:ascii="Liberation Serif" w:hAnsi="Liberation Serif" w:eastAsia="Liberation Serif" w:cs="Liberation Serif"/>
                <w:color w:val="222222"/>
                <w:sz w:val="21"/>
              </w:rPr>
              <w:t>Luis Ortega is not being asked to pretty-print demographics this quarter even though his name is on RVH-2190. LDAP bind timeouts are more likely to page at night. Rahul will tell anyone who forwards a 'the comma in the address is ugly' email that it is P2.</w:t>
            </w:r>
          </w:p>
        </w:tc>
      </w:tr>
    </w:tbl>
    <w:p>
      <w:pPr>
        <w:spacing w:before="80" w:after="160" w:line="80" w:lineRule="auto"/>
      </w:pPr>
    </w:p>
    <w:p>
      <w:pPr>
        <w:pStyle w:val="Heading1"/>
      </w:pPr>
      <w:r>
        <w:t>Allergy-first: engineering translation</w:t>
      </w:r>
    </w:p>
    <w:p>
      <w:pPr>
        <w:spacing w:before="0" w:after="160" w:line="276" w:lineRule="auto"/>
        <w:ind w:firstLine="0"/>
      </w:pPr>
      <w:r>
        <w:rPr>
          <w:rFonts w:ascii="Liberation Serif" w:hAnsi="Liberation Serif" w:eastAsia="Liberation Serif" w:cs="Liberation Serif"/>
          <w:color w:val="222222"/>
          <w:sz w:val="22"/>
        </w:rPr>
        <w:t>payload.blocks from patient-api 1.11.4 is already demo, allergy, med, enc, prob. RapidChart ChartView.jsx (their repo, we have read-only) maps blocks to columns with an explicit list ['med','allergy','enc','prob','demo'] for the 'clinical first' layout they shipped in November 2020. They believed meds were the 'clinical first' field. Nursing at this meeting said otherwise for the opening view. Problems list can stay below. Encounters (last 5) can stay below. Demographics header can stay in the chrome; they did not complain about header timing, only about pretty formatting, which is P2.</w:t>
      </w:r>
    </w:p>
    <w:p>
      <w:pPr>
        <w:spacing w:before="0" w:after="160" w:line="276" w:lineRule="auto"/>
        <w:ind w:firstLine="0"/>
      </w:pPr>
      <w:r>
        <w:rPr>
          <w:rFonts w:ascii="Liberation Serif" w:hAnsi="Liberation Serif" w:eastAsia="Liberation Serif" w:cs="Liberation Serif"/>
          <w:color w:val="222222"/>
          <w:sz w:val="22"/>
        </w:rPr>
        <w:t>Two implementation paths. Path A: Riverview RapidChart team reorders the mount list. We would file in their Jira (project RCHART) and wait. Their last three UI tickets took 19, 24, and 41 days. Path B: we send a response header X-RVH-Block-Priority: allergy,med and they already have a stub to honor it (comment in ChartView.jsx dated 2021-01-07, never wired). Kavya can ship the header in 1.12.0. Aman will talk to their app lead (Gita Raman, Riverview, not Northstar) April 16. If Gita will wire the stub by April 28, we do both: header plus their one-line reorder. If she cannot, we still ship the header and Denise will escalate on the Riverview side. We do not fork RapidChart.</w:t>
      </w:r>
    </w:p>
    <w:p>
      <w:pPr>
        <w:spacing w:before="0" w:after="160" w:line="276" w:lineRule="auto"/>
        <w:ind w:firstLine="0"/>
      </w:pPr>
      <w:r>
        <w:rPr>
          <w:rFonts w:ascii="Liberation Serif" w:hAnsi="Liberation Serif" w:eastAsia="Liberation Serif" w:cs="Liberation Serif"/>
          <w:color w:val="222222"/>
          <w:sz w:val="22"/>
        </w:rPr>
        <w:t>SiteNotes being flaky on Fridays does not change allergy-first. Allergies do not come from SiteNotes. If ChartLine allergy is down, the allergy block must fail loud, not wait on meds, not wait on notes. Partial fill rules in RVH-PRD-2021-006 already say that. Today's meeting adds: the UI must not make meds look 'ready' while that loud fail is still spinning.</w:t>
      </w:r>
    </w:p>
    <w:p>
      <w:pPr>
        <w:pStyle w:val="Heading3"/>
      </w:pPr>
      <w:r>
        <w:t>What we will measure</w:t>
      </w:r>
    </w:p>
    <w:p>
      <w:pPr>
        <w:spacing w:before="80" w:after="60" w:line="200" w:lineRule="auto"/>
      </w:pPr>
      <w:r>
        <w:rPr>
          <w:rFonts w:ascii="Liberation Sans" w:hAnsi="Liberation Sans" w:eastAsia="Liberation Sans" w:cs="Liberation Sans"/>
          <w:i/>
          <w:color w:val="555555"/>
          <w:sz w:val="17"/>
        </w:rPr>
        <w:t>Success is nurse time and board correctness, not request counts on /v1/chart/assemble.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Metric</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Baseline April 13</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P0 success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 to first allergy paint (TFA) on RapidChart chart view</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WebPageTest-style script against staging + a 4.3.1 build; synth patient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1.94s on MAIN-NI-12, unthrottled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TFA &lt;= time to first meds paint, and TFA &lt;= 1.8s p95 on staging with the same SLO budget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Meds interactive while allergy spinning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QA assertion: if allergy spinner present, meds row actions disabled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Currently possible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Zero occurrences in Sneha's suite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name remaining after discharge, MAIN 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Marisol timing + Chris's ADT-to-Redis stamp</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 min 18s today; 11.4 min p95 in February stats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&lt; 90s p95 after our changes, or a written blocker from ChartLine with Nate's name on it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Nurse-reported 'wrong empty allergies'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will keep a tally for two weeks after 1.12.0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counted today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increase vs implicit current state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Rahul wanted a dashboard of assemble QPS for the QBR. Anita said she will not present QPS to nursing leadership. Aman will keep QPS for capacity (Priya still needs it) and will not put it on the clinical slide. Same position as the assemble PRD: vanity request counts are out.</w:t>
      </w:r>
    </w:p>
    <w:p>
      <w:pPr>
        <w:pStyle w:val="Heading1"/>
      </w:pPr>
      <w:r>
        <w:t>Record incomplete banner (open)</w:t>
      </w:r>
    </w:p>
    <w:p>
      <w:pPr>
        <w:spacing w:before="0" w:after="160" w:line="276" w:lineRule="auto"/>
        <w:ind w:firstLine="0"/>
      </w:pPr>
      <w:r>
        <w:rPr>
          <w:rFonts w:ascii="Liberation Serif" w:hAnsi="Liberation Serif" w:eastAsia="Liberation Serif" w:cs="Liberation Serif"/>
          <w:color w:val="222222"/>
          <w:sz w:val="22"/>
        </w:rPr>
        <w:t>Denise wants a persistent banner when any of allergies, meds, or problems is missing because a source is down. Copy she proposed on the whiteboard: 'Record incomplete. Do not assume missing allergies.' Anita said the second sentence is the kind of thing malpractice counsel will rewrite, and also that 'do not assume missing allergies' is clinically right. She will send the sentence to Riverview legal (contact she named: Owen Brant, not present) and to Helen Park if the banner implies we know the record is wrong rather than incomplete. Difference matters for disclosure.</w:t>
      </w:r>
    </w:p>
    <w:p>
      <w:pPr>
        <w:spacing w:before="0" w:after="160" w:line="276" w:lineRule="auto"/>
        <w:ind w:firstLine="0"/>
      </w:pPr>
      <w:r>
        <w:rPr>
          <w:rFonts w:ascii="Liberation Serif" w:hAnsi="Liberation Serif" w:eastAsia="Liberation Serif" w:cs="Liberation Serif"/>
          <w:color w:val="222222"/>
          <w:sz w:val="22"/>
        </w:rPr>
        <w:t>Engineering can show a banner from payload.banners[] which already exists in the assemble contract (RVH-PRD-2021-006). We should not invent a second banner channel. The open question is only whether RapidChart is required to show banners[type=record_incomplete] on every partial, and what the string is. Until May 4 we keep current banners (source-specific: chartline_unavailable, sitenotes_unavailable, feed_disabled). We do not ship record_incomplete in 1.12.0.</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Do not treat 'no known allergies' as the fallback when ChartLine allergy fails. That string is a clinical assertion. Partial fill must not collapse into it. If you find a code path that does, it is a Sev-1, not a copy tweak. Anita was explicit.</w:t>
            </w:r>
          </w:p>
        </w:tc>
      </w:tr>
    </w:tbl>
    <w:p>
      <w:pPr>
        <w:spacing w:before="80" w:after="160" w:line="80" w:lineRule="auto"/>
      </w:pPr>
    </w:p>
    <w:p>
      <w:pPr>
        <w:pStyle w:val="Heading1"/>
      </w:pPr>
      <w:r>
        <w:t>Rejected or parked</w:t>
      </w:r>
    </w:p>
    <w:p>
      <w:pPr>
        <w:spacing w:before="80" w:after="60" w:line="200" w:lineRule="auto"/>
      </w:pPr>
      <w:r>
        <w:rPr>
          <w:rFonts w:ascii="Liberation Sans" w:hAnsi="Liberation Sans" w:eastAsia="Liberation Sans" w:cs="Liberation Sans"/>
          <w:i/>
          <w:color w:val="555555"/>
          <w:sz w:val="17"/>
        </w:rPr>
        <w:t>Rejected list so these do not return as 'I thought we agreed' in Slack.</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Idea</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raised it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died or parked</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Revisit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Lead the meeting / QBR with unified API narrative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Nurses do not act on it. Anita asked us to stop.</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Internal eng reviews only</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Toast 'check allergies' instead of reorder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spike in-meeting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Toasts ignored in ED. Denise no.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Fuzzy name search across 11 facilities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Patrice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Wrong-chart risk while identity merge is still settling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2021</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API-controlled font size for age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Patrice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theming, not patient-api</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Their app backlog</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takes a page of CensusBoard Java and patches discharge poll to 5s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tempted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do not own that codebase; 5s poll x ED workstations may slap ChartLine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if Gita's counterpart on CensusBoard (Omar Haddad) agrees in writing</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Disable meds block until allergies ACK</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Marisol, later softened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meds still needed if allergy source is down, with banner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hard gate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Anita for every RapidChart complaint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proposed formally; we named it to kill it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 is not on-call. Interface desk exists.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future runbook</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Omar Haddad was not in the meeting. Rahul will invite him to the RVH-2201 kickoff. If Omar cannot change poll interval, our side is timestamps + TTL + maybe an ED-only ChartLine discharge probe. We will not scrape the ED tracker HTML. Someone in 2020 suggested that. It died then too.</w:t>
      </w:r>
    </w:p>
    <w:p>
      <w:pPr>
        <w:pStyle w:val="Heading1"/>
      </w:pPr>
      <w:r>
        <w:t>Conversation notes that are not decisions</w:t>
      </w:r>
    </w:p>
    <w:p>
      <w:pPr>
        <w:spacing w:before="0" w:after="160" w:line="276" w:lineRule="auto"/>
        <w:ind w:firstLine="0"/>
      </w:pPr>
      <w:r>
        <w:rPr>
          <w:rFonts w:ascii="Liberation Serif" w:hAnsi="Liberation Serif" w:eastAsia="Liberation Serif" w:cs="Liberation Serif"/>
          <w:color w:val="222222"/>
          <w:sz w:val="22"/>
        </w:rPr>
        <w:t>These are here so we do not lose tone. They are not commitments.</w:t>
      </w:r>
    </w:p>
    <w:p>
      <w:pPr>
        <w:spacing w:before="0" w:after="160" w:line="276" w:lineRule="auto"/>
        <w:ind w:firstLine="0"/>
      </w:pPr>
      <w:r>
        <w:rPr>
          <w:rFonts w:ascii="Liberation Serif" w:hAnsi="Liberation Serif" w:eastAsia="Liberation Serif" w:cs="Liberation Serif"/>
          <w:color w:val="222222"/>
          <w:sz w:val="22"/>
        </w:rPr>
        <w:t>Anita: ChartLine still cannot emit FHIR. Vendors in the room last October pushed R4. The floor does not ask for FHIR. She does not want us to reopen RVH-TDD-2020-011 because a payer webinar said 'FHIR year.' If a payer or HIE mandates it, that is a different project with a different budget. Noted.</w:t>
      </w:r>
    </w:p>
    <w:p>
      <w:pPr>
        <w:spacing w:before="0" w:after="160" w:line="276" w:lineRule="auto"/>
        <w:ind w:firstLine="0"/>
      </w:pPr>
      <w:r>
        <w:rPr>
          <w:rFonts w:ascii="Liberation Serif" w:hAnsi="Liberation Serif" w:eastAsia="Liberation Serif" w:cs="Liberation Serif"/>
          <w:color w:val="222222"/>
          <w:sz w:val="22"/>
        </w:rPr>
        <w:t>Denise: Friday afternoons SiteNotes is 'always junk.' She already knows RapidChart banners notes and not the whole chart. She wants the same honesty for allergies. She will train charge nurses on banner text if we freeze the strings for 90 days at a time. We should not A/B banner copy on a live unit.</w:t>
      </w:r>
    </w:p>
    <w:p>
      <w:pPr>
        <w:spacing w:before="0" w:after="160" w:line="276" w:lineRule="auto"/>
        <w:ind w:firstLine="0"/>
      </w:pPr>
      <w:r>
        <w:rPr>
          <w:rFonts w:ascii="Liberation Serif" w:hAnsi="Liberation Serif" w:eastAsia="Liberation Serif" w:cs="Liberation Serif"/>
          <w:color w:val="222222"/>
          <w:sz w:val="22"/>
        </w:rPr>
        <w:t>Marisol: the 11 min lag is worst at 15:00-19:00 when discharges cluster. Overnight is quieter. Any load test Sneha runs at 10:00 will understate ED pain. Sneha should pick a 16:30 window on staging with a discharge burst. Aman will put that in the QA ticket.</w:t>
      </w:r>
    </w:p>
    <w:p>
      <w:pPr>
        <w:spacing w:before="0" w:after="160" w:line="276" w:lineRule="auto"/>
        <w:ind w:firstLine="0"/>
      </w:pPr>
      <w:r>
        <w:rPr>
          <w:rFonts w:ascii="Liberation Serif" w:hAnsi="Liberation Serif" w:eastAsia="Liberation Serif" w:cs="Liberation Serif"/>
          <w:color w:val="222222"/>
          <w:sz w:val="22"/>
        </w:rPr>
        <w:t>Patrice: WEST med-surg still sees hyphenated surnames split across two header lines, which she called 'ugly' and then 'fine if allergies work.' That is the P2. Do not let RVH-2190 jump the queue because it is visible in screenshots for executives.</w:t>
      </w:r>
    </w:p>
    <w:p>
      <w:pPr>
        <w:spacing w:before="0" w:after="160" w:line="276" w:lineRule="auto"/>
        <w:ind w:firstLine="0"/>
      </w:pPr>
      <w:r>
        <w:rPr>
          <w:rFonts w:ascii="Liberation Serif" w:hAnsi="Liberation Serif" w:eastAsia="Liberation Serif" w:cs="Liberation Serif"/>
          <w:color w:val="222222"/>
          <w:sz w:val="22"/>
        </w:rPr>
        <w:t>Kavya (Zoom): assemble p95 on prod last week was 1.62s. Reordering JSON keys does nothing for RapidChart. Header X-RVH-Block-Priority is cheap. She does not want to hold 1.12.0 for CensusBoard work. Split the trains. Agreed in the room.</w:t>
      </w:r>
    </w:p>
    <w:p>
      <w:pPr>
        <w:spacing w:before="0" w:after="160" w:line="276" w:lineRule="auto"/>
        <w:ind w:firstLine="0"/>
      </w:pPr>
      <w:r>
        <w:rPr>
          <w:rFonts w:ascii="Liberation Serif" w:hAnsi="Liberation Serif" w:eastAsia="Liberation Serif" w:cs="Liberation Serif"/>
          <w:color w:val="222222"/>
          <w:sz w:val="22"/>
        </w:rPr>
        <w:t>Rahul: he will rewrite the steering slide before Thursday's Riverview IT ops forum. Aman will sanity-check the slide for leftover 'unified' as the lead. Chris Patel will send Denise a one-page on how we measure ADT lag, without MRNs.</w:t>
      </w:r>
    </w:p>
    <w:p>
      <w:pPr>
        <w:pStyle w:val="Heading1"/>
      </w:pPr>
      <w:r>
        <w:t>Next steps</w:t>
      </w:r>
    </w:p>
    <w:p>
      <w:pPr>
        <w:pStyle w:val="ListNumber"/>
        <w:spacing w:before="20" w:after="60" w:line="260" w:lineRule="auto"/>
      </w:pPr>
      <w:r>
        <w:rPr>
          <w:rFonts w:ascii="Liberation Serif" w:hAnsi="Liberation Serif" w:eastAsia="Liberation Serif" w:cs="Liberation Serif"/>
          <w:color w:val="222222"/>
          <w:sz w:val="22"/>
        </w:rPr>
        <w:t>Aman: file/confirm RVH-2184 and RVH-2201 with this document linked. Done April 13 evening; numbers on the tickets.</w:t>
      </w:r>
    </w:p>
    <w:p>
      <w:pPr>
        <w:pStyle w:val="ListNumber"/>
        <w:spacing w:before="20" w:after="60" w:line="260" w:lineRule="auto"/>
      </w:pPr>
      <w:r>
        <w:rPr>
          <w:rFonts w:ascii="Liberation Serif" w:hAnsi="Liberation Serif" w:eastAsia="Liberation Serif" w:cs="Liberation Serif"/>
          <w:color w:val="222222"/>
          <w:sz w:val="22"/>
        </w:rPr>
        <w:t>Aman: email Gita Raman April 16 about ChartView.jsx mount order and the unused header stub. Copy Rahul, Denise.</w:t>
      </w:r>
    </w:p>
    <w:p>
      <w:pPr>
        <w:pStyle w:val="ListNumber"/>
        <w:spacing w:before="20" w:after="60" w:line="260" w:lineRule="auto"/>
      </w:pPr>
      <w:r>
        <w:rPr>
          <w:rFonts w:ascii="Liberation Serif" w:hAnsi="Liberation Serif" w:eastAsia="Liberation Serif" w:cs="Liberation Serif"/>
          <w:color w:val="222222"/>
          <w:sz w:val="22"/>
        </w:rPr>
        <w:t>Kavya: implement X-RVH-Block-Priority in patient-api 1.12.0, behind no flag if the header is additive. Target code complete April 23.</w:t>
      </w:r>
    </w:p>
    <w:p>
      <w:pPr>
        <w:pStyle w:val="ListNumber"/>
        <w:spacing w:before="20" w:after="60" w:line="260" w:lineRule="auto"/>
      </w:pPr>
      <w:r>
        <w:rPr>
          <w:rFonts w:ascii="Liberation Serif" w:hAnsi="Liberation Serif" w:eastAsia="Liberation Serif" w:cs="Liberation Serif"/>
          <w:color w:val="222222"/>
          <w:sz w:val="22"/>
        </w:rPr>
        <w:t>Sneha: add TFA vs meds-paint assertion and 'meds not interactive while allergy spinning' to the RapidChart UI suite. Use 16:30-shaped discharge data for the lag tests once Chris has a fixture. Kickoff April 19.</w:t>
      </w:r>
    </w:p>
    <w:p>
      <w:pPr>
        <w:pStyle w:val="ListNumber"/>
        <w:spacing w:before="20" w:after="60" w:line="260" w:lineRule="auto"/>
      </w:pPr>
      <w:r>
        <w:rPr>
          <w:rFonts w:ascii="Liberation Serif" w:hAnsi="Liberation Serif" w:eastAsia="Liberation Serif" w:cs="Liberation Serif"/>
          <w:color w:val="222222"/>
          <w:sz w:val="22"/>
        </w:rPr>
        <w:t>Chris Patel: republish ADT-to-Redis lag for MAIN ED only, 7-day window, by April 23. No MRNs in the sheet. Hashes ok.</w:t>
      </w:r>
    </w:p>
    <w:p>
      <w:pPr>
        <w:pStyle w:val="ListNumber"/>
        <w:spacing w:before="20" w:after="60" w:line="260" w:lineRule="auto"/>
      </w:pPr>
      <w:r>
        <w:rPr>
          <w:rFonts w:ascii="Liberation Serif" w:hAnsi="Liberation Serif" w:eastAsia="Liberation Serif" w:cs="Liberation Serif"/>
          <w:color w:val="222222"/>
          <w:sz w:val="22"/>
        </w:rPr>
        <w:t>Rahul: pull Omar Haddad into RVH-2201. Decision on CensusBoard poll interval by April 27.</w:t>
      </w:r>
    </w:p>
    <w:p>
      <w:pPr>
        <w:pStyle w:val="ListNumber"/>
        <w:spacing w:before="20" w:after="60" w:line="260" w:lineRule="auto"/>
      </w:pPr>
      <w:r>
        <w:rPr>
          <w:rFonts w:ascii="Liberation Serif" w:hAnsi="Liberation Serif" w:eastAsia="Liberation Serif" w:cs="Liberation Serif"/>
          <w:color w:val="222222"/>
          <w:sz w:val="22"/>
        </w:rPr>
        <w:t>Rahul: schedule Anita + Denise + Owen Brant (legal) for the banner wording. May 4 decision date. Helen Park optional if wording implies known-wrong record.</w:t>
      </w:r>
    </w:p>
    <w:p>
      <w:pPr>
        <w:pStyle w:val="ListNumber"/>
        <w:spacing w:before="20" w:after="60" w:line="260" w:lineRule="auto"/>
      </w:pPr>
      <w:r>
        <w:rPr>
          <w:rFonts w:ascii="Liberation Serif" w:hAnsi="Liberation Serif" w:eastAsia="Liberation Serif" w:cs="Liberation Serif"/>
          <w:color w:val="222222"/>
          <w:sz w:val="22"/>
        </w:rPr>
        <w:t>Rahul: new steering slide. No unified-API lead. Aman reviews Wednesday.</w:t>
      </w:r>
    </w:p>
    <w:p>
      <w:pPr>
        <w:pStyle w:val="ListNumber"/>
        <w:spacing w:before="20" w:after="60" w:line="260" w:lineRule="auto"/>
      </w:pPr>
      <w:r>
        <w:rPr>
          <w:rFonts w:ascii="Liberation Serif" w:hAnsi="Liberation Serif" w:eastAsia="Liberation Serif" w:cs="Liberation Serif"/>
          <w:color w:val="222222"/>
          <w:sz w:val="22"/>
        </w:rPr>
        <w:t>Luis: LDAP work continues; no new RapidChart UI task. RVH-2190 stays P2.</w:t>
      </w:r>
    </w:p>
    <w:p>
      <w:pPr>
        <w:pStyle w:val="ListNumber"/>
        <w:spacing w:before="20" w:after="60" w:line="260" w:lineRule="auto"/>
      </w:pPr>
      <w:r>
        <w:rPr>
          <w:rFonts w:ascii="Liberation Serif" w:hAnsi="Liberation Serif" w:eastAsia="Liberation Serif" w:cs="Liberation Serif"/>
          <w:color w:val="222222"/>
          <w:sz w:val="22"/>
        </w:rPr>
        <w:t>Denise: after 1.12.0, two-week tally of 'looked like no known allergies when it was a fail.' Send to Aman and Anita.</w:t>
      </w:r>
    </w:p>
    <w:p>
      <w:pPr>
        <w:pStyle w:val="ListNumber"/>
        <w:spacing w:before="20" w:after="60" w:line="260" w:lineRule="auto"/>
      </w:pPr>
      <w:r>
        <w:rPr>
          <w:rFonts w:ascii="Liberation Serif" w:hAnsi="Liberation Serif" w:eastAsia="Liberation Serif" w:cs="Liberation Serif"/>
          <w:color w:val="222222"/>
          <w:sz w:val="22"/>
        </w:rPr>
        <w:t>Priya (via Rahul's April 14 brief): protect Kavya's time on 1.12.0 vs FHIR curiosity from vendors. Point them at RVH-TDD-2020-011.</w:t>
      </w:r>
    </w:p>
    <w:p>
      <w:pPr>
        <w:pStyle w:val="Heading2"/>
      </w:pPr>
      <w:r>
        <w:t>Open questions</w:t>
      </w:r>
    </w:p>
    <w:p>
      <w:pPr>
        <w:spacing w:before="80" w:after="60" w:line="200" w:lineRule="auto"/>
      </w:pPr>
      <w:r>
        <w:rPr>
          <w:rFonts w:ascii="Liberation Sans" w:hAnsi="Liberation Sans" w:eastAsia="Liberation Sans" w:cs="Liberation Sans"/>
          <w:i/>
          <w:color w:val="555555"/>
          <w:sz w:val="17"/>
        </w:rPr>
        <w:t>Open questions with owners. Do not treat Slack emoji as a close.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Night/default if someone asks early</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Show 'record incomplete' banner on any partial assemble?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(Anita, Denise, legal)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4, 2021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ship new banner type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Exact banner string, if 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drafts, Anita + Owen review</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11 if May 4 is 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source-specific banners in 1.11.x</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RapidChart honor X-RVH-Block-Priority by April 28?</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Gita Raman / Aman chasing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16 contact, April 28 answer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still ships; UI may lag</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CensusBoard poll faster than 45s for ED only?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Omar Haddad / Rahul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27</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scrape HTML; do not 5s-poll all facilities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90s p95 on ED drop even possible without ChartLine ADT change?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 Nate Okonkwo (interface)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7 with RVH-2201 design blurb</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no, written blocker, P0 stays open, we do not pretend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Diego Alvarez (incoming SRE) sit in the May follow-up?</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his start date firms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required for 1.12.0</w:t>
            </w:r>
          </w:p>
        </w:tc>
      </w:tr>
    </w:tbl>
    <w:p>
      <w:pPr>
        <w:spacing w:before="40" w:after="160" w:line="80" w:lineRule="auto"/>
      </w:pPr>
    </w:p>
    <w:p>
      <w:pPr>
        <w:pStyle w:val="Heading2"/>
      </w:pPr>
      <w:r>
        <w:t>Follow-up meeting</w:t>
      </w:r>
    </w:p>
    <w:p>
      <w:pPr>
        <w:spacing w:before="0" w:after="160" w:line="276" w:lineRule="auto"/>
        <w:ind w:firstLine="0"/>
      </w:pPr>
      <w:r>
        <w:rPr>
          <w:rFonts w:ascii="Liberation Serif" w:hAnsi="Liberation Serif" w:eastAsia="Liberation Serif" w:cs="Liberation Serif"/>
          <w:color w:val="222222"/>
          <w:sz w:val="22"/>
        </w:rPr>
        <w:t>Rahul will book 45 min on May 11, 15:00 Eastern, same room if legal has answered. Attendees: Denise, Anita if the banner is on the table, Marisol or her ED backup, Patrice optional, Aman, Kavya, Sneha, Chris if RVH-2201 is still slipping. Interface (Nate) only if the blocker is ChartLine ADT. This is not a status theater meeting. Bring TFA numbers and one ED timing, or cancel.</w:t>
      </w:r>
    </w:p>
    <w:p>
      <w:pPr>
        <w:spacing w:before="0" w:after="160" w:line="276" w:lineRule="auto"/>
        <w:ind w:firstLine="0"/>
      </w:pPr>
      <w:r>
        <w:rPr>
          <w:rFonts w:ascii="Liberation Serif" w:hAnsi="Liberation Serif" w:eastAsia="Liberation Serif" w:cs="Liberation Serif"/>
          <w:color w:val="222222"/>
          <w:sz w:val="22"/>
        </w:rPr>
        <w:t>Until then, the source of truth for priority is the decision callout at the top. If a vendor meeting tries to insert FHIR or a new demographic widget above RVH-2184, send them these notes. Aman owns the file. Corrections from Denise and Marisol went into 1.0. Sneha's QA acceptance notes went into 1.2. If you were in the room and think the 11 min 18s timing is wrong, say so in #riverview-eng with a new timing, do not quietly 'round it to 10.'</w:t>
      </w:r>
    </w:p>
    <w:p>
      <w:pPr>
        <w:pStyle w:val="Heading2"/>
      </w:pPr>
      <w:r>
        <w:t>Appendix: who said they would look at what</w:t>
      </w:r>
    </w:p>
    <w:p>
      <w:pPr>
        <w:spacing w:before="0" w:after="160" w:line="276" w:lineRule="auto"/>
        <w:ind w:firstLine="0"/>
      </w:pPr>
      <w:r>
        <w:rPr>
          <w:rFonts w:ascii="Liberation Serif" w:hAnsi="Liberation Serif" w:eastAsia="Liberation Serif" w:cs="Liberation Serif"/>
          <w:color w:val="222222"/>
          <w:sz w:val="22"/>
        </w:rPr>
        <w:t>Scratch mapping from the last twelve minutes when people were standing up. Not extra commitments, just so Slack does not invent owners.</w:t>
      </w:r>
    </w:p>
    <w:p>
      <w:pPr>
        <w:pStyle w:val="ListBullet"/>
        <w:spacing w:before="20" w:after="60" w:line="260" w:lineRule="auto"/>
      </w:pPr>
      <w:r>
        <w:rPr>
          <w:rFonts w:ascii="Liberation Serif" w:hAnsi="Liberation Serif" w:eastAsia="Liberation Serif" w:cs="Liberation Serif"/>
          <w:color w:val="222222"/>
          <w:sz w:val="22"/>
        </w:rPr>
        <w:t>Gita Raman (RapidChart app, Riverview): mount order / header stub. Not present; Aman emails.</w:t>
      </w:r>
    </w:p>
    <w:p>
      <w:pPr>
        <w:pStyle w:val="ListBullet"/>
        <w:spacing w:before="20" w:after="60" w:line="260" w:lineRule="auto"/>
      </w:pPr>
      <w:r>
        <w:rPr>
          <w:rFonts w:ascii="Liberation Serif" w:hAnsi="Liberation Serif" w:eastAsia="Liberation Serif" w:cs="Liberation Serif"/>
          <w:color w:val="222222"/>
          <w:sz w:val="22"/>
        </w:rPr>
        <w:t>Omar Haddad (CensusBoard, Riverview): poll interval. Not present; Rahul invites.</w:t>
      </w:r>
    </w:p>
    <w:p>
      <w:pPr>
        <w:pStyle w:val="ListBullet"/>
        <w:spacing w:before="20" w:after="60" w:line="260" w:lineRule="auto"/>
      </w:pPr>
      <w:r>
        <w:rPr>
          <w:rFonts w:ascii="Liberation Serif" w:hAnsi="Liberation Serif" w:eastAsia="Liberation Serif" w:cs="Liberation Serif"/>
          <w:color w:val="222222"/>
          <w:sz w:val="22"/>
        </w:rPr>
        <w:t>Nate Okonkwo (interface): ADT discharge emit time. Not present; Chris will ask with numbers, not vibes.</w:t>
      </w:r>
    </w:p>
    <w:p>
      <w:pPr>
        <w:pStyle w:val="ListBullet"/>
        <w:spacing w:before="20" w:after="60" w:line="260" w:lineRule="auto"/>
      </w:pPr>
      <w:r>
        <w:rPr>
          <w:rFonts w:ascii="Liberation Serif" w:hAnsi="Liberation Serif" w:eastAsia="Liberation Serif" w:cs="Liberation Serif"/>
          <w:color w:val="222222"/>
          <w:sz w:val="22"/>
        </w:rPr>
        <w:t>Helen Park (privacy): only if banner implies known-wrong PHI handling. Optional May 4.</w:t>
      </w:r>
    </w:p>
    <w:p>
      <w:pPr>
        <w:pStyle w:val="ListBullet"/>
        <w:spacing w:before="20" w:after="60" w:line="260" w:lineRule="auto"/>
      </w:pPr>
      <w:r>
        <w:rPr>
          <w:rFonts w:ascii="Liberation Serif" w:hAnsi="Liberation Serif" w:eastAsia="Liberation Serif" w:cs="Liberation Serif"/>
          <w:color w:val="222222"/>
          <w:sz w:val="22"/>
        </w:rPr>
        <w:t>Owen Brant (legal): banner sentence. Anita's ask.</w:t>
      </w:r>
    </w:p>
    <w:p>
      <w:pPr>
        <w:pStyle w:val="ListBullet"/>
        <w:spacing w:before="20" w:after="60" w:line="260" w:lineRule="auto"/>
      </w:pPr>
      <w:r>
        <w:rPr>
          <w:rFonts w:ascii="Liberation Serif" w:hAnsi="Liberation Serif" w:eastAsia="Liberation Serif" w:cs="Liberation Serif"/>
          <w:color w:val="222222"/>
          <w:sz w:val="22"/>
        </w:rPr>
        <w:t>Jordan Hale (IAM): nothing from this meeting. LDAP is a different thread with Luis.</w:t>
      </w:r>
    </w:p>
    <w:p>
      <w:pPr>
        <w:pStyle w:val="ListBullet"/>
        <w:spacing w:before="20" w:after="60" w:line="260" w:lineRule="auto"/>
      </w:pPr>
      <w:r>
        <w:rPr>
          <w:rFonts w:ascii="Liberation Serif" w:hAnsi="Liberation Serif" w:eastAsia="Liberation Serif" w:cs="Liberation Serif"/>
          <w:color w:val="222222"/>
          <w:sz w:val="22"/>
        </w:rPr>
        <w:t>Mei Chen (ChartLine TAM): not invited. We do not ask a vendor TAM to reorder RapidChart columns.</w:t>
      </w:r>
    </w:p>
    <w:p>
      <w:pPr>
        <w:spacing w:before="0" w:after="160" w:line="276" w:lineRule="auto"/>
        <w:ind w:firstLine="0"/>
      </w:pPr>
      <w:r>
        <w:rPr>
          <w:rFonts w:ascii="Liberation Serif" w:hAnsi="Liberation Serif" w:eastAsia="Liberation Serif" w:cs="Liberation Serif"/>
          <w:color w:val="222222"/>
          <w:sz w:val="22"/>
        </w:rPr>
        <w:t>End of notes. Next engineering artifact is the 1.12.0 change list and Sneha's UI assertions, not another strategy doc.</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RVH-MTG-2021-022</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April 13,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Meeting notes</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RapidChart clinical feedback, April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