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E4A43"/>
          <w:sz w:val="18"/>
        </w:rPr>
        <w:t>OAKRIDGE INDUSTRIAL  ·  TECHNICAL DESIGN  ·  OAK-4412</w:t>
      </w:r>
    </w:p>
    <w:p>
      <w:pPr>
        <w:spacing w:before="0" w:after="80" w:line="240" w:lineRule="auto"/>
      </w:pPr>
      <w:r>
        <w:rPr>
          <w:rFonts w:ascii="Liberation Sans" w:hAnsi="Liberation Sans" w:eastAsia="Liberation Sans" w:cs="Liberation Sans"/>
          <w:b/>
          <w:color w:val="3E4A43"/>
          <w:sz w:val="40"/>
        </w:rPr>
        <w:t>Oakridge inventory-api v1 REST design</w:t>
      </w:r>
    </w:p>
    <w:p>
      <w:pPr>
        <w:spacing w:before="0" w:after="160" w:line="230" w:lineRule="auto"/>
      </w:pPr>
      <w:r>
        <w:rPr>
          <w:rFonts w:ascii="Liberation Serif" w:hAnsi="Liberation Serif" w:eastAsia="Liberation Serif" w:cs="Liberation Serif"/>
          <w:i/>
          <w:color w:val="52615A"/>
          <w:sz w:val="24"/>
        </w:rPr>
        <w:t>Three GET resources, keyset cursors, decimal-string qty, ETags, Redis 20s in front of a lagging ForgeNet replica</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E4A43"/>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3E4A43"/>
          <w:sz w:val="22"/>
        </w:rPr>
        <w:t>What this is</w:t>
      </w:r>
    </w:p>
    <w:p>
      <w:pPr>
        <w:spacing w:before="0" w:after="220" w:line="403" w:lineRule="auto"/>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20" w:line="403" w:lineRule="auto"/>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20" w:line="403" w:lineRule="auto"/>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20" w:line="403" w:lineRule="auto"/>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20" w:line="403" w:lineRule="auto"/>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20" w:line="403" w:lineRule="auto"/>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20" w:line="403" w:lineRule="auto"/>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20" w:line="403" w:lineRule="auto"/>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20" w:line="403" w:lineRule="auto"/>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20" w:line="403" w:lineRule="auto"/>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20" w:line="403" w:lineRule="auto"/>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20" w:line="403" w:lineRule="auto"/>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20" w:line="403" w:lineRule="auto"/>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20" w:line="403" w:lineRule="auto"/>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20" w:line="403" w:lineRule="auto"/>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20" w:line="403" w:lineRule="auto"/>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20" w:line="403" w:lineRule="auto"/>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20" w:line="403" w:lineRule="auto"/>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20" w:line="403" w:lineRule="auto"/>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20" w:line="403" w:lineRule="auto"/>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20" w:line="403" w:lineRule="auto"/>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20" w:line="403" w:lineRule="auto"/>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20" w:line="403" w:lineRule="auto"/>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20" w:line="403" w:lineRule="auto"/>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20" w:line="403" w:lineRule="auto"/>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20" w:line="403" w:lineRule="auto"/>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20" w:line="403" w:lineRule="auto"/>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20" w:line="403" w:lineRule="auto"/>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20" w:line="403" w:lineRule="auto"/>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20" w:line="403" w:lineRule="auto"/>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20" w:line="403" w:lineRule="auto"/>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20" w:line="403" w:lineRule="auto"/>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20" w:line="403" w:lineRule="auto"/>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20" w:line="403" w:lineRule="auto"/>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20" w:line="403" w:lineRule="auto"/>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20" w:line="403" w:lineRule="auto"/>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20" w:line="403" w:lineRule="auto"/>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Pr>
      <w:r>
        <w:t>Constraints, edges, and the paths we already killed (OAK-TDD-2020-002)</w:t>
      </w:r>
    </w:p>
    <w:p>
      <w:pPr>
        <w:spacing w:before="0" w:after="220" w:line="403" w:lineRule="auto"/>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exactly-once claims</w:t>
      </w:r>
    </w:p>
    <w:p>
      <w:pPr>
        <w:spacing w:before="0" w:after="220" w:line="403" w:lineRule="auto"/>
      </w:pPr>
      <w:r>
        <w:rPr>
          <w:rFonts w:ascii="Liberation Serif" w:hAnsi="Liberation Serif" w:eastAsia="Liberation Serif" w:cs="Liberation Serif"/>
          <w:color w:val="222222"/>
          <w:sz w:val="24"/>
        </w:rPr>
        <w:t>Rule: we will not claim EOS we do not have. We hit this on redis-inv-01.oak.internal or the sibling path in OAK-4412. Rejected alternative: auto-merge on name.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2: lock budget</w:t>
      </w:r>
    </w:p>
    <w:p>
      <w:pPr>
        <w:spacing w:before="0" w:after="220" w:line="403" w:lineRule="auto"/>
      </w:pPr>
      <w:r>
        <w:rPr>
          <w:rFonts w:ascii="Liberation Serif" w:hAnsi="Liberation Serif" w:eastAsia="Liberation Serif" w:cs="Liberation Serif"/>
          <w:color w:val="222222"/>
          <w:sz w:val="24"/>
        </w:rPr>
        <w:t>Rule: 12s exclusive, abort and retry off-peak. We hit this on id.oak.internal or the sibling path in OAK-MTG-2019-044. Rejected alternative: poll faster.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inflated counts. Test: the case in the suite or the drill named under OAK-REQ-2019-014. I want this edge in the design review notes, not rediscovered by Walt Hendricks on a Monday.</w:t>
      </w:r>
    </w:p>
    <w:p>
      <w:pPr>
        <w:pStyle w:val="Heading2"/>
      </w:pPr>
      <w:r>
        <w:t>Edge 3: partial failure</w:t>
      </w:r>
    </w:p>
    <w:p>
      <w:pPr>
        <w:spacing w:before="0" w:after="220" w:line="403" w:lineRule="auto"/>
      </w:pPr>
      <w:r>
        <w:rPr>
          <w:rFonts w:ascii="Liberation Serif" w:hAnsi="Liberation Serif" w:eastAsia="Liberation Serif" w:cs="Liberation Serif"/>
          <w:color w:val="222222"/>
          <w:sz w:val="24"/>
        </w:rPr>
        <w:t>Rule: one poison record must not stall the day. We hit this on inv-api-01.oak.internal or the sibling path in OAK-DOC-2020-003. Rejected alternative: raise timeouts and hope.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4: PII/PHI</w:t>
      </w:r>
    </w:p>
    <w:p>
      <w:pPr>
        <w:spacing w:before="0" w:after="220" w:line="403" w:lineRule="auto"/>
      </w:pPr>
      <w:r>
        <w:rPr>
          <w:rFonts w:ascii="Liberation Serif" w:hAnsi="Liberation Serif" w:eastAsia="Liberation Serif" w:cs="Liberation Serif"/>
          <w:color w:val="222222"/>
          <w:sz w:val="24"/>
        </w:rPr>
        <w:t>Rule: not in logs, not in Slack, redact before a zip. We hit this on redis-inv-01.oak.internal or the sibling path in OAK-SOP-2020-011. Rejected alternative: a stored-proc monster.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5: residency</w:t>
      </w:r>
    </w:p>
    <w:p>
      <w:pPr>
        <w:spacing w:before="0" w:after="220" w:line="403" w:lineRule="auto"/>
      </w:pPr>
      <w:r>
        <w:rPr>
          <w:rFonts w:ascii="Liberation Serif" w:hAnsi="Liberation Serif" w:eastAsia="Liberation Serif" w:cs="Liberation Serif"/>
          <w:color w:val="222222"/>
          <w:sz w:val="24"/>
        </w:rPr>
        <w:t>Rule: us-east-1, no 'just a replica in another region'. We hit this on id.oak.internal or the sibling path in OAK-4412-DBA. Rejected alternative: a stored-proc monster.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6: cardinality</w:t>
      </w:r>
    </w:p>
    <w:p>
      <w:pPr>
        <w:spacing w:before="0" w:after="220" w:line="403" w:lineRule="auto"/>
      </w:pPr>
      <w:r>
        <w:rPr>
          <w:rFonts w:ascii="Liberation Serif" w:hAnsi="Liberation Serif" w:eastAsia="Liberation Serif" w:cs="Liberation Serif"/>
          <w:color w:val="222222"/>
          <w:sz w:val="24"/>
        </w:rPr>
        <w:t>Rule: do not put sku on a span attribute. We hit this on inv-api-01.oak.internal or the sibling path in OAK-REQ-2019-014. Rejected alternative: header-only versioning.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7: cache down</w:t>
      </w:r>
    </w:p>
    <w:p>
      <w:pPr>
        <w:spacing w:before="0" w:after="220" w:line="403" w:lineRule="auto"/>
      </w:pPr>
      <w:r>
        <w:rPr>
          <w:rFonts w:ascii="Liberation Serif" w:hAnsi="Liberation Serif" w:eastAsia="Liberation Serif" w:cs="Liberation Serif"/>
          <w:color w:val="222222"/>
          <w:sz w:val="24"/>
        </w:rPr>
        <w:t>Rule: degrade, miss the SLA, do not lie. We hit this on redis-inv-01.oak.internal or the sibling path in OAK-4412. Rejected alternative: raise timeouts and hope.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8: versioning</w:t>
      </w:r>
    </w:p>
    <w:p>
      <w:pPr>
        <w:spacing w:before="0" w:after="220" w:line="403" w:lineRule="auto"/>
      </w:pPr>
      <w:r>
        <w:rPr>
          <w:rFonts w:ascii="Liberation Serif" w:hAnsi="Liberation Serif" w:eastAsia="Liberation Serif" w:cs="Liberation Serif"/>
          <w:color w:val="222222"/>
          <w:sz w:val="24"/>
        </w:rPr>
        <w:t>Rule: URI or it is not versioned for this client. We hit this on id.oak.internal or the sibling path in OAK-MTG-2019-044. Rejected alternative: one 4k-line main.tf.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client mapping death at 06:12. Test: the case in the suite or the drill named under OAK-REQ-2019-014. I want this edge in the design review notes, not rediscovered by Walt Hendricks on a Monday.</w:t>
      </w:r>
    </w:p>
    <w:p>
      <w:pPr>
        <w:pStyle w:val="Heading2"/>
      </w:pPr>
      <w:r>
        <w:t>Edge 9: plant/facility code type</w:t>
      </w:r>
    </w:p>
    <w:p>
      <w:pPr>
        <w:spacing w:before="0" w:after="220" w:line="403" w:lineRule="auto"/>
      </w:pPr>
      <w:r>
        <w:rPr>
          <w:rFonts w:ascii="Liberation Serif" w:hAnsi="Liberation Serif" w:eastAsia="Liberation Serif" w:cs="Liberation Serif"/>
          <w:color w:val="222222"/>
          <w:sz w:val="24"/>
        </w:rPr>
        <w:t>Rule: 03 vs 3 still breaks joins. We hit this on inv-api-01.oak.internal or the sibling path in OAK-DOC-2020-003. Rejected alternative: rewrite in a new language this quarter.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10: clocks</w:t>
      </w:r>
    </w:p>
    <w:p>
      <w:pPr>
        <w:spacing w:before="0" w:after="220" w:line="403" w:lineRule="auto"/>
      </w:pPr>
      <w:r>
        <w:rPr>
          <w:rFonts w:ascii="Liberation Serif" w:hAnsi="Liberation Serif" w:eastAsia="Liberation Serif" w:cs="Liberation Serif"/>
          <w:color w:val="222222"/>
          <w:sz w:val="24"/>
        </w:rPr>
        <w:t>Rule: settlement_date vs created_at, pick one partition key. We hit this on redis-inv-01.oak.internal or the sibling path in OAK-SOP-2020-011. Rejected alternative: rewrite in a new language this quarter.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rebalance storm. Test: the case in the suite or the drill named under OAK-REQ-2019-014. I want this edge in the design review notes, not rediscovered by Walt Hendricks on a Monday.</w:t>
      </w:r>
    </w:p>
    <w:p>
      <w:pPr>
        <w:pStyle w:val="Heading2"/>
      </w:pPr>
      <w:r>
        <w:t>Edge 11: backfill vs OLTP</w:t>
      </w:r>
    </w:p>
    <w:p>
      <w:pPr>
        <w:spacing w:before="0" w:after="220" w:line="403" w:lineRule="auto"/>
      </w:pPr>
      <w:r>
        <w:rPr>
          <w:rFonts w:ascii="Liberation Serif" w:hAnsi="Liberation Serif" w:eastAsia="Liberation Serif" w:cs="Liberation Serif"/>
          <w:color w:val="222222"/>
          <w:sz w:val="24"/>
        </w:rPr>
        <w:t>Rule: historical load never on the primary. We hit this on id.oak.internal or the sibling path in OAK-4412-DBA. Rejected alternative: a stored-proc monster.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12: idempotency</w:t>
      </w:r>
    </w:p>
    <w:p>
      <w:pPr>
        <w:spacing w:before="0" w:after="220" w:line="403" w:lineRule="auto"/>
      </w:pPr>
      <w:r>
        <w:rPr>
          <w:rFonts w:ascii="Liberation Serif" w:hAnsi="Liberation Serif" w:eastAsia="Liberation Serif" w:cs="Liberation Serif"/>
          <w:color w:val="222222"/>
          <w:sz w:val="24"/>
        </w:rPr>
        <w:t>Rule: content hash plus source seq, not filename. We hit this on inv-api-01.oak.internal or the sibling path in OAK-REQ-2019-014. Rejected alternative: GraphQL federation. Owner if this breaks in prod: on-call first, then Aman Kumar if it crosses a freeze.</w:t>
      </w:r>
    </w:p>
    <w:p>
      <w:pPr>
        <w:spacing w:before="0" w:after="220" w:line="403" w:lineRule="auto"/>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DECISION</w:t>
            </w:r>
          </w:p>
          <w:p>
            <w:pPr>
              <w:spacing w:before="0" w:after="0" w:line="250" w:lineRule="auto"/>
            </w:pPr>
            <w:r>
              <w:rPr>
                <w:rFonts w:ascii="Liberation Serif" w:hAnsi="Liberation Serif" w:eastAsia="Liberation Serif" w:cs="Liberation Serif"/>
                <w:color w:val="222222"/>
                <w:sz w:val="21"/>
              </w:rPr>
              <w:t>The front of OAK-TDD-2020-002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03" w:lineRule="auto"/>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20" w:line="403" w:lineRule="auto"/>
      </w:pPr>
      <w:r>
        <w:rPr>
          <w:rFonts w:ascii="Liberation Serif" w:hAnsi="Liberation Serif" w:eastAsia="Liberation Serif" w:cs="Liberation Serif"/>
          <w:color w:val="222222"/>
          <w:sz w:val="24"/>
        </w:rPr>
        <w:t>Back of Oakridge inventory-api v1 REST design: execution only. The decision in the front does not move. Date on this pack is January 9, 2020.</w:t>
      </w:r>
    </w:p>
    <w:p>
      <w:pPr>
        <w:pStyle w:val="Heading2"/>
      </w:pPr>
      <w:r>
        <w:t>People who missed the room</w:t>
      </w:r>
    </w:p>
    <w:p>
      <w:pPr>
        <w:spacing w:before="0" w:after="220" w:line="403" w:lineRule="auto"/>
      </w:pPr>
      <w:r>
        <w:rPr>
          <w:rFonts w:ascii="Liberation Serif" w:hAnsi="Liberation Serif" w:eastAsia="Liberation Serif" w:cs="Liberation Serif"/>
          <w:color w:val="222222"/>
          <w:sz w:val="24"/>
        </w:rPr>
        <w:t>Attendees who still owe something: Aman Kumar, Aman Kumar, and whoever owns inv-api-01.oak.internal. One question was on the table: can we ship without dealing with a dashboard screenshot standing in for a permalink. Answer was no. I repeated the number 4.1 because two people in the room had stale graphs. Action: Aman Kumar files the follow-up on OAK-REQ-2019-014 before January 13, 2020. I will not mark the ticket done because a meeting happened.</w:t>
      </w:r>
    </w:p>
    <w:p>
      <w:pPr>
        <w:spacing w:before="0" w:after="220" w:line="403" w:lineRule="auto"/>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OAK-TDD-2020-002. Quotes from the room stay quotes. They do not become scope.</w:t>
      </w:r>
    </w:p>
    <w:p>
      <w:pPr>
        <w:spacing w:before="0" w:after="220" w:line="403" w:lineRule="auto"/>
      </w:pPr>
      <w:r>
        <w:rPr>
          <w:rFonts w:ascii="Liberation Serif" w:hAnsi="Liberation Serif" w:eastAsia="Liberation Serif" w:cs="Liberation Serif"/>
          <w:color w:val="222222"/>
          <w:sz w:val="24"/>
        </w:rPr>
        <w:t>Aman Kumar owes a close on a dashboard screenshot standing in for a permalink by January 15,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dashboard screenshot standing in for a permalink sits with Priya Nair on OAK-4412, polling faster is not a substitute for fixing a dashboard screenshot standing in for a permalink, and the sample I would still defend uses the same clock as 20.</w:t>
      </w:r>
    </w:p>
    <w:p>
      <w:pPr>
        <w:pStyle w:val="Heading2"/>
      </w:pPr>
      <w:r>
        <w:t>Aman Kumar still owes a close</w:t>
      </w:r>
    </w:p>
    <w:p>
      <w:pPr>
        <w:spacing w:before="0" w:after="220" w:line="403" w:lineRule="auto"/>
      </w:pPr>
      <w:r>
        <w:rPr>
          <w:rFonts w:ascii="Liberation Serif" w:hAnsi="Liberation Serif" w:eastAsia="Liberation Serif" w:cs="Liberation Serif"/>
          <w:color w:val="222222"/>
          <w:sz w:val="24"/>
        </w:rPr>
        <w:t>Priya Nair still owes a close, not a status. Due January 18, 2020. The question is whether redis-inv-01.oak.internal stays in the path for the freeze clock versus a 'small apply'. If yes, the main body already says how. If no, Priya Nair writes the cut on OAK-4412.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OAK-4412</w:t>
      </w:r>
    </w:p>
    <w:p>
      <w:pPr>
        <w:pStyle w:val="ListBullet"/>
        <w:spacing w:before="20" w:after="60" w:line="260" w:lineRule="auto"/>
      </w:pPr>
      <w:r>
        <w:rPr>
          <w:rFonts w:ascii="Liberation Serif" w:hAnsi="Liberation Serif" w:eastAsia="Liberation Serif" w:cs="Liberation Serif"/>
          <w:color w:val="222222"/>
          <w:sz w:val="24"/>
        </w:rPr>
        <w:t>Host in play: redis-inv-01.oak.internal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403" w:lineRule="auto"/>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OAK-4412 in the first line.</w:t>
      </w:r>
    </w:p>
    <w:p>
      <w:pPr>
        <w:spacing w:before="0" w:after="220" w:line="403" w:lineRule="auto"/>
      </w:pPr>
      <w:r>
        <w:rPr>
          <w:rFonts w:ascii="Liberation Serif" w:hAnsi="Liberation Serif" w:eastAsia="Liberation Serif" w:cs="Liberation Serif"/>
          <w:color w:val="222222"/>
          <w:sz w:val="24"/>
        </w:rPr>
        <w:t>Walt Hendricks still has the freeze clock versus a 'small apply' on OAK-MTG-2019-044, grant expiry is a date Walt Hendricks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the freeze clock versus a 'small apply' as polish, Sneha Iyer either owns it or we drop it, a green job with no rows still pages, and Oakridge does not get inv-api-01.oak.internal in an outbound sentence.</w:t>
      </w:r>
    </w:p>
    <w:p>
      <w:pPr>
        <w:pStyle w:val="Heading2"/>
      </w:pPr>
      <w:r>
        <w:t>When OAK-TDD-2020-002 gets reopened</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CALL</w:t>
            </w:r>
          </w:p>
          <w:p>
            <w:pPr>
              <w:spacing w:before="0" w:after="0" w:line="250" w:lineRule="auto"/>
            </w:pPr>
            <w:r>
              <w:rPr>
                <w:rFonts w:ascii="Liberation Serif" w:hAnsi="Liberation Serif" w:eastAsia="Liberation Serif" w:cs="Liberation Serif"/>
                <w:color w:val="222222"/>
                <w:sz w:val="21"/>
              </w:rPr>
              <w:t>The front of OAK-TDD-2020-002 still stands. residency: no 'just a replica elsewhere' does not reopen it. Walt Hendricks owns OAK-MTG-2019-044. id.oak.internal stays in the path already named.</w:t>
            </w:r>
          </w:p>
        </w:tc>
      </w:tr>
    </w:tbl>
    <w:p>
      <w:pPr>
        <w:spacing w:before="80" w:after="160" w:line="80" w:lineRule="auto"/>
      </w:pPr>
    </w:p>
    <w:p>
      <w:pPr>
        <w:spacing w:before="0" w:after="220" w:line="403" w:lineRule="auto"/>
      </w:pPr>
      <w:r>
        <w:rPr>
          <w:rFonts w:ascii="Liberation Serif" w:hAnsi="Liberation Serif" w:eastAsia="Liberation Serif" w:cs="Liberation Serif"/>
          <w:color w:val="222222"/>
          <w:sz w:val="24"/>
        </w:rPr>
        <w:t>I will reopen this file if the measurement on id.oak.internal says the cutover is lying, if a freeze and a migrate disagree, or if Walt Hendricks puts a new date on OAK-MTG-2019-044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03" w:lineRule="auto"/>
      </w:pPr>
      <w:r>
        <w:rPr>
          <w:rFonts w:ascii="Liberation Serif" w:hAnsi="Liberation Serif" w:eastAsia="Liberation Serif" w:cs="Liberation Serif"/>
          <w:color w:val="222222"/>
          <w:sz w:val="24"/>
        </w:rPr>
        <w:t>This heading is the reopen rule. residency: no 'just a replica elsewhere' is done when Walt Hendricks closes OAK-MTG-2019-044 or writes a new date.</w:t>
      </w:r>
    </w:p>
    <w:p>
      <w:pPr>
        <w:spacing w:before="0" w:after="220" w:line="403" w:lineRule="auto"/>
      </w:pPr>
      <w:r>
        <w:rPr>
          <w:rFonts w:ascii="Liberation Serif" w:hAnsi="Liberation Serif" w:eastAsia="Liberation Serif" w:cs="Liberation Serif"/>
          <w:color w:val="222222"/>
          <w:sz w:val="24"/>
        </w:rPr>
        <w:t>date pressure on residency: no 'just a replica elsewhere' is not a date, January 19, 2020 is if Diego Alvarez keeps it, polling faster is not a substitute for fixing residency: no 'just a replica elsewhere',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residency: no 'just a replica elsewhere', grant expiry is a date Fort Wayne writes on OAK-4412-DBA, and a skip is a ticket and a flake is a capture.</w:t>
      </w:r>
    </w:p>
    <w:p>
      <w:pPr>
        <w:pStyle w:val="Heading2"/>
      </w:pPr>
      <w:r>
        <w:t>No hostnames in the customer line</w:t>
      </w:r>
    </w:p>
    <w:p>
      <w:pPr>
        <w:spacing w:before="0" w:after="220" w:line="403" w:lineRule="auto"/>
      </w:pPr>
      <w:r>
        <w:rPr>
          <w:rFonts w:ascii="Liberation Serif" w:hAnsi="Liberation Serif" w:eastAsia="Liberation Serif" w:cs="Liberation Serif"/>
          <w:color w:val="222222"/>
          <w:sz w:val="24"/>
        </w:rPr>
        <w:t>Outbound mail about idempotency that is not a filename does not include inv-api-01.oak.internal. It includes the window, the user-visible effect, and whether we are done. Sneha Iyer drafts. I review. Ticket OAK-DOC-2020-003. Tone is plain. I will not say we are investigating if we already know the cause. I will not promise a timestamp we cannot hit. Oakridge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Sneha Iyer.</w:t>
      </w:r>
    </w:p>
    <w:p>
      <w:pPr>
        <w:pStyle w:val="ListBullet"/>
        <w:spacing w:before="20" w:after="60" w:line="260" w:lineRule="auto"/>
      </w:pPr>
      <w:r>
        <w:rPr>
          <w:rFonts w:ascii="Liberation Serif" w:hAnsi="Liberation Serif" w:eastAsia="Liberation Serif" w:cs="Liberation Serif"/>
          <w:color w:val="222222"/>
          <w:sz w:val="24"/>
        </w:rPr>
        <w:t>Internal: inv-api-01.oak.internal, counts, OAK-DOC-2020-003.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20" w:line="403" w:lineRule="auto"/>
      </w:pPr>
      <w:r>
        <w:rPr>
          <w:rFonts w:ascii="Liberation Serif" w:hAnsi="Liberation Serif" w:eastAsia="Liberation Serif" w:cs="Liberation Serif"/>
          <w:color w:val="222222"/>
          <w:sz w:val="24"/>
        </w:rPr>
        <w:t>I keep a one-line draft in OAK-DOC-2020-003 so we do not invent tone at 01:10. If the incident is still open, the draft says 'still open' and a next update time we can actually hit, usually 51 minutes. If we are done, the draft says what changed for the user and what did not. I will not apologize in a way that implies a cash or clinical miss we did not have.</w:t>
      </w:r>
    </w:p>
    <w:p>
      <w:pPr>
        <w:spacing w:before="0" w:after="220" w:line="403" w:lineRule="auto"/>
      </w:pPr>
      <w:r>
        <w:rPr>
          <w:rFonts w:ascii="Liberation Serif" w:hAnsi="Liberation Serif" w:eastAsia="Liberation Serif" w:cs="Liberation Serif"/>
          <w:color w:val="222222"/>
          <w:sz w:val="24"/>
        </w:rPr>
        <w:t>Spring Boot asked for a one-line version of idempotency that is not a filename, a green job with no rows still pages, and close is yes, no, or a new date on OAK-REQ-2019-014 by January 21,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pStyle w:val="Heading2"/>
      </w:pPr>
      <w:r>
        <w:t>Print a count before a write</w:t>
      </w:r>
    </w:p>
    <w:p>
      <w:pPr>
        <w:spacing w:before="0" w:after="220" w:line="403" w:lineRule="auto"/>
      </w:pPr>
      <w:r>
        <w:rPr>
          <w:rFonts w:ascii="Liberation Serif" w:hAnsi="Liberation Serif" w:eastAsia="Liberation Serif" w:cs="Liberation Serif"/>
          <w:color w:val="222222"/>
          <w:sz w:val="24"/>
        </w:rPr>
        <w:t>A dry-run for lock budget on the primary prints a count before it writes. If we cannot show that count on redis-inv-01.oak.internal, we abort. Diego Alvarez pastes the output on OAK-SOP-2020-011.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dry-run / lock budget on the primary</w:t>
            </w:r>
          </w:p>
          <w:p>
            <w:pPr>
              <w:spacing w:before="0" w:after="0" w:line="220" w:lineRule="auto"/>
            </w:pPr>
            <w:r>
              <w:rPr>
                <w:rFonts w:ascii="Liberation Mono" w:hAnsi="Liberation Mono" w:eastAsia="Liberation Mono" w:cs="Liberation Mono"/>
                <w:color w:val="222222"/>
                <w:sz w:val="17"/>
              </w:rPr>
              <w:t># run on redis-inv-01.oak.internal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OAK-SOP-2020-011 before any mutate</w:t>
            </w:r>
          </w:p>
        </w:tc>
      </w:tr>
    </w:tbl>
    <w:p>
      <w:pPr>
        <w:spacing w:before="40" w:after="160" w:line="80" w:lineRule="auto"/>
      </w:pPr>
    </w:p>
    <w:p>
      <w:pPr>
        <w:spacing w:before="0" w:after="220" w:line="403" w:lineRule="auto"/>
      </w:pPr>
      <w:r>
        <w:rPr>
          <w:rFonts w:ascii="Liberation Serif" w:hAnsi="Liberation Serif" w:eastAsia="Liberation Serif" w:cs="Liberation Serif"/>
          <w:color w:val="222222"/>
          <w:sz w:val="24"/>
        </w:rPr>
        <w:t>If the dry-run count disagrees with 2019 by more than we can explain in one sentence, we do not 'split the difference.' We stop and Diego Alvarez writes the discrepancy on OAK-SOP-2020-011.</w:t>
      </w:r>
    </w:p>
    <w:p>
      <w:pPr>
        <w:spacing w:before="0" w:after="220" w:line="403" w:lineRule="auto"/>
      </w:pPr>
      <w:r>
        <w:rPr>
          <w:rFonts w:ascii="Liberation Serif" w:hAnsi="Liberation Serif" w:eastAsia="Liberation Serif" w:cs="Liberation Serif"/>
          <w:color w:val="222222"/>
          <w:sz w:val="24"/>
        </w:rPr>
        <w:t>after January 23, 2020, leftover access for lock budget on the primary is a bug, not a courtesy, grant expiry is a date Elena Vasquez writes on OAK-MTG-2019-044, and I ping once and after that Elena Vasquez is late, not blocked.</w:t>
      </w:r>
    </w:p>
    <w:p>
      <w:pPr>
        <w:spacing w:before="0" w:after="220" w:line="403" w:lineRule="auto"/>
      </w:pPr>
      <w:r>
        <w:rPr>
          <w:rFonts w:ascii="Liberation Serif" w:hAnsi="Liberation Serif" w:eastAsia="Liberation Serif" w:cs="Liberation Serif"/>
          <w:color w:val="222222"/>
          <w:sz w:val="24"/>
        </w:rPr>
        <w:t>Aman Kumar owes a close on lock budget on the primary by January 24, 2020, not a status emoji, a green job with no rows still pages, and abort beats a lying dual-run.</w:t>
      </w:r>
    </w:p>
    <w:p>
      <w:pPr>
        <w:pStyle w:val="Heading2"/>
      </w:pPr>
      <w:r>
        <w:t>Freeze leftover for OAK-REQ-2019-014</w:t>
      </w:r>
    </w:p>
    <w:p>
      <w:pPr>
        <w:spacing w:before="0" w:after="220" w:line="403" w:lineRule="auto"/>
      </w:pPr>
      <w:r>
        <w:rPr>
          <w:rFonts w:ascii="Liberation Serif" w:hAnsi="Liberation Serif" w:eastAsia="Liberation Serif" w:cs="Liberation Serif"/>
          <w:color w:val="222222"/>
          <w:sz w:val="24"/>
        </w:rPr>
        <w:t>If the front of this file already named a freeze, owner as a team name instead of a person does not get a courtesy thaw on id.oak.internal. A small apply is still an apply. SEV1 is the SOP definition. Fort Wayne can argue SEV1 on OAK-4412-DBA with a count, not with a demo time. I will not Helm-apply from a laptop because the window is 'almost over.'</w:t>
      </w:r>
    </w:p>
    <w:p>
      <w:pPr>
        <w:spacing w:before="0" w:after="220" w:line="403" w:lineRule="auto"/>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Aman Kumar hears the new date on OAK-4412-DBA.</w:t>
      </w:r>
    </w:p>
    <w:p>
      <w:pPr>
        <w:spacing w:before="0" w:after="220" w:line="403" w:lineRule="auto"/>
      </w:pPr>
      <w:r>
        <w:rPr>
          <w:rFonts w:ascii="Liberation Serif" w:hAnsi="Liberation Serif" w:eastAsia="Liberation Serif" w:cs="Liberation Serif"/>
          <w:color w:val="222222"/>
          <w:sz w:val="24"/>
        </w:rPr>
        <w:t>leftover owner as a team name instead of a person sits with September Node on OAK-SOP-2020-011, polling faster is not a substitute for fixing owner as a team name instead of a person, and the sample I would still defend uses the same clock as 30.</w:t>
      </w:r>
    </w:p>
    <w:p>
      <w:pPr>
        <w:spacing w:before="0" w:after="220" w:line="403" w:lineRule="auto"/>
      </w:pPr>
      <w:r>
        <w:rPr>
          <w:rFonts w:ascii="Liberation Serif" w:hAnsi="Liberation Serif" w:eastAsia="Liberation Serif" w:cs="Liberation Serif"/>
          <w:color w:val="222222"/>
          <w:sz w:val="24"/>
        </w:rPr>
        <w:t>Dana Whitlock still has owner as a team name instead of a person on OAK-4412-DBA, grant expiry is a date Dana Whitlock writes on OAK-4412-DBA, and config, Helm, and a flag flip are all changes.</w:t>
      </w:r>
    </w:p>
    <w:p>
      <w:pPr>
        <w:pStyle w:val="Heading2"/>
      </w:pPr>
      <w:r>
        <w:t>Person names for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OAK-REQ-2019-014.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 Boot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inv-api-01.oak.internal</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20" w:line="403" w:lineRule="auto"/>
      </w:pPr>
      <w:r>
        <w:rPr>
          <w:rFonts w:ascii="Liberation Serif" w:hAnsi="Liberation Serif" w:eastAsia="Liberation Serif" w:cs="Liberation Serif"/>
          <w:color w:val="222222"/>
          <w:sz w:val="24"/>
        </w:rPr>
        <w:t>If two people think they are accountable, Aman Kumar picks one on OAK-REQ-2019-014.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20" w:line="403" w:lineRule="auto"/>
      </w:pPr>
      <w:r>
        <w:rPr>
          <w:rFonts w:ascii="Liberation Serif" w:hAnsi="Liberation Serif" w:eastAsia="Liberation Serif" w:cs="Liberation Serif"/>
          <w:color w:val="222222"/>
          <w:sz w:val="24"/>
        </w:rPr>
        <w:t>Pages go to the responsible person, not to a Slack channel that everyone mutes. If Spring Boot is out, the backup is a name on OAK-REQ-2019-014 the same day, not a hope that someone is watching inv-api-01.oak.internal.</w:t>
      </w:r>
    </w:p>
    <w:p>
      <w:pPr>
        <w:spacing w:before="0" w:after="220" w:line="403" w:lineRule="auto"/>
      </w:pPr>
      <w:r>
        <w:rPr>
          <w:rFonts w:ascii="Liberation Serif" w:hAnsi="Liberation Serif" w:eastAsia="Liberation Serif" w:cs="Liberation Serif"/>
          <w:color w:val="222222"/>
          <w:sz w:val="24"/>
        </w:rPr>
        <w:t>do not treat averaging QPS instead of testing the close as polish, Kavya Menon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averaging QPS instead of testing the close is not a date, January 17, 2020 is if Aman Kumar keeps it, polling faster is not a substitute for fixing averaging QPS instead of testing the close, and a vendor discount is not evidence.</w:t>
      </w:r>
    </w:p>
    <w:p>
      <w:pPr>
        <w:pStyle w:val="Heading2"/>
      </w:pPr>
      <w:r>
        <w:t>Secrets stay off OAK-REQ-2019-014 descriptions</w:t>
      </w:r>
    </w:p>
    <w:p>
      <w:pPr>
        <w:spacing w:before="0" w:after="220" w:line="403" w:lineRule="auto"/>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The grant is the cluster role already named for redis-inv-01.oak.internal. A home-directory kube file is leftover access to revoke.</w:t>
      </w:r>
    </w:p>
    <w:p>
      <w:pPr>
        <w:spacing w:before="0" w:after="220" w:line="403" w:lineRule="auto"/>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20" w:line="403" w:lineRule="auto"/>
      </w:pPr>
      <w:r>
        <w:rPr>
          <w:rFonts w:ascii="Liberation Serif" w:hAnsi="Liberation Serif" w:eastAsia="Liberation Serif" w:cs="Liberation Serif"/>
          <w:color w:val="222222"/>
          <w:sz w:val="24"/>
        </w:rPr>
        <w:t>id.oak.internal is the box I would open first for a cleanup PR that renames a field, grant expiry is a date Priya Nair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Walt Hendricks asked for a one-line version of a cleanup PR that renames a field, a green job with no rows still pages, and close is yes, no, or a new date on OAK-DOC-2020-003 by January 19, 2020.</w:t>
      </w:r>
    </w:p>
    <w:p>
      <w:pPr>
        <w:pStyle w:val="Heading2"/>
      </w:pPr>
      <w:r>
        <w:t>FAQ for secret skew that looks like 'no work'</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id.oak.internal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OAK-MTG-2019-044? Elena Vasquez.</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20" w:line="403" w:lineRule="auto"/>
      </w:pPr>
      <w:r>
        <w:rPr>
          <w:rFonts w:ascii="Liberation Serif" w:hAnsi="Liberation Serif" w:eastAsia="Liberation Serif" w:cs="Liberation Serif"/>
          <w:color w:val="222222"/>
          <w:sz w:val="24"/>
        </w:rPr>
        <w:t>If the answer changes, we change the front of OAK-TDD-2020-002 in review. We do not keep a shadow FAQ. Aman Kumar will not maintain two truths.</w:t>
      </w:r>
    </w:p>
    <w:p>
      <w:pPr>
        <w:spacing w:before="0" w:after="220" w:line="403" w:lineRule="auto"/>
      </w:pPr>
      <w:r>
        <w:rPr>
          <w:rFonts w:ascii="Liberation Serif" w:hAnsi="Liberation Serif" w:eastAsia="Liberation Serif" w:cs="Liberation Serif"/>
          <w:color w:val="222222"/>
          <w:sz w:val="24"/>
        </w:rPr>
        <w:t>The question I will not answer in Slack is 'can we just this once.' The answer is already no, and writing it on OAK-MTG-2019-044 is what makes it a record. If Walt Hendricks needs a user-visible version, they get the comms leftover, not this list.</w:t>
      </w:r>
    </w:p>
    <w:p>
      <w:pPr>
        <w:spacing w:before="0" w:after="220" w:line="403" w:lineRule="auto"/>
      </w:pPr>
      <w:r>
        <w:rPr>
          <w:rFonts w:ascii="Liberation Serif" w:hAnsi="Liberation Serif" w:eastAsia="Liberation Serif" w:cs="Liberation Serif"/>
          <w:color w:val="222222"/>
          <w:sz w:val="24"/>
        </w:rPr>
        <w:t>I bounced a hallway yes on secret skew that looks like 'no work', polling faster is not a substitute for fixing secret skew that looks like 'no work',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21, 2020, leftover access for secret skew that looks like 'no work' is a bug, not a courtesy, grant expiry is a date Diego Alvarez writes on OAK-4412-DBA, and I ping once and after that Diego Alvarez is late, not blocked.</w:t>
      </w:r>
    </w:p>
    <w:p>
      <w:pPr>
        <w:pStyle w:val="Heading2"/>
      </w:pPr>
      <w:r>
        <w:t>Expand then contract (a vendor overlay we already rejected)</w:t>
      </w:r>
    </w:p>
    <w:p>
      <w:pPr>
        <w:spacing w:before="0" w:after="220" w:line="403" w:lineRule="auto"/>
      </w:pPr>
      <w:r>
        <w:rPr>
          <w:rFonts w:ascii="Liberation Serif" w:hAnsi="Liberation Serif" w:eastAsia="Liberation Serif" w:cs="Liberation Serif"/>
          <w:color w:val="222222"/>
          <w:sz w:val="24"/>
        </w:rPr>
        <w:t>The column or field that moved is the one a vendor overlay we already rejected cares about on inv-api-01.oak.internal. Order is expand, backfill, contract. I will not drop a column in the same release as a code deploy that still reads it. Owner Helix Grid. Ticket OAK-DOC-2020-003. Dual-write window is measured in hours, not left open. If the backfill is still running at a freeze, I stop the freeze, not the backfill, unless legal says otherwise. I write the stop condition on OAK-DOC-2020-003 before I start the job.</w:t>
      </w:r>
    </w:p>
    <w:p>
      <w:pPr>
        <w:spacing w:before="0" w:after="220" w:line="403" w:lineRule="auto"/>
      </w:pPr>
      <w:r>
        <w:rPr>
          <w:rFonts w:ascii="Liberation Serif" w:hAnsi="Liberation Serif" w:eastAsia="Liberation Serif" w:cs="Liberation Serif"/>
          <w:color w:val="222222"/>
          <w:sz w:val="24"/>
        </w:rPr>
        <w:t>Rejected: rewrite the type in place because Postgres will 'just cast it.' That is how we locked inv-api-01.oak.internal for longer than the 5s budget last time. Historical load never runs on the OLTP primary. Cost the job, then run it. Number from the front I am using as the size hint: 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OAK-DOC-2020-003.</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Helix Grid signs the count on OAK-DOC-2020-003.</w:t>
      </w:r>
    </w:p>
    <w:p>
      <w:pPr>
        <w:spacing w:before="0" w:after="220" w:line="403" w:lineRule="auto"/>
      </w:pPr>
      <w:r>
        <w:rPr>
          <w:rFonts w:ascii="Liberation Serif" w:hAnsi="Liberation Serif" w:eastAsia="Liberation Serif" w:cs="Liberation Serif"/>
          <w:color w:val="222222"/>
          <w:sz w:val="24"/>
        </w:rPr>
        <w:t>Aman Kumar owes a close on a vendor overlay we already rejected by January 22,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vendor overlay we already rejected sits with Spring Boot on OAK-4412, polling faster is not a substitute for fixing a vendor overlay we already rejected, and the sample I would still defend uses the same clock as 22.</w:t>
      </w:r>
    </w:p>
    <w:p>
      <w:pPr>
        <w:pStyle w:val="Heading2"/>
      </w:pPr>
      <w:r>
        <w:t>What I would quote for dropping a column in the same release as the readers</w:t>
      </w:r>
    </w:p>
    <w:p>
      <w:pPr>
        <w:spacing w:before="0" w:after="220" w:line="403" w:lineRule="auto"/>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Oakridge inventory-api v1 REST design, the front wins. I measured on redis-inv-01.oak.internal. Ticket OAK-SOP-2020-011. Owner for the next measurement is September Node. Sample window was 70 minutes. Rows in the sample: 16248. Front-matter figure I am not relitigating: 4.1.</w:t>
      </w:r>
    </w:p>
    <w:p>
      <w:pPr>
        <w:spacing w:before="80" w:after="60" w:line="200" w:lineRule="auto"/>
      </w:pPr>
      <w:r>
        <w:rPr>
          <w:rFonts w:ascii="Liberation Sans" w:hAnsi="Liberation Sans" w:eastAsia="Liberation Sans" w:cs="Liberation Sans"/>
          <w:i/>
          <w:color w:val="555555"/>
          <w:sz w:val="17"/>
        </w:rPr>
        <w:t>Working measurements for OAK-TDD-2020-002,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Node</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20" w:line="403" w:lineRule="auto"/>
      </w:pPr>
      <w:r>
        <w:rPr>
          <w:rFonts w:ascii="Liberation Serif" w:hAnsi="Liberation Serif" w:eastAsia="Liberation Serif" w:cs="Liberation Serif"/>
          <w:color w:val="222222"/>
          <w:sz w:val="24"/>
        </w:rPr>
        <w:t>I will not average this into a team dashboard that hides redis-inv-01.oak.internal.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September Node can disagree in writing on OAK-SOP-2020-011.</w:t>
      </w:r>
    </w:p>
    <w:p>
      <w:pPr>
        <w:spacing w:before="0" w:after="220" w:line="403" w:lineRule="auto"/>
      </w:pPr>
      <w:r>
        <w:rPr>
          <w:rFonts w:ascii="Liberation Serif" w:hAnsi="Liberation Serif" w:eastAsia="Liberation Serif" w:cs="Liberation Serif"/>
          <w:color w:val="222222"/>
          <w:sz w:val="24"/>
        </w:rPr>
        <w:t>No Node still has dropping a column in the same release as the readers on OAK-MTG-2019-044, grant expiry is a date No Node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dropping a column in the same release as the readers as polish, Elena Vasquez either owns it or we drop it, a green job with no rows still pages, and Oakridge does not get inv-api-01.oak.internal in an outbound sentence.</w:t>
      </w:r>
    </w:p>
    <w:p>
      <w:pPr>
        <w:pStyle w:val="Heading2"/>
      </w:pPr>
      <w:r>
        <w:t>Spend I can defend for raising retries on a poison record</w:t>
      </w:r>
    </w:p>
    <w:p>
      <w:pPr>
        <w:spacing w:before="0" w:after="220" w:line="403" w:lineRule="auto"/>
      </w:pPr>
      <w:r>
        <w:rPr>
          <w:rFonts w:ascii="Liberation Serif" w:hAnsi="Liberation Serif" w:eastAsia="Liberation Serif" w:cs="Liberation Serif"/>
          <w:color w:val="222222"/>
          <w:sz w:val="24"/>
        </w:rPr>
        <w:t>id.oak.internal is the box I keep measuring because it is the one that pages. raising retries on a poison record is the reason the graph lies if you only watch CPU. Queue depth and disk are the two numbers I write down. Owner Dana Whitlock. Ticket OAK-4412-DBA. If the graph is green and the queue is growing, I page. CPU lagged the queue by about 28 minutes on the last incident I will admit to.</w:t>
      </w:r>
    </w:p>
    <w:p>
      <w:pPr>
        <w:spacing w:before="0" w:after="220" w:line="403" w:lineRule="auto"/>
      </w:pPr>
      <w:r>
        <w:rPr>
          <w:rFonts w:ascii="Liberation Serif" w:hAnsi="Liberation Serif" w:eastAsia="Liberation Serif" w:cs="Liberation Serif"/>
          <w:color w:val="222222"/>
          <w:sz w:val="24"/>
        </w:rPr>
        <w:t>The spend I can defend is the spend tied to id.oak.internal and this job, not a team average. Year-1 extra I would put on a sticky: about $21.8k on top of what we already burn, or zero if we do nothing and eat the miss rate. Front-matter volume I am using: 4.1. I will not argue from a slide.</w:t>
      </w:r>
    </w:p>
    <w:p>
      <w:pPr>
        <w:spacing w:before="0" w:after="220" w:line="403" w:lineRule="auto"/>
      </w:pPr>
      <w:r>
        <w:rPr>
          <w:rFonts w:ascii="Liberation Serif" w:hAnsi="Liberation Serif" w:eastAsia="Liberation Serif" w:cs="Liberation Serif"/>
          <w:color w:val="222222"/>
          <w:sz w:val="24"/>
        </w:rPr>
        <w:t>date pressure on raising retries on a poison record is not a date, January 15, 2020 is if Helix Grid keeps it, polling faster is not a substitute for fixing raising retries on a poison record,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raising retries on a poison record, grant expiry is a date September Node writes on OAK-4412-DBA, and a skip is a ticket and a flake is a capture.</w:t>
      </w:r>
    </w:p>
    <w:p>
      <w:pPr>
        <w:pStyle w:val="Heading1"/>
      </w:pPr>
      <w:r>
        <w:t>Short list after January 9, 2020</w:t>
      </w:r>
    </w:p>
    <w:p>
      <w:pPr>
        <w:spacing w:before="0" w:after="220" w:line="403" w:lineRule="auto"/>
      </w:pPr>
      <w:r>
        <w:rPr>
          <w:rFonts w:ascii="Liberation Serif" w:hAnsi="Liberation Serif" w:eastAsia="Liberation Serif" w:cs="Liberation Serif"/>
          <w:color w:val="222222"/>
          <w:sz w:val="24"/>
        </w:rPr>
        <w:t>Owners and tickets still attached to OAK-TDD-2020-002, written so a colleague can act without hunting Slack. Close is a decision, a refuse, or a new date.</w:t>
      </w:r>
    </w:p>
    <w:p>
      <w:pPr>
        <w:spacing w:before="0" w:after="220" w:line="403" w:lineRule="auto"/>
      </w:pPr>
      <w:r>
        <w:rPr>
          <w:rFonts w:ascii="Liberation Serif" w:hAnsi="Liberation Serif" w:eastAsia="Liberation Serif" w:cs="Liberation Serif"/>
          <w:color w:val="222222"/>
          <w:sz w:val="24"/>
        </w:rPr>
        <w:t>Fort Wayne still has lock budget on the primary on OAK-MTG-2019-044, grant expiry is a date Fort Wayne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idempotency that is not a filename as polish, Spring Boot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residency: no 'just a replica elsewhere' is not a date, January 19, 2020 is if No Node keeps it, polling faster is not a substitute for fixing residency: no 'just a replica elsewhere',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exactly-once claims we will not make, grant expiry is a date Elena Vasquez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Helix Grid asked for a one-line version of date pressure versus a date with owners, a green job with no rows still pages, and close is yes, no, or a new date on OAK-REQ-2019-014 by January 21, 2020.</w:t>
      </w:r>
    </w:p>
    <w:p>
      <w:pPr>
        <w:spacing w:before="0" w:after="220" w:line="403" w:lineRule="auto"/>
      </w:pPr>
      <w:r>
        <w:rPr>
          <w:rFonts w:ascii="Liberation Serif" w:hAnsi="Liberation Serif" w:eastAsia="Liberation Serif" w:cs="Liberation Serif"/>
          <w:color w:val="222222"/>
          <w:sz w:val="24"/>
        </w:rPr>
        <w:t>I bounced a hallway yes on the freeze clock versus a 'small apply', polling faster is not a substitute for fixing the freeze clock versus a 'small apply', and object on OAK-4412, not in a side thread.</w:t>
      </w:r>
    </w:p>
    <w:p>
      <w:pPr>
        <w:spacing w:before="0" w:after="220" w:line="403" w:lineRule="auto"/>
      </w:pPr>
      <w:r>
        <w:rPr>
          <w:rFonts w:ascii="Liberation Serif" w:hAnsi="Liberation Serif" w:eastAsia="Liberation Serif" w:cs="Liberation Serif"/>
          <w:color w:val="222222"/>
          <w:sz w:val="24"/>
        </w:rPr>
        <w:t>after January 23, 2020, leftover access for identifiers in chat, logs, or a support zip is a bug, not a courtesy, grant expiry is a date Dana Whitlock writes on OAK-MTG-2019-044, and I ping once and after that Dana Whitlock is late, not blocked.</w:t>
      </w:r>
    </w:p>
    <w:p>
      <w:pPr>
        <w:spacing w:before="0" w:after="220" w:line="403" w:lineRule="auto"/>
      </w:pPr>
      <w:r>
        <w:rPr>
          <w:rFonts w:ascii="Liberation Serif" w:hAnsi="Liberation Serif" w:eastAsia="Liberation Serif" w:cs="Liberation Serif"/>
          <w:color w:val="222222"/>
          <w:sz w:val="24"/>
        </w:rPr>
        <w:t>Aman Kumar owes a close on a cleanup PR that renames a field by January 24,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staging that is too small to catch the bug sits with Aman Kumar on OAK-SOP-2020-011, polling faster is not a substitute for fixing staging that is too small to catch the bug, and the sample I would still defend uses the same clock as 2019.</w:t>
      </w:r>
    </w:p>
    <w:p>
      <w:pPr>
        <w:spacing w:before="0" w:after="220" w:line="403" w:lineRule="auto"/>
      </w:pPr>
      <w:r>
        <w:rPr>
          <w:rFonts w:ascii="Liberation Serif" w:hAnsi="Liberation Serif" w:eastAsia="Liberation Serif" w:cs="Liberation Serif"/>
          <w:color w:val="222222"/>
          <w:sz w:val="24"/>
        </w:rPr>
        <w:t>Priya Nair still has weekend coverage that is not in the SLA on OAK-4412-DBA, grant expiry is a date Priya Nair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a vendor overlay we already rejected as polish, Walt Hendricks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replica lag after a count that looked fine is not a date, January 17, 2020 is if Sneha Iyer keeps it, polling faster is not a substitute for fixing replica lag after a count that looked fine,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secret skew that looks like 'no work', grant expiry is a date Diego Alvarez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Fort Wayne asked for a one-line version of a dashboard screenshot standing in for a permalink, a green job with no rows still pages, and close is yes, no, or a new date on OAK-DOC-2020-003 by January 19, 2020.</w:t>
      </w:r>
    </w:p>
    <w:p>
      <w:pPr>
        <w:spacing w:before="0" w:after="220" w:line="403" w:lineRule="auto"/>
      </w:pPr>
      <w:r>
        <w:rPr>
          <w:rFonts w:ascii="Liberation Serif" w:hAnsi="Liberation Serif" w:eastAsia="Liberation Serif" w:cs="Liberation Serif"/>
          <w:color w:val="222222"/>
          <w:sz w:val="24"/>
        </w:rPr>
        <w:t>I bounced a hallway yes on owner as a team name instead of a person, polling faster is not a substitute for fixing owner as a team name instead of a person,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21, 2020, leftover access for averaging QPS instead of testing the close is a bug, not a courtesy, grant expiry is a date No Node writes on OAK-4412-DBA, and I ping once and after that No Node is late, not blocked.</w:t>
      </w:r>
    </w:p>
    <w:p>
      <w:pPr>
        <w:spacing w:before="0" w:after="220" w:line="403" w:lineRule="auto"/>
      </w:pPr>
      <w:r>
        <w:rPr>
          <w:rFonts w:ascii="Liberation Serif" w:hAnsi="Liberation Serif" w:eastAsia="Liberation Serif" w:cs="Liberation Serif"/>
          <w:color w:val="222222"/>
          <w:sz w:val="24"/>
        </w:rPr>
        <w:t>Aman Kumar owes a close on dropping a column in the same release as the readers by January 22,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raising retries on a poison record sits with Helix Grid on OAK-4412, polling faster is not a substitute for fixing raising retries on a poison record, and the sample I would still defend uses the same clock as 20.</w:t>
      </w:r>
    </w:p>
    <w:p>
      <w:pPr>
        <w:spacing w:before="0" w:after="220" w:line="403" w:lineRule="auto"/>
      </w:pPr>
      <w:r>
        <w:rPr>
          <w:rFonts w:ascii="Liberation Serif" w:hAnsi="Liberation Serif" w:eastAsia="Liberation Serif" w:cs="Liberation Serif"/>
          <w:color w:val="222222"/>
          <w:sz w:val="24"/>
        </w:rPr>
        <w:t>September Node still has lock budget on the primary on OAK-MTG-2019-044, grant expiry is a date September Node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idempotency that is not a filename as polish, Dana Whitlock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residency: no 'just a replica elsewhere' is not a date, January 15, 2020 is if Kavya Menon keeps it, polling faster is not a substitute for fixing residency: no 'just a replica elsewhere',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exactly-once claims we will not make, grant expiry is a date Aman Kumar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Priya Nair asked for a one-line version of date pressure versus a date with owners, a green job with no rows still pages, and close is yes, no, or a new date on OAK-REQ-2019-014 by January 17, 2020.</w:t>
      </w:r>
    </w:p>
    <w:p>
      <w:pPr>
        <w:spacing w:before="0" w:after="220" w:line="403" w:lineRule="auto"/>
      </w:pPr>
      <w:r>
        <w:rPr>
          <w:rFonts w:ascii="Liberation Serif" w:hAnsi="Liberation Serif" w:eastAsia="Liberation Serif" w:cs="Liberation Serif"/>
          <w:color w:val="222222"/>
          <w:sz w:val="24"/>
        </w:rPr>
        <w:t>I bounced a hallway yes on the freeze clock versus a 'small apply', polling faster is not a substitute for fixing the freeze clock versus a 'small apply', and object on OAK-4412, not in a side thread.</w:t>
      </w:r>
    </w:p>
    <w:p>
      <w:pPr>
        <w:spacing w:before="0" w:after="220" w:line="403" w:lineRule="auto"/>
      </w:pPr>
      <w:r>
        <w:rPr>
          <w:rFonts w:ascii="Liberation Serif" w:hAnsi="Liberation Serif" w:eastAsia="Liberation Serif" w:cs="Liberation Serif"/>
          <w:color w:val="222222"/>
          <w:sz w:val="24"/>
        </w:rPr>
        <w:t>after January 19, 2020, leftover access for identifiers in chat, logs, or a support zip is a bug, not a courtesy, grant expiry is a date Sneha Iyer writes on OAK-MTG-2019-044, and I ping once and after that Sneha Iyer is late, not blocked.</w:t>
      </w:r>
    </w:p>
    <w:p>
      <w:pPr>
        <w:spacing w:before="0" w:after="220" w:line="403" w:lineRule="auto"/>
      </w:pPr>
      <w:r>
        <w:rPr>
          <w:rFonts w:ascii="Liberation Serif" w:hAnsi="Liberation Serif" w:eastAsia="Liberation Serif" w:cs="Liberation Serif"/>
          <w:color w:val="222222"/>
          <w:sz w:val="24"/>
        </w:rPr>
        <w:t>Aman Kumar owes a close on a cleanup PR that renames a field by January 20,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staging that is too small to catch the bug sits with Fort Wayne on OAK-SOP-2020-011, polling faster is not a substitute for fixing staging that is too small to catch the bug, and the sample I would still defend uses the same clock as 30.</w:t>
      </w:r>
    </w:p>
    <w:p>
      <w:pPr>
        <w:spacing w:before="0" w:after="220" w:line="403" w:lineRule="auto"/>
      </w:pPr>
      <w:r>
        <w:rPr>
          <w:rFonts w:ascii="Liberation Serif" w:hAnsi="Liberation Serif" w:eastAsia="Liberation Serif" w:cs="Liberation Serif"/>
          <w:color w:val="222222"/>
          <w:sz w:val="24"/>
        </w:rPr>
        <w:t>Spring Boot still has weekend coverage that is not in the SLA on OAK-4412-DBA, grant expiry is a date Spring Boot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Dana Whitlock asked for a one-line version of lock budget on the primary, a green job with no rows still pages, and close is yes, no, or a new date on OAK-REQ-2019-014 by January 17,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spacing w:before="0" w:after="220" w:line="403" w:lineRule="auto"/>
      </w:pPr>
      <w:r>
        <w:rPr>
          <w:rFonts w:ascii="Liberation Serif" w:hAnsi="Liberation Serif" w:eastAsia="Liberation Serif" w:cs="Liberation Serif"/>
          <w:color w:val="222222"/>
          <w:sz w:val="24"/>
        </w:rPr>
        <w:t>after January 19, 2020, leftover access for residency: no 'just a replica elsewhere' is a bug, not a courtesy, grant expiry is a date Aman Kumar writes on OAK-MTG-2019-044, and I ping once and after that Aman Kumar is late, not blocked.</w:t>
      </w:r>
    </w:p>
    <w:p>
      <w:pPr>
        <w:spacing w:before="0" w:after="220" w:line="403" w:lineRule="auto"/>
      </w:pPr>
      <w:r>
        <w:rPr>
          <w:rFonts w:ascii="Liberation Serif" w:hAnsi="Liberation Serif" w:eastAsia="Liberation Serif" w:cs="Liberation Serif"/>
          <w:color w:val="222222"/>
          <w:sz w:val="24"/>
        </w:rPr>
        <w:t>Aman Kumar owes a close on exactly-once claims we will not make by January 20,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date pressure versus a date with owners sits with Walt Hendricks on OAK-SOP-2020-011, polling faster is not a substitute for fixing date pressure versus a date with owners, and the sample I would still defend uses the same clock as 2019.</w:t>
      </w:r>
    </w:p>
    <w:p>
      <w:pPr>
        <w:spacing w:before="0" w:after="220" w:line="403" w:lineRule="auto"/>
      </w:pPr>
      <w:r>
        <w:rPr>
          <w:rFonts w:ascii="Liberation Serif" w:hAnsi="Liberation Serif" w:eastAsia="Liberation Serif" w:cs="Liberation Serif"/>
          <w:color w:val="222222"/>
          <w:sz w:val="24"/>
        </w:rPr>
        <w:t>Sneha Iyer still has the freeze clock versus a 'small apply' on OAK-4412-DBA, grant expiry is a date Sneha Iyer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identifiers in chat, logs, or a support zip as polish, Diego Alvarez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 cleanup PR that renames a field is not a date, January 24, 2020 is if Fort Wayne keeps it, polling faster is not a substitute for fixing a cleanup PR that renames a field,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staging that is too small to catch the bug, grant expiry is a date Spring Boot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No Node asked for a one-line version of weekend coverage that is not in the SLA, a green job with no rows still pages, and close is yes, no, or a new date on OAK-DOC-2020-003 by January 15, 2020.</w:t>
      </w:r>
    </w:p>
    <w:p>
      <w:pPr>
        <w:spacing w:before="0" w:after="220" w:line="403" w:lineRule="auto"/>
      </w:pPr>
      <w:r>
        <w:rPr>
          <w:rFonts w:ascii="Liberation Serif" w:hAnsi="Liberation Serif" w:eastAsia="Liberation Serif" w:cs="Liberation Serif"/>
          <w:color w:val="222222"/>
          <w:sz w:val="24"/>
        </w:rPr>
        <w:t>I bounced a hallway yes on a vendor overlay we already rejected, polling faster is not a substitute for fixing a vendor overlay we already rejected,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17, 2020, leftover access for replica lag after a count that looked fine is a bug, not a courtesy, grant expiry is a date Helix Grid writes on OAK-4412-DBA, and I ping once and after that Helix Grid is late, not blocked.</w:t>
      </w:r>
    </w:p>
    <w:p>
      <w:pPr>
        <w:spacing w:before="0" w:after="220" w:line="403" w:lineRule="auto"/>
      </w:pPr>
      <w:r>
        <w:rPr>
          <w:rFonts w:ascii="Liberation Serif" w:hAnsi="Liberation Serif" w:eastAsia="Liberation Serif" w:cs="Liberation Serif"/>
          <w:color w:val="222222"/>
          <w:sz w:val="24"/>
        </w:rPr>
        <w:t>Aman Kumar owes a close on secret skew that looks like 'no work' by January 18,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dashboard screenshot standing in for a permalink sits with Dana Whitlock on OAK-4412, polling faster is not a substitute for fixing a dashboard screenshot standing in for a permalink, and the sample I would still defend uses the same clock as 20.</w:t>
      </w:r>
    </w:p>
    <w:p>
      <w:pPr>
        <w:spacing w:before="0" w:after="220" w:line="403" w:lineRule="auto"/>
      </w:pPr>
      <w:r>
        <w:rPr>
          <w:rFonts w:ascii="Liberation Serif" w:hAnsi="Liberation Serif" w:eastAsia="Liberation Serif" w:cs="Liberation Serif"/>
          <w:color w:val="222222"/>
          <w:sz w:val="24"/>
        </w:rPr>
        <w:t>Kavya Menon still has owner as a team name instead of a person on OAK-MTG-2019-044, grant expiry is a date Kavya Menon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averaging QPS instead of testing the close as polish, Aman Kumar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dropping a column in the same release as the readers is not a date, January 22, 2020 is if Priya Nair keeps it, polling faster is not a substitute for fixing dropping a column in the same release as the readers,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raising retries on a poison record, grant expiry is a date Walt Hendricks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Sneha Iyer asked for a one-line version of lock budget on the primary, a green job with no rows still pages, and close is yes, no, or a new date on OAK-REQ-2019-014 by January 24,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spacing w:before="0" w:after="220" w:line="403" w:lineRule="auto"/>
      </w:pPr>
      <w:r>
        <w:rPr>
          <w:rFonts w:ascii="Liberation Serif" w:hAnsi="Liberation Serif" w:eastAsia="Liberation Serif" w:cs="Liberation Serif"/>
          <w:color w:val="222222"/>
          <w:sz w:val="24"/>
        </w:rPr>
        <w:t>after January 15, 2020, leftover access for residency: no 'just a replica elsewhere' is a bug, not a courtesy, grant expiry is a date Fort Wayne writes on OAK-MTG-2019-044, and I ping once and after that Fort Wayne is late, not blocked.</w:t>
      </w:r>
    </w:p>
    <w:p>
      <w:pPr>
        <w:spacing w:before="0" w:after="220" w:line="403" w:lineRule="auto"/>
      </w:pPr>
      <w:r>
        <w:rPr>
          <w:rFonts w:ascii="Liberation Serif" w:hAnsi="Liberation Serif" w:eastAsia="Liberation Serif" w:cs="Liberation Serif"/>
          <w:color w:val="222222"/>
          <w:sz w:val="24"/>
        </w:rPr>
        <w:t>Aman Kumar owes a close on exactly-once claims we will not make by January 16,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date pressure versus a date with owners sits with No Node on OAK-SOP-2020-011, polling faster is not a substitute for fixing date pressure versus a date with owners, and the sample I would still defend uses the same clock as 30.</w:t>
      </w:r>
    </w:p>
    <w:p>
      <w:pPr>
        <w:spacing w:before="0" w:after="220" w:line="403" w:lineRule="auto"/>
      </w:pPr>
      <w:r>
        <w:rPr>
          <w:rFonts w:ascii="Liberation Serif" w:hAnsi="Liberation Serif" w:eastAsia="Liberation Serif" w:cs="Liberation Serif"/>
          <w:color w:val="222222"/>
          <w:sz w:val="24"/>
        </w:rPr>
        <w:t>Elena Vasquez still has the freeze clock versus a 'small apply' on OAK-4412-DBA, grant expiry is a date Elena Vasquez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identifiers in chat, logs, or a support zip as polish, Helix Grid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 cleanup PR that renames a field is not a date, January 20, 2020 is if September Node keeps it, polling faster is not a substitute for fixing a cleanup PR that renames a field,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staging that is too small to catch the bug, grant expiry is a date Dana Whitlock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Kavya Menon asked for a one-line version of weekend coverage that is not in the SLA, a green job with no rows still pages, and close is yes, no, or a new date on OAK-DOC-2020-003 by January 22, 2020.</w:t>
      </w:r>
    </w:p>
    <w:p>
      <w:pPr>
        <w:spacing w:before="0" w:after="220" w:line="403" w:lineRule="auto"/>
      </w:pPr>
      <w:r>
        <w:rPr>
          <w:rFonts w:ascii="Liberation Serif" w:hAnsi="Liberation Serif" w:eastAsia="Liberation Serif" w:cs="Liberation Serif"/>
          <w:color w:val="222222"/>
          <w:sz w:val="24"/>
        </w:rPr>
        <w:t>I bounced a hallway yes on a vendor overlay we already rejected, polling faster is not a substitute for fixing a vendor overlay we already rejected,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24, 2020, leftover access for replica lag after a count that looked fine is a bug, not a courtesy, grant expiry is a date Priya Nair writes on OAK-4412-DBA, and I ping once and after that Priya Nair is late, not blocked.</w:t>
      </w:r>
    </w:p>
    <w:p>
      <w:pPr>
        <w:spacing w:before="0" w:after="220" w:line="403" w:lineRule="auto"/>
      </w:pPr>
      <w:r>
        <w:rPr>
          <w:rFonts w:ascii="Liberation Serif" w:hAnsi="Liberation Serif" w:eastAsia="Liberation Serif" w:cs="Liberation Serif"/>
          <w:color w:val="222222"/>
          <w:sz w:val="24"/>
        </w:rPr>
        <w:t>Aman Kumar owes a close on secret skew that looks like 'no work' by January 25,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dashboard screenshot standing in for a permalink sits with Sneha Iyer on OAK-4412, polling faster is not a substitute for fixing a dashboard screenshot standing in for a permalink, and the sample I would still defend uses the same clock as 22.</w:t>
      </w:r>
    </w:p>
    <w:p>
      <w:pPr>
        <w:spacing w:before="0" w:after="220" w:line="403" w:lineRule="auto"/>
      </w:pPr>
      <w:r>
        <w:rPr>
          <w:rFonts w:ascii="Liberation Serif" w:hAnsi="Liberation Serif" w:eastAsia="Liberation Serif" w:cs="Liberation Serif"/>
          <w:color w:val="222222"/>
          <w:sz w:val="24"/>
        </w:rPr>
        <w:t>Diego Alvarez still has owner as a team name instead of a person on OAK-MTG-2019-044, grant expiry is a date Diego Alvarez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averaging QPS instead of testing the close as polish, Fort Wayne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dropping a column in the same release as the readers is not a date, January 18, 2020 is if Spring Boot keeps it, polling faster is not a substitute for fixing dropping a column in the same release as the readers,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raising retries on a poison record, grant expiry is a date No Node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Elena Vasquez asked for a one-line version of lock budget on the primary, a green job with no rows still pages, and close is yes, no, or a new date on OAK-REQ-2019-014 by January 20,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spacing w:before="0" w:after="220" w:line="403" w:lineRule="auto"/>
      </w:pPr>
      <w:r>
        <w:rPr>
          <w:rFonts w:ascii="Liberation Serif" w:hAnsi="Liberation Serif" w:eastAsia="Liberation Serif" w:cs="Liberation Serif"/>
          <w:color w:val="222222"/>
          <w:sz w:val="24"/>
        </w:rPr>
        <w:t>after January 22, 2020, leftover access for residency: no 'just a replica elsewhere' is a bug, not a courtesy, grant expiry is a date September Node writes on OAK-MTG-2019-044, and I ping once and after that September Node is late, not blocked.</w:t>
      </w:r>
    </w:p>
    <w:p>
      <w:pPr>
        <w:spacing w:before="0" w:after="220" w:line="403" w:lineRule="auto"/>
      </w:pPr>
      <w:r>
        <w:rPr>
          <w:rFonts w:ascii="Liberation Serif" w:hAnsi="Liberation Serif" w:eastAsia="Liberation Serif" w:cs="Liberation Serif"/>
          <w:color w:val="222222"/>
          <w:sz w:val="24"/>
        </w:rPr>
        <w:t>Aman Kumar owes a close on exactly-once claims we will not make by January 23,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date pressure versus a date with owners sits with Kavya Menon on OAK-SOP-2020-011, polling faster is not a substitute for fixing date pressure versus a date with owners, and the sample I would still defend uses the same clock as 2019.</w:t>
      </w:r>
    </w:p>
    <w:p>
      <w:pPr>
        <w:spacing w:before="0" w:after="220" w:line="403" w:lineRule="auto"/>
      </w:pPr>
      <w:r>
        <w:rPr>
          <w:rFonts w:ascii="Liberation Serif" w:hAnsi="Liberation Serif" w:eastAsia="Liberation Serif" w:cs="Liberation Serif"/>
          <w:color w:val="222222"/>
          <w:sz w:val="24"/>
        </w:rPr>
        <w:t>Aman Kumar still has the freeze clock versus a 'small apply' on OAK-4412-DBA, grant expiry is a date Aman Kumar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identifiers in chat, logs, or a support zip as polish, Priya Nair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 cleanup PR that renames a field is not a date, January 16, 2020 is if Walt Hendricks keeps it, polling faster is not a substitute for fixing a cleanup PR that renames a field,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staging that is too small to catch the bug, grant expiry is a date Sneha Iyer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Diego Alvarez asked for a one-line version of weekend coverage that is not in the SLA, a green job with no rows still pages, and close is yes, no, or a new date on OAK-DOC-2020-003 by January 18, 2020.</w:t>
      </w:r>
    </w:p>
    <w:p>
      <w:pPr>
        <w:spacing w:before="0" w:after="220" w:line="403" w:lineRule="auto"/>
      </w:pPr>
      <w:r>
        <w:rPr>
          <w:rFonts w:ascii="Liberation Serif" w:hAnsi="Liberation Serif" w:eastAsia="Liberation Serif" w:cs="Liberation Serif"/>
          <w:color w:val="222222"/>
          <w:sz w:val="24"/>
        </w:rPr>
        <w:t>I bounced a hallway yes on a vendor overlay we already rejected, polling faster is not a substitute for fixing a vendor overlay we already rejected,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20, 2020, leftover access for replica lag after a count that looked fine is a bug, not a courtesy, grant expiry is a date Spring Boot writes on OAK-4412-DBA, and I ping once and after that Spring Boot is late, not blocked.</w:t>
      </w:r>
    </w:p>
    <w:p>
      <w:pPr>
        <w:spacing w:before="0" w:after="220" w:line="403" w:lineRule="auto"/>
      </w:pPr>
      <w:r>
        <w:rPr>
          <w:rFonts w:ascii="Liberation Serif" w:hAnsi="Liberation Serif" w:eastAsia="Liberation Serif" w:cs="Liberation Serif"/>
          <w:color w:val="222222"/>
          <w:sz w:val="24"/>
        </w:rPr>
        <w:t>Aman Kumar owes a close on secret skew that looks like 'no work' by January 21,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dashboard screenshot standing in for a permalink sits with Elena Vasquez on OAK-4412, polling faster is not a substitute for fixing a dashboard screenshot standing in for a permalink, and the sample I would still defend uses the same clock as 20.</w:t>
      </w:r>
    </w:p>
    <w:p>
      <w:pPr>
        <w:spacing w:before="0" w:after="220" w:line="403" w:lineRule="auto"/>
      </w:pPr>
      <w:r>
        <w:rPr>
          <w:rFonts w:ascii="Liberation Serif" w:hAnsi="Liberation Serif" w:eastAsia="Liberation Serif" w:cs="Liberation Serif"/>
          <w:color w:val="222222"/>
          <w:sz w:val="24"/>
        </w:rPr>
        <w:t>Helix Grid still has owner as a team name instead of a person on OAK-MTG-2019-044, grant expiry is a date Helix Grid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averaging QPS instead of testing the close as polish, September Node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dropping a column in the same release as the readers is not a date, January 25, 2020 is if Dana Whitlock keeps it, polling faster is not a substitute for fixing dropping a column in the same release as the readers,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raising retries on a poison record, grant expiry is a date Kavya Menon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Aman Kumar asked for a one-line version of lock budget on the primary, a green job with no rows still pages, and close is yes, no, or a new date on OAK-REQ-2019-014 by January 16,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spacing w:before="0" w:after="220" w:line="403" w:lineRule="auto"/>
      </w:pPr>
      <w:r>
        <w:rPr>
          <w:rFonts w:ascii="Liberation Serif" w:hAnsi="Liberation Serif" w:eastAsia="Liberation Serif" w:cs="Liberation Serif"/>
          <w:color w:val="222222"/>
          <w:sz w:val="24"/>
        </w:rPr>
        <w:t>after January 18, 2020, leftover access for residency: no 'just a replica elsewhere' is a bug, not a courtesy, grant expiry is a date Walt Hendricks writes on OAK-MTG-2019-044, and I ping once and after that Walt Hendricks is late, not blocked.</w:t>
      </w:r>
    </w:p>
    <w:p>
      <w:pPr>
        <w:spacing w:before="0" w:after="220" w:line="403" w:lineRule="auto"/>
      </w:pPr>
      <w:r>
        <w:rPr>
          <w:rFonts w:ascii="Liberation Serif" w:hAnsi="Liberation Serif" w:eastAsia="Liberation Serif" w:cs="Liberation Serif"/>
          <w:color w:val="222222"/>
          <w:sz w:val="24"/>
        </w:rPr>
        <w:t>Aman Kumar owes a close on exactly-once claims we will not make by January 19,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date pressure versus a date with owners sits with Diego Alvarez on OAK-SOP-2020-011, polling faster is not a substitute for fixing date pressure versus a date with owners, and the sample I would still defend uses the same clock as 30.</w:t>
      </w:r>
    </w:p>
    <w:p>
      <w:pPr>
        <w:spacing w:before="0" w:after="220" w:line="403" w:lineRule="auto"/>
      </w:pPr>
      <w:r>
        <w:rPr>
          <w:rFonts w:ascii="Liberation Serif" w:hAnsi="Liberation Serif" w:eastAsia="Liberation Serif" w:cs="Liberation Serif"/>
          <w:color w:val="222222"/>
          <w:sz w:val="24"/>
        </w:rPr>
        <w:t>Fort Wayne still has the freeze clock versus a 'small apply' on OAK-4412-DBA, grant expiry is a date Fort Wayne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identifiers in chat, logs, or a support zip as polish, Spring Boot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 cleanup PR that renames a field is not a date, January 23, 2020 is if No Node keeps it, polling faster is not a substitute for fixing a cleanup PR that renames a field,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staging that is too small to catch the bug, grant expiry is a date Elena Vasquez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Helix Grid asked for a one-line version of weekend coverage that is not in the SLA, a green job with no rows still pages, and close is yes, no, or a new date on OAK-DOC-2020-003 by January 25, 2020.</w:t>
      </w:r>
    </w:p>
    <w:p>
      <w:pPr>
        <w:spacing w:before="0" w:after="220" w:line="403" w:lineRule="auto"/>
      </w:pPr>
      <w:r>
        <w:rPr>
          <w:rFonts w:ascii="Liberation Serif" w:hAnsi="Liberation Serif" w:eastAsia="Liberation Serif" w:cs="Liberation Serif"/>
          <w:color w:val="222222"/>
          <w:sz w:val="24"/>
        </w:rPr>
        <w:t>I bounced a hallway yes on a vendor overlay we already rejected, polling faster is not a substitute for fixing a vendor overlay we already rejected,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16, 2020, leftover access for replica lag after a count that looked fine is a bug, not a courtesy, grant expiry is a date Dana Whitlock writes on OAK-4412-DBA, and I ping once and after that Dana Whitlock is late, not blocked.</w:t>
      </w:r>
    </w:p>
    <w:p>
      <w:pPr>
        <w:spacing w:before="0" w:after="220" w:line="403" w:lineRule="auto"/>
      </w:pPr>
      <w:r>
        <w:rPr>
          <w:rFonts w:ascii="Liberation Serif" w:hAnsi="Liberation Serif" w:eastAsia="Liberation Serif" w:cs="Liberation Serif"/>
          <w:color w:val="222222"/>
          <w:sz w:val="24"/>
        </w:rPr>
        <w:t>Aman Kumar owes a close on secret skew that looks like 'no work' by January 17,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 dashboard screenshot standing in for a permalink sits with Aman Kumar on OAK-4412, polling faster is not a substitute for fixing a dashboard screenshot standing in for a permalink, and the sample I would still defend uses the same clock as 22.</w:t>
      </w:r>
    </w:p>
    <w:p>
      <w:pPr>
        <w:spacing w:before="0" w:after="220" w:line="403" w:lineRule="auto"/>
      </w:pPr>
      <w:r>
        <w:rPr>
          <w:rFonts w:ascii="Liberation Serif" w:hAnsi="Liberation Serif" w:eastAsia="Liberation Serif" w:cs="Liberation Serif"/>
          <w:color w:val="222222"/>
          <w:sz w:val="24"/>
        </w:rPr>
        <w:t>Priya Nair still has owner as a team name instead of a person on OAK-MTG-2019-044, grant expiry is a date Priya Nair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averaging QPS instead of testing the close as polish, Walt Hendricks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dropping a column in the same release as the readers is not a date, January 21, 2020 is if Sneha Iyer keeps it, polling faster is not a substitute for fixing dropping a column in the same release as the readers,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raising retries on a poison record, grant expiry is a date Diego Alvarez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Fort Wayne asked for a one-line version of lock budget on the primary, a green job with no rows still pages, and close is yes, no, or a new date on OAK-REQ-2019-014 by January 23, 2020.</w:t>
      </w:r>
    </w:p>
    <w:p>
      <w:pPr>
        <w:spacing w:before="0" w:after="220" w:line="403" w:lineRule="auto"/>
      </w:pPr>
      <w:r>
        <w:rPr>
          <w:rFonts w:ascii="Liberation Serif" w:hAnsi="Liberation Serif" w:eastAsia="Liberation Serif" w:cs="Liberation Serif"/>
          <w:color w:val="222222"/>
          <w:sz w:val="24"/>
        </w:rPr>
        <w:t>I bounced a hallway yes on idempotency that is not a filename, polling faster is not a substitute for fixing idempotency that is not a filename, and object on OAK-4412, not in a side thread.</w:t>
      </w:r>
    </w:p>
    <w:p>
      <w:pPr>
        <w:spacing w:before="0" w:after="220" w:line="403" w:lineRule="auto"/>
      </w:pPr>
      <w:r>
        <w:rPr>
          <w:rFonts w:ascii="Liberation Serif" w:hAnsi="Liberation Serif" w:eastAsia="Liberation Serif" w:cs="Liberation Serif"/>
          <w:color w:val="222222"/>
          <w:sz w:val="24"/>
        </w:rPr>
        <w:t>after January 25, 2020, leftover access for residency: no 'just a replica elsewhere' is a bug, not a courtesy, grant expiry is a date No Node writes on OAK-MTG-2019-044, and I ping once and after that No Node is late, not blocked.</w:t>
      </w:r>
    </w:p>
    <w:p>
      <w:pPr>
        <w:spacing w:before="0" w:after="220" w:line="403" w:lineRule="auto"/>
      </w:pPr>
      <w:r>
        <w:rPr>
          <w:rFonts w:ascii="Liberation Serif" w:hAnsi="Liberation Serif" w:eastAsia="Liberation Serif" w:cs="Liberation Serif"/>
          <w:color w:val="222222"/>
          <w:sz w:val="24"/>
        </w:rPr>
        <w:t>Aman Kumar owes a close on exactly-once claims we will not make by January 15,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date pressure versus a date with owners sits with Helix Grid on OAK-SOP-2020-011, polling faster is not a substitute for fixing date pressure versus a date with owners, and the sample I would still defend uses the same clock as 2019.</w:t>
      </w:r>
    </w:p>
    <w:p>
      <w:pPr>
        <w:spacing w:before="0" w:after="220" w:line="403" w:lineRule="auto"/>
      </w:pPr>
      <w:r>
        <w:rPr>
          <w:rFonts w:ascii="Liberation Serif" w:hAnsi="Liberation Serif" w:eastAsia="Liberation Serif" w:cs="Liberation Serif"/>
          <w:color w:val="222222"/>
          <w:sz w:val="24"/>
        </w:rPr>
        <w:t>September Node still has the freeze clock versus a 'small apply' on OAK-4412-DBA, grant expiry is a date September Node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identifiers in chat, logs, or a support zip as polish, Dana Whitlock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a cleanup PR that renames a field is not a date, January 19, 2020 is if Kavya Menon keeps it, polling faster is not a substitute for fixing a cleanup PR that renames a field, and a vendor discount is not evidence.</w:t>
      </w:r>
    </w:p>
    <w:p>
      <w:pPr>
        <w:spacing w:before="0" w:after="220" w:line="403" w:lineRule="auto"/>
      </w:pPr>
      <w:r>
        <w:rPr>
          <w:rFonts w:ascii="Liberation Serif" w:hAnsi="Liberation Serif" w:eastAsia="Liberation Serif" w:cs="Liberation Serif"/>
          <w:color w:val="222222"/>
          <w:sz w:val="24"/>
        </w:rPr>
        <w:t>date pressure on lock budget on the primary is not a date, January 19, 2020 is if September Node keeps it, polling faster is not a substitute for fixing lock budget on the primary,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idempotency that is not a filename, grant expiry is a date Dana Whitlock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Kavya Menon asked for a one-line version of residency: no 'just a replica elsewhere', a green job with no rows still pages, and close is yes, no, or a new date on OAK-REQ-2019-014 by January 21, 2020.</w:t>
      </w:r>
    </w:p>
    <w:p>
      <w:pPr>
        <w:spacing w:before="0" w:after="220" w:line="403" w:lineRule="auto"/>
      </w:pPr>
      <w:r>
        <w:rPr>
          <w:rFonts w:ascii="Liberation Serif" w:hAnsi="Liberation Serif" w:eastAsia="Liberation Serif" w:cs="Liberation Serif"/>
          <w:color w:val="222222"/>
          <w:sz w:val="24"/>
        </w:rPr>
        <w:t>I bounced a hallway yes on exactly-once claims we will not make, polling faster is not a substitute for fixing exactly-once claims we will not make, and object on OAK-4412, not in a side thread.</w:t>
      </w:r>
    </w:p>
    <w:p>
      <w:pPr>
        <w:spacing w:before="0" w:after="220" w:line="403" w:lineRule="auto"/>
      </w:pPr>
      <w:r>
        <w:rPr>
          <w:rFonts w:ascii="Liberation Serif" w:hAnsi="Liberation Serif" w:eastAsia="Liberation Serif" w:cs="Liberation Serif"/>
          <w:color w:val="222222"/>
          <w:sz w:val="24"/>
        </w:rPr>
        <w:t>after January 23, 2020, leftover access for date pressure versus a date with owners is a bug, not a courtesy, grant expiry is a date Priya Nair writes on OAK-MTG-2019-044, and I ping once and after that Priya Nair is late, not blocked.</w:t>
      </w:r>
    </w:p>
    <w:p>
      <w:pPr>
        <w:spacing w:before="0" w:after="220" w:line="403" w:lineRule="auto"/>
      </w:pPr>
      <w:r>
        <w:rPr>
          <w:rFonts w:ascii="Liberation Serif" w:hAnsi="Liberation Serif" w:eastAsia="Liberation Serif" w:cs="Liberation Serif"/>
          <w:color w:val="222222"/>
          <w:sz w:val="24"/>
        </w:rPr>
        <w:t>Aman Kumar owes a close on the freeze clock versus a 'small apply' by January 24,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identifiers in chat, logs, or a support zip sits with Sneha Iyer on OAK-SOP-2020-011, polling faster is not a substitute for fixing identifiers in chat, logs, or a support zip, and the sample I would still defend uses the same clock as 30.</w:t>
      </w:r>
    </w:p>
    <w:p>
      <w:pPr>
        <w:spacing w:before="0" w:after="220" w:line="403" w:lineRule="auto"/>
      </w:pPr>
      <w:r>
        <w:rPr>
          <w:rFonts w:ascii="Liberation Serif" w:hAnsi="Liberation Serif" w:eastAsia="Liberation Serif" w:cs="Liberation Serif"/>
          <w:color w:val="222222"/>
          <w:sz w:val="24"/>
        </w:rPr>
        <w:t>Diego Alvarez still has a cleanup PR that renames a field on OAK-4412-DBA, grant expiry is a date Diego Alvarez writes on OAK-4412-DBA, and config, Helm, and a flag flip are all changes.</w:t>
      </w:r>
    </w:p>
    <w:p>
      <w:pPr>
        <w:spacing w:before="0" w:after="220" w:line="403" w:lineRule="auto"/>
      </w:pPr>
      <w:r>
        <w:rPr>
          <w:rFonts w:ascii="Liberation Serif" w:hAnsi="Liberation Serif" w:eastAsia="Liberation Serif" w:cs="Liberation Serif"/>
          <w:color w:val="222222"/>
          <w:sz w:val="24"/>
        </w:rPr>
        <w:t>do not treat staging that is too small to catch the bug as polish, Fort Wayne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weekend coverage that is not in the SLA is not a date, January 17, 2020 is if Spring Boot keeps it, polling faster is not a substitute for fixing weekend coverage that is not in the SLA,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a vendor overlay we already rejected, grant expiry is a date No Node writes on OAK-MTG-2019-044, and a skip is a ticket and a flake is a capture.</w:t>
      </w:r>
    </w:p>
    <w:p>
      <w:pPr>
        <w:spacing w:before="0" w:after="220" w:line="403" w:lineRule="auto"/>
      </w:pPr>
      <w:r>
        <w:rPr>
          <w:rFonts w:ascii="Liberation Serif" w:hAnsi="Liberation Serif" w:eastAsia="Liberation Serif" w:cs="Liberation Serif"/>
          <w:color w:val="222222"/>
          <w:sz w:val="24"/>
        </w:rPr>
        <w:t>Elena Vasquez asked for a one-line version of replica lag after a count that looked fine, a green job with no rows still pages, and close is yes, no, or a new date on OAK-DOC-2020-003 by January 19, 2020.</w:t>
      </w:r>
    </w:p>
    <w:p>
      <w:pPr>
        <w:spacing w:before="0" w:after="220" w:line="403" w:lineRule="auto"/>
      </w:pPr>
      <w:r>
        <w:rPr>
          <w:rFonts w:ascii="Liberation Serif" w:hAnsi="Liberation Serif" w:eastAsia="Liberation Serif" w:cs="Liberation Serif"/>
          <w:color w:val="222222"/>
          <w:sz w:val="24"/>
        </w:rPr>
        <w:t>I bounced a hallway yes on secret skew that looks like 'no work', polling faster is not a substitute for fixing secret skew that looks like 'no work', and object on OAK-SOP-2020-011, not in a side thread.</w:t>
      </w:r>
    </w:p>
    <w:p>
      <w:pPr>
        <w:spacing w:before="0" w:after="220" w:line="403" w:lineRule="auto"/>
      </w:pPr>
      <w:r>
        <w:rPr>
          <w:rFonts w:ascii="Liberation Serif" w:hAnsi="Liberation Serif" w:eastAsia="Liberation Serif" w:cs="Liberation Serif"/>
          <w:color w:val="222222"/>
          <w:sz w:val="24"/>
        </w:rPr>
        <w:t>after January 21, 2020, leftover access for a dashboard screenshot standing in for a permalink is a bug, not a courtesy, grant expiry is a date September Node writes on OAK-4412-DBA, and I ping once and after that September Node is late, not blocked.</w:t>
      </w:r>
    </w:p>
    <w:p>
      <w:pPr>
        <w:spacing w:before="0" w:after="220" w:line="403" w:lineRule="auto"/>
      </w:pPr>
      <w:r>
        <w:rPr>
          <w:rFonts w:ascii="Liberation Serif" w:hAnsi="Liberation Serif" w:eastAsia="Liberation Serif" w:cs="Liberation Serif"/>
          <w:color w:val="222222"/>
          <w:sz w:val="24"/>
        </w:rPr>
        <w:t>Aman Kumar owes a close on owner as a team name instead of a person by January 22, 2020, not a status emoji, a green job with no rows still pages, and abort beats a lying dual-run.</w:t>
      </w:r>
    </w:p>
    <w:p>
      <w:pPr>
        <w:spacing w:before="0" w:after="220" w:line="403" w:lineRule="auto"/>
      </w:pPr>
      <w:r>
        <w:rPr>
          <w:rFonts w:ascii="Liberation Serif" w:hAnsi="Liberation Serif" w:eastAsia="Liberation Serif" w:cs="Liberation Serif"/>
          <w:color w:val="222222"/>
          <w:sz w:val="24"/>
        </w:rPr>
        <w:t>leftover averaging QPS instead of testing the close sits with Kavya Menon on OAK-4412, polling faster is not a substitute for fixing averaging QPS instead of testing the close, and the sample I would still defend uses the same clock as 22.</w:t>
      </w:r>
    </w:p>
    <w:p>
      <w:pPr>
        <w:spacing w:before="0" w:after="220" w:line="403" w:lineRule="auto"/>
      </w:pPr>
      <w:r>
        <w:rPr>
          <w:rFonts w:ascii="Liberation Serif" w:hAnsi="Liberation Serif" w:eastAsia="Liberation Serif" w:cs="Liberation Serif"/>
          <w:color w:val="222222"/>
          <w:sz w:val="24"/>
        </w:rPr>
        <w:t>Aman Kumar still has dropping a column in the same release as the readers on OAK-MTG-2019-044, grant expiry is a date Aman Kumar writes on OAK-MTG-2019-044, and config, Helm, and a flag flip are all changes.</w:t>
      </w:r>
    </w:p>
    <w:p>
      <w:pPr>
        <w:spacing w:before="0" w:after="220" w:line="403" w:lineRule="auto"/>
      </w:pPr>
      <w:r>
        <w:rPr>
          <w:rFonts w:ascii="Liberation Serif" w:hAnsi="Liberation Serif" w:eastAsia="Liberation Serif" w:cs="Liberation Serif"/>
          <w:color w:val="222222"/>
          <w:sz w:val="24"/>
        </w:rPr>
        <w:t>do not treat raising retries on a poison record as polish, Priya Nair either owns it or we drop it, a green job with no rows still pages, and Oakridge does not get inv-api-01.oak.internal in an outbound sentence.</w:t>
      </w:r>
    </w:p>
    <w:p>
      <w:pPr>
        <w:spacing w:before="0" w:after="220" w:line="403" w:lineRule="auto"/>
      </w:pPr>
      <w:r>
        <w:rPr>
          <w:rFonts w:ascii="Liberation Serif" w:hAnsi="Liberation Serif" w:eastAsia="Liberation Serif" w:cs="Liberation Serif"/>
          <w:color w:val="222222"/>
          <w:sz w:val="24"/>
        </w:rPr>
        <w:t>date pressure on lock budget on the primary is not a date, January 15, 2020 is if Walt Hendricks keeps it, polling faster is not a substitute for fixing lock budget on the primary, and a vendor discount is not evidence.</w:t>
      </w:r>
    </w:p>
    <w:p>
      <w:pPr>
        <w:spacing w:before="0" w:after="220" w:line="403" w:lineRule="auto"/>
      </w:pPr>
      <w:r>
        <w:rPr>
          <w:rFonts w:ascii="Liberation Serif" w:hAnsi="Liberation Serif" w:eastAsia="Liberation Serif" w:cs="Liberation Serif"/>
          <w:color w:val="222222"/>
          <w:sz w:val="24"/>
        </w:rPr>
        <w:t>id.oak.internal is the box I would open first for idempotency that is not a filename, grant expiry is a date Sneha Iyer writes on OAK-4412-DBA, and a skip is a ticket and a flake is a capture.</w:t>
      </w:r>
    </w:p>
    <w:p>
      <w:pPr>
        <w:spacing w:before="0" w:after="220" w:line="403" w:lineRule="auto"/>
      </w:pPr>
      <w:r>
        <w:rPr>
          <w:rFonts w:ascii="Liberation Serif" w:hAnsi="Liberation Serif" w:eastAsia="Liberation Serif" w:cs="Liberation Serif"/>
          <w:color w:val="222222"/>
          <w:sz w:val="24"/>
        </w:rPr>
        <w:t>Diego Alvarez asked for a one-line version of residency: no 'just a replica elsewhere', a green job with no rows still pages, and close is yes, no, or a new date on OAK-REQ-2019-014 by January 17, 2020.</w:t>
      </w:r>
    </w:p>
    <w:p>
      <w:pPr>
        <w:spacing w:before="0" w:after="220" w:line="403" w:lineRule="auto"/>
      </w:pPr>
      <w:r>
        <w:rPr>
          <w:rFonts w:ascii="Liberation Serif" w:hAnsi="Liberation Serif" w:eastAsia="Liberation Serif" w:cs="Liberation Serif"/>
          <w:color w:val="222222"/>
          <w:sz w:val="24"/>
        </w:rPr>
        <w:t>I bounced a hallway yes on exactly-once claims we will not make, polling faster is not a substitute for fixing exactly-once claims we will not make, and object on OAK-4412, not in a side thread.</w:t>
      </w:r>
    </w:p>
    <w:p>
      <w:pPr>
        <w:spacing w:before="0" w:after="220" w:line="403" w:lineRule="auto"/>
      </w:pPr>
      <w:r>
        <w:rPr>
          <w:rFonts w:ascii="Liberation Serif" w:hAnsi="Liberation Serif" w:eastAsia="Liberation Serif" w:cs="Liberation Serif"/>
          <w:color w:val="222222"/>
          <w:sz w:val="24"/>
        </w:rPr>
        <w:t>after January 19, 2020, leftover access for date pressure versus a date with owners is a bug, not a courtesy, grant expiry is a date Spring Boot writes on OAK-MTG-2019-044, and I ping once and after that Spring Boot is late, not blocked.</w:t>
      </w:r>
    </w:p>
    <w:sectPr w:rsidR="00FC693F" w:rsidRPr="0006063C" w:rsidSect="00034616">
      <w:headerReference w:type="default" r:id="rId9"/>
      <w:footerReference w:type="default" r:id="rId10"/>
      <w:pgSz w:w="12240" w:h="15840"/>
      <w:pgMar w:top="1728" w:right="1728" w:bottom="1584" w:left="1584"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3E4A43"/>
        <w:sz w:val="16"/>
      </w:rPr>
      <w:t>Northstar Engineering</w:t>
    </w:r>
  </w:p>
  <w:p>
    <w:pPr>
      <w:spacing w:before="0" w:after="40" w:line="200" w:lineRule="auto"/>
      <w:pBdr>
        <w:bottom w:val="single" w:sz="8" w:space="1" w:color="3E4A43"/>
      </w:pBdr>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E4A4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44</Pages>
  <Words>13991</Words>
  <Characters>83946</Characters>
  <Application>Microsoft Office Word</Application>
  <DocSecurity>0</DocSecurity>
  <Lines>0</Lines>
  <Paragraphs>0</Paragraphs>
  <ScaleCrop>false</ScaleCrop>
  <Company>Northstar Engineering</Company>
  <LinksUpToDate>false</LinksUpToDate>
  <CharactersWithSpaces>97937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inventory-api v1 REST design</dc:title>
  <dc:subject>Technical design</dc:subject>
  <dc:creator>Aman Kumar</dc:creator>
  <cp:keywords>OAK-TDD-2020-002</cp:keywords>
  <dc:description/>
  <cp:lastModifiedBy>Aman Kumar</cp:lastModifiedBy>
  <cp:revision>4</cp:revision>
  <dcterms:created xsi:type="dcterms:W3CDTF">2020-01-09T13:12:00Z</dcterms:created>
  <dcterms:modified xsi:type="dcterms:W3CDTF">2020-01-09T15:09:00Z</dcterms:modified>
  <cp:category>Technical design</cp:category>
</cp:coreProperties>
</file>