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ms-office.chartcolorstyle+xml" PartName="/word/charts/colors5.xml"/>
  <Override ContentType="application/vnd.ms-office.chartcolorstyle+xml" PartName="/word/charts/colors3.xml"/>
  <Override ContentType="application/vnd.ms-office.chartcolorstyle+xml" PartName="/word/charts/colors4.xml"/>
  <Override ContentType="application/vnd.ms-office.chartcolorstyle+xml" PartName="/word/charts/colors2.xml"/>
  <Override ContentType="application/vnd.ms-office.chartcolorstyle+xml" PartName="/word/charts/colors1.xml"/>
  <Override ContentType="application/vnd.openxmlformats-officedocument.drawingml.chart+xml" PartName="/word/charts/chart1.xml"/>
  <Override ContentType="application/vnd.openxmlformats-officedocument.drawingml.chart+xml" PartName="/word/charts/chart2.xml"/>
  <Override ContentType="application/vnd.openxmlformats-officedocument.drawingml.chart+xml" PartName="/word/charts/chart4.xml"/>
  <Override ContentType="application/vnd.openxmlformats-officedocument.drawingml.chart+xml" PartName="/word/charts/chart5.xml"/>
  <Override ContentType="application/vnd.openxmlformats-officedocument.drawingml.chart+xml" PartName="/word/charts/chart3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XmlProperties+xml" PartName="/customXML/itemProps1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ms-office.chartstyle+xml" PartName="/word/charts/style1.xml"/>
  <Override ContentType="application/vnd.ms-office.chartstyle+xml" PartName="/word/charts/style5.xml"/>
  <Override ContentType="application/vnd.ms-office.chartstyle+xml" PartName="/word/charts/style3.xml"/>
  <Override ContentType="application/vnd.ms-office.chartstyle+xml" PartName="/word/charts/style4.xml"/>
  <Override ContentType="application/vnd.ms-office.chartstyle+xml" PartName="/word/charts/style2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right="-93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342900</wp:posOffset>
                </wp:positionH>
                <wp:positionV relativeFrom="paragraph">
                  <wp:posOffset>20321</wp:posOffset>
                </wp:positionV>
                <wp:extent cx="5227955" cy="329565"/>
                <wp:effectExtent b="0" l="0" r="0" t="0"/>
                <wp:wrapSquare wrapText="bothSides" distB="45720" distT="45720" distL="114300" distR="114300"/>
                <wp:docPr id="30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736785" y="3619980"/>
                          <a:ext cx="521843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Universidad “Mayor de San Andrés”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342900</wp:posOffset>
                </wp:positionH>
                <wp:positionV relativeFrom="paragraph">
                  <wp:posOffset>20321</wp:posOffset>
                </wp:positionV>
                <wp:extent cx="5227955" cy="329565"/>
                <wp:effectExtent b="0" l="0" r="0" t="0"/>
                <wp:wrapSquare wrapText="bothSides" distB="45720" distT="45720" distL="114300" distR="114300"/>
                <wp:docPr id="308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27955" cy="3295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-76199</wp:posOffset>
                </wp:positionH>
                <wp:positionV relativeFrom="paragraph">
                  <wp:posOffset>-76199</wp:posOffset>
                </wp:positionV>
                <wp:extent cx="6019800" cy="152400"/>
                <wp:effectExtent b="0" l="0" r="0" t="0"/>
                <wp:wrapNone/>
                <wp:docPr id="320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2340863" y="3708563"/>
                          <a:ext cx="6010275" cy="142875"/>
                        </a:xfrm>
                        <a:prstGeom prst="rect">
                          <a:avLst/>
                        </a:prstGeom>
                        <a:solidFill>
                          <a:srgbClr val="B62629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-76199</wp:posOffset>
                </wp:positionH>
                <wp:positionV relativeFrom="paragraph">
                  <wp:posOffset>-76199</wp:posOffset>
                </wp:positionV>
                <wp:extent cx="6019800" cy="152400"/>
                <wp:effectExtent b="0" l="0" r="0" t="0"/>
                <wp:wrapNone/>
                <wp:docPr id="320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19800" cy="152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5854700</wp:posOffset>
                </wp:positionH>
                <wp:positionV relativeFrom="paragraph">
                  <wp:posOffset>-914399</wp:posOffset>
                </wp:positionV>
                <wp:extent cx="147320" cy="1173480"/>
                <wp:effectExtent b="0" l="0" r="0" t="0"/>
                <wp:wrapNone/>
                <wp:docPr id="336" name=""/>
                <a:graphic>
                  <a:graphicData uri="http://schemas.microsoft.com/office/word/2010/wordprocessingShape">
                    <wps:wsp>
                      <wps:cNvSpPr/>
                      <wps:cNvPr id="74" name="Shape 74"/>
                      <wps:spPr>
                        <a:xfrm>
                          <a:off x="5277103" y="3198023"/>
                          <a:ext cx="137795" cy="1163955"/>
                        </a:xfrm>
                        <a:prstGeom prst="rect">
                          <a:avLst/>
                        </a:prstGeom>
                        <a:solidFill>
                          <a:srgbClr val="062E5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5854700</wp:posOffset>
                </wp:positionH>
                <wp:positionV relativeFrom="paragraph">
                  <wp:posOffset>-914399</wp:posOffset>
                </wp:positionV>
                <wp:extent cx="147320" cy="1173480"/>
                <wp:effectExtent b="0" l="0" r="0" t="0"/>
                <wp:wrapNone/>
                <wp:docPr id="336" name="image54.png"/>
                <a:graphic>
                  <a:graphicData uri="http://schemas.openxmlformats.org/drawingml/2006/picture">
                    <pic:pic>
                      <pic:nvPicPr>
                        <pic:cNvPr id="0" name="image5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7320" cy="11734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ind w:right="-9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1589"/>
        </w:tabs>
        <w:ind w:right="-93"/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1589"/>
        </w:tabs>
        <w:ind w:right="-93"/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  FACULTAD DE INGENIERIA</w:t>
      </w:r>
    </w:p>
    <w:p w:rsidR="00000000" w:rsidDel="00000000" w:rsidP="00000000" w:rsidRDefault="00000000" w:rsidRPr="00000000" w14:paraId="00000005">
      <w:pPr>
        <w:ind w:right="-93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2005965</wp:posOffset>
            </wp:positionH>
            <wp:positionV relativeFrom="paragraph">
              <wp:posOffset>13970</wp:posOffset>
            </wp:positionV>
            <wp:extent cx="1524000" cy="3065780"/>
            <wp:effectExtent b="0" l="0" r="0" t="0"/>
            <wp:wrapSquare wrapText="bothSides" distB="0" distT="0" distL="114300" distR="114300"/>
            <wp:docPr id="34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30657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ind w:right="-9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right="-9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right="-9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right="-9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right="-9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right="-9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right="-9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right="-9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right="-9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589"/>
        </w:tabs>
        <w:ind w:right="-93"/>
        <w:jc w:val="center"/>
        <w:rPr>
          <w:rFonts w:ascii="Federo" w:cs="Federo" w:eastAsia="Federo" w:hAnsi="Federo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589"/>
        </w:tabs>
        <w:ind w:right="-93"/>
        <w:jc w:val="center"/>
        <w:rPr>
          <w:rFonts w:ascii="Federo" w:cs="Federo" w:eastAsia="Federo" w:hAnsi="Federo"/>
          <w:b w:val="1"/>
          <w:sz w:val="44"/>
          <w:szCs w:val="44"/>
        </w:rPr>
      </w:pPr>
      <w:r w:rsidDel="00000000" w:rsidR="00000000" w:rsidRPr="00000000">
        <w:rPr>
          <w:rFonts w:ascii="Federo" w:cs="Federo" w:eastAsia="Federo" w:hAnsi="Federo"/>
          <w:b w:val="1"/>
          <w:sz w:val="44"/>
          <w:szCs w:val="44"/>
          <w:rtl w:val="0"/>
        </w:rPr>
        <w:t xml:space="preserve">CONTROLADOR DEL SISTEMA DE NIVEL DE LIQUIDO </w:t>
      </w:r>
    </w:p>
    <w:p w:rsidR="00000000" w:rsidDel="00000000" w:rsidP="00000000" w:rsidRDefault="00000000" w:rsidRPr="00000000" w14:paraId="00000011">
      <w:pPr>
        <w:tabs>
          <w:tab w:val="left" w:leader="none" w:pos="1589"/>
        </w:tabs>
        <w:spacing w:after="120" w:lineRule="auto"/>
        <w:ind w:left="2124" w:right="-93" w:firstLine="0"/>
        <w:rPr>
          <w:sz w:val="24"/>
          <w:szCs w:val="24"/>
        </w:rPr>
      </w:pPr>
      <w:r w:rsidDel="00000000" w:rsidR="00000000" w:rsidRPr="00000000">
        <w:rPr>
          <w:b w:val="1"/>
          <w:color w:val="3b3838"/>
          <w:sz w:val="24"/>
          <w:szCs w:val="24"/>
          <w:rtl w:val="0"/>
        </w:rPr>
        <w:t xml:space="preserve">Integrantes:</w:t>
      </w:r>
      <w:r w:rsidDel="00000000" w:rsidR="00000000" w:rsidRPr="00000000">
        <w:rPr>
          <w:sz w:val="24"/>
          <w:szCs w:val="24"/>
          <w:rtl w:val="0"/>
        </w:rPr>
        <w:t xml:space="preserve"> </w:t>
        <w:tab/>
        <w:t xml:space="preserve">Univ. Espino Marca Mary Isabel</w:t>
      </w:r>
    </w:p>
    <w:p w:rsidR="00000000" w:rsidDel="00000000" w:rsidP="00000000" w:rsidRDefault="00000000" w:rsidRPr="00000000" w14:paraId="00000012">
      <w:pPr>
        <w:tabs>
          <w:tab w:val="left" w:leader="none" w:pos="1589"/>
        </w:tabs>
        <w:spacing w:after="120" w:lineRule="auto"/>
        <w:ind w:left="2124" w:right="-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Univ. Condori Mamani Roger</w:t>
      </w:r>
    </w:p>
    <w:p w:rsidR="00000000" w:rsidDel="00000000" w:rsidP="00000000" w:rsidRDefault="00000000" w:rsidRPr="00000000" w14:paraId="00000013">
      <w:pPr>
        <w:tabs>
          <w:tab w:val="left" w:leader="none" w:pos="1589"/>
        </w:tabs>
        <w:spacing w:after="120" w:lineRule="auto"/>
        <w:ind w:left="2124" w:right="-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Univ.  Linares Poma Guido Alvaro </w:t>
      </w:r>
    </w:p>
    <w:p w:rsidR="00000000" w:rsidDel="00000000" w:rsidP="00000000" w:rsidRDefault="00000000" w:rsidRPr="00000000" w14:paraId="00000014">
      <w:pPr>
        <w:tabs>
          <w:tab w:val="left" w:leader="none" w:pos="1589"/>
        </w:tabs>
        <w:spacing w:after="120" w:lineRule="auto"/>
        <w:ind w:left="2124" w:right="-93" w:firstLine="0"/>
        <w:rPr>
          <w:sz w:val="24"/>
          <w:szCs w:val="24"/>
        </w:rPr>
      </w:pPr>
      <w:r w:rsidDel="00000000" w:rsidR="00000000" w:rsidRPr="00000000">
        <w:rPr>
          <w:b w:val="1"/>
          <w:color w:val="3b3838"/>
          <w:sz w:val="24"/>
          <w:szCs w:val="24"/>
          <w:rtl w:val="0"/>
        </w:rPr>
        <w:t xml:space="preserve">Carrera:</w:t>
      </w:r>
      <w:r w:rsidDel="00000000" w:rsidR="00000000" w:rsidRPr="00000000">
        <w:rPr>
          <w:sz w:val="24"/>
          <w:szCs w:val="24"/>
          <w:rtl w:val="0"/>
        </w:rPr>
        <w:t xml:space="preserve"> </w:t>
        <w:tab/>
        <w:t xml:space="preserve">Ing. Electrónica</w:t>
      </w:r>
    </w:p>
    <w:p w:rsidR="00000000" w:rsidDel="00000000" w:rsidP="00000000" w:rsidRDefault="00000000" w:rsidRPr="00000000" w14:paraId="00000015">
      <w:pPr>
        <w:tabs>
          <w:tab w:val="left" w:leader="none" w:pos="1589"/>
        </w:tabs>
        <w:spacing w:after="120" w:lineRule="auto"/>
        <w:ind w:left="1589" w:right="-93" w:firstLine="0"/>
        <w:rPr>
          <w:sz w:val="24"/>
          <w:szCs w:val="24"/>
        </w:rPr>
      </w:pPr>
      <w:r w:rsidDel="00000000" w:rsidR="00000000" w:rsidRPr="00000000">
        <w:rPr>
          <w:b w:val="1"/>
          <w:color w:val="3b3838"/>
          <w:sz w:val="24"/>
          <w:szCs w:val="24"/>
          <w:rtl w:val="0"/>
        </w:rPr>
        <w:t xml:space="preserve">          Materia:</w:t>
      </w:r>
      <w:r w:rsidDel="00000000" w:rsidR="00000000" w:rsidRPr="00000000">
        <w:rPr>
          <w:sz w:val="24"/>
          <w:szCs w:val="24"/>
          <w:rtl w:val="0"/>
        </w:rPr>
        <w:t xml:space="preserve">  </w:t>
        <w:tab/>
        <w:t xml:space="preserve">ETN 902 / ETN 1034</w:t>
      </w:r>
    </w:p>
    <w:p w:rsidR="00000000" w:rsidDel="00000000" w:rsidP="00000000" w:rsidRDefault="00000000" w:rsidRPr="00000000" w14:paraId="00000016">
      <w:pPr>
        <w:tabs>
          <w:tab w:val="left" w:leader="none" w:pos="1589"/>
        </w:tabs>
        <w:spacing w:after="120" w:lineRule="auto"/>
        <w:ind w:left="1589" w:right="-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color w:val="3b3838"/>
          <w:sz w:val="24"/>
          <w:szCs w:val="24"/>
          <w:rtl w:val="0"/>
        </w:rPr>
        <w:t xml:space="preserve">Docente:</w:t>
      </w:r>
      <w:r w:rsidDel="00000000" w:rsidR="00000000" w:rsidRPr="00000000">
        <w:rPr>
          <w:sz w:val="24"/>
          <w:szCs w:val="24"/>
          <w:rtl w:val="0"/>
        </w:rPr>
        <w:t xml:space="preserve"> </w:t>
        <w:tab/>
        <w:t xml:space="preserve">Ing. Jorge A. Nava A.</w:t>
      </w:r>
    </w:p>
    <w:p w:rsidR="00000000" w:rsidDel="00000000" w:rsidP="00000000" w:rsidRDefault="00000000" w:rsidRPr="00000000" w14:paraId="00000017">
      <w:pPr>
        <w:tabs>
          <w:tab w:val="left" w:leader="none" w:pos="1589"/>
        </w:tabs>
        <w:spacing w:after="120" w:lineRule="auto"/>
        <w:ind w:left="1589" w:right="-93" w:firstLine="0"/>
        <w:rPr>
          <w:sz w:val="24"/>
          <w:szCs w:val="24"/>
        </w:rPr>
      </w:pPr>
      <w:r w:rsidDel="00000000" w:rsidR="00000000" w:rsidRPr="00000000">
        <w:rPr>
          <w:b w:val="1"/>
          <w:color w:val="3b3838"/>
          <w:sz w:val="24"/>
          <w:szCs w:val="24"/>
          <w:rtl w:val="0"/>
        </w:rPr>
        <w:tab/>
        <w:t xml:space="preserve">Auxiliares:</w:t>
      </w:r>
      <w:r w:rsidDel="00000000" w:rsidR="00000000" w:rsidRPr="00000000">
        <w:rPr>
          <w:sz w:val="24"/>
          <w:szCs w:val="24"/>
          <w:rtl w:val="0"/>
        </w:rPr>
        <w:t xml:space="preserve"> </w:t>
        <w:tab/>
        <w:t xml:space="preserve">Univ. Huarachi  M. Rhem J.</w:t>
      </w:r>
    </w:p>
    <w:p w:rsidR="00000000" w:rsidDel="00000000" w:rsidP="00000000" w:rsidRDefault="00000000" w:rsidRPr="00000000" w14:paraId="00000018">
      <w:pPr>
        <w:tabs>
          <w:tab w:val="left" w:leader="none" w:pos="1589"/>
        </w:tabs>
        <w:spacing w:after="120" w:lineRule="auto"/>
        <w:ind w:left="1589" w:right="-93" w:firstLine="0"/>
        <w:rPr>
          <w:sz w:val="24"/>
          <w:szCs w:val="24"/>
        </w:rPr>
      </w:pPr>
      <w:r w:rsidDel="00000000" w:rsidR="00000000" w:rsidRPr="00000000">
        <w:rPr>
          <w:b w:val="1"/>
          <w:color w:val="3b3838"/>
          <w:sz w:val="24"/>
          <w:szCs w:val="24"/>
          <w:rtl w:val="0"/>
        </w:rPr>
        <w:tab/>
        <w:tab/>
        <w:tab/>
      </w:r>
      <w:r w:rsidDel="00000000" w:rsidR="00000000" w:rsidRPr="00000000">
        <w:rPr>
          <w:sz w:val="24"/>
          <w:szCs w:val="24"/>
          <w:rtl w:val="0"/>
        </w:rPr>
        <w:t xml:space="preserve">Univ. Huanca  Mita Miguel</w:t>
      </w:r>
    </w:p>
    <w:p w:rsidR="00000000" w:rsidDel="00000000" w:rsidP="00000000" w:rsidRDefault="00000000" w:rsidRPr="00000000" w14:paraId="00000019">
      <w:pPr>
        <w:tabs>
          <w:tab w:val="left" w:leader="none" w:pos="1589"/>
        </w:tabs>
        <w:spacing w:after="120" w:lineRule="auto"/>
        <w:ind w:left="1589" w:right="-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color w:val="3b3838"/>
          <w:sz w:val="24"/>
          <w:szCs w:val="24"/>
          <w:rtl w:val="0"/>
        </w:rPr>
        <w:t xml:space="preserve">Fecha: </w:t>
        <w:tab/>
        <w:tab/>
      </w:r>
      <w:r w:rsidDel="00000000" w:rsidR="00000000" w:rsidRPr="00000000">
        <w:rPr>
          <w:color w:val="3b3838"/>
          <w:sz w:val="24"/>
          <w:szCs w:val="24"/>
          <w:rtl w:val="0"/>
        </w:rPr>
        <w:t xml:space="preserve">13/12/2022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1589"/>
        </w:tabs>
        <w:ind w:right="-93"/>
        <w:jc w:val="center"/>
        <w:rPr>
          <w:b w:val="1"/>
          <w:color w:val="3b3838"/>
          <w:sz w:val="24"/>
          <w:szCs w:val="24"/>
        </w:rPr>
      </w:pPr>
      <w:r w:rsidDel="00000000" w:rsidR="00000000" w:rsidRPr="00000000">
        <w:rPr>
          <w:b w:val="1"/>
          <w:color w:val="3b3838"/>
          <w:sz w:val="24"/>
          <w:szCs w:val="24"/>
          <w:rtl w:val="0"/>
        </w:rPr>
        <w:t xml:space="preserve">La Paz – Bolivia</w:t>
      </w:r>
    </w:p>
    <w:p w:rsidR="00000000" w:rsidDel="00000000" w:rsidP="00000000" w:rsidRDefault="00000000" w:rsidRPr="00000000" w14:paraId="0000001B">
      <w:pPr>
        <w:spacing w:after="12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Linealización</w:t>
      </w:r>
    </w:p>
    <w:p w:rsidR="00000000" w:rsidDel="00000000" w:rsidP="00000000" w:rsidRDefault="00000000" w:rsidRPr="00000000" w14:paraId="0000001F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Se tiene un tanque vertical abierto, provisto de un orificio  o restriccion de descarga en su parte inferior, el tanque tiene un area </w:t>
      </w:r>
      <m:oMath>
        <m:r>
          <w:rPr>
            <w:rFonts w:ascii="Cambria Math" w:cs="Cambria Math" w:eastAsia="Cambria Math" w:hAnsi="Cambria Math"/>
          </w:rPr>
          <m:t xml:space="preserve">A=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l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</w:rPr>
          <m:t xml:space="preserve">x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l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2</m:t>
            </m:r>
          </m:sub>
        </m:sSub>
      </m:oMath>
      <w:r w:rsidDel="00000000" w:rsidR="00000000" w:rsidRPr="00000000">
        <w:rPr>
          <w:rtl w:val="0"/>
        </w:rPr>
        <w:t xml:space="preserve">, tiene un caudal de entrada </w:t>
      </w: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q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e</m:t>
            </m:r>
          </m:sub>
        </m:sSub>
      </m:oMath>
      <w:r w:rsidDel="00000000" w:rsidR="00000000" w:rsidRPr="00000000">
        <w:rPr>
          <w:rtl w:val="0"/>
        </w:rPr>
        <w:t xml:space="preserve"> por la parte superior , y un caudal </w:t>
      </w: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q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s</m:t>
            </m:r>
          </m:sub>
        </m:sSub>
      </m:oMath>
      <w:r w:rsidDel="00000000" w:rsidR="00000000" w:rsidRPr="00000000">
        <w:rPr>
          <w:rtl w:val="0"/>
        </w:rPr>
        <w:t xml:space="preserve"> a la atmosfera por el orificion mencionado anteriormente.</w:t>
      </w:r>
      <w:r w:rsidDel="00000000" w:rsidR="00000000" w:rsidRPr="00000000">
        <w:rPr/>
        <w:drawing>
          <wp:inline distB="0" distT="0" distL="0" distR="0">
            <wp:extent cx="3062377" cy="2768600"/>
            <wp:effectExtent b="0" l="0" r="0" t="0"/>
            <wp:docPr id="34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13867" l="15654" r="38817" t="5399"/>
                    <a:stretch>
                      <a:fillRect/>
                    </a:stretch>
                  </pic:blipFill>
                  <pic:spPr>
                    <a:xfrm>
                      <a:off x="0" y="0"/>
                      <a:ext cx="3062377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3035300</wp:posOffset>
                </wp:positionH>
                <wp:positionV relativeFrom="paragraph">
                  <wp:posOffset>1219200</wp:posOffset>
                </wp:positionV>
                <wp:extent cx="2510790" cy="1891030"/>
                <wp:effectExtent b="0" l="0" r="0" t="0"/>
                <wp:wrapNone/>
                <wp:docPr id="315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4095368" y="2839248"/>
                          <a:ext cx="2501265" cy="1881505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>
                              <a:alpha val="0"/>
                            </a:srgbClr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3035300</wp:posOffset>
                </wp:positionH>
                <wp:positionV relativeFrom="paragraph">
                  <wp:posOffset>1219200</wp:posOffset>
                </wp:positionV>
                <wp:extent cx="2510790" cy="1891030"/>
                <wp:effectExtent b="0" l="0" r="0" t="0"/>
                <wp:wrapNone/>
                <wp:docPr id="315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10790" cy="18910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0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El caudal que fluye por una una restriccion sigue, basicamente, una ley cuadratica con la presion diferencial, pues se asume regimen turbulento.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1485265</wp:posOffset>
            </wp:positionH>
            <wp:positionV relativeFrom="paragraph">
              <wp:posOffset>414350</wp:posOffset>
            </wp:positionV>
            <wp:extent cx="2999105" cy="1926590"/>
            <wp:effectExtent b="0" l="0" r="0" t="0"/>
            <wp:wrapSquare wrapText="bothSides" distB="0" distT="0" distL="114300" distR="114300"/>
            <wp:docPr id="34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2878" l="9351" r="17475" t="13493"/>
                    <a:stretch>
                      <a:fillRect/>
                    </a:stretch>
                  </pic:blipFill>
                  <pic:spPr>
                    <a:xfrm>
                      <a:off x="0" y="0"/>
                      <a:ext cx="2999105" cy="19265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En nuestro caso , un tanque abierto a la atmosfera, la presion diferencial en la restriccion de salida es debida a la presion hidrostatica existente como consecuencia del nivel de liquido en el tanque.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Si </w:t>
      </w:r>
      <m:oMath>
        <m:r>
          <w:rPr>
            <w:rFonts w:ascii="Cambria Math" w:cs="Cambria Math" w:eastAsia="Cambria Math" w:hAnsi="Cambria Math"/>
          </w:rPr>
          <m:t xml:space="preserve">h</m:t>
        </m:r>
      </m:oMath>
      <w:r w:rsidDel="00000000" w:rsidR="00000000" w:rsidRPr="00000000">
        <w:rPr>
          <w:rtl w:val="0"/>
        </w:rPr>
        <w:t xml:space="preserve"> es la altura del liquido, y </w:t>
      </w:r>
      <m:oMath>
        <m:r>
          <w:rPr>
            <w:rFonts w:ascii="Cambria Math" w:cs="Cambria Math" w:eastAsia="Cambria Math" w:hAnsi="Cambria Math"/>
          </w:rPr>
          <m:t xml:space="preserve">k</m:t>
        </m:r>
      </m:oMath>
      <w:r w:rsidDel="00000000" w:rsidR="00000000" w:rsidRPr="00000000">
        <w:rPr>
          <w:rtl w:val="0"/>
        </w:rPr>
        <w:t xml:space="preserve"> es un coeficiente dependiente de la geometria de la restriccion y de la densidad del liquido, el caudal de salida sera.</w:t>
      </w:r>
    </w:p>
    <w:p w:rsidR="00000000" w:rsidDel="00000000" w:rsidP="00000000" w:rsidRDefault="00000000" w:rsidRPr="00000000" w14:paraId="0000002A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q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s</m:t>
            </m:r>
          </m:sub>
        </m:sSub>
        <m:r>
          <w:rPr>
            <w:rFonts w:ascii="Cambria Math" w:cs="Cambria Math" w:eastAsia="Cambria Math" w:hAnsi="Cambria Math"/>
          </w:rPr>
          <m:t xml:space="preserve">=k</m:t>
        </m:r>
        <m:rad>
          <m:radPr>
            <m:degHide m:val="1"/>
            <m:ctrlPr>
              <w:rPr>
                <w:rFonts w:ascii="Cambria Math" w:cs="Cambria Math" w:eastAsia="Cambria Math" w:hAnsi="Cambria Math"/>
              </w:rPr>
            </m:ctrlPr>
          </m:radPr>
          <m:e>
            <m:r>
              <w:rPr>
                <w:rFonts w:ascii="Cambria Math" w:cs="Cambria Math" w:eastAsia="Cambria Math" w:hAnsi="Cambria Math"/>
              </w:rPr>
              <m:t xml:space="preserve">h</m:t>
            </m:r>
          </m:e>
        </m:rad>
        <m:r>
          <w:rPr>
            <w:rFonts w:ascii="Cambria Math" w:cs="Cambria Math" w:eastAsia="Cambria Math" w:hAnsi="Cambria Math"/>
          </w:rPr>
          <m:t xml:space="preserve">                                      (1)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Balance masico de caudales</w:t>
      </w:r>
    </w:p>
    <w:p w:rsidR="00000000" w:rsidDel="00000000" w:rsidP="00000000" w:rsidRDefault="00000000" w:rsidRPr="00000000" w14:paraId="0000002C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entrada-salida=acumulacion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tl w:val="0"/>
        </w:rPr>
        <w:t xml:space="preserve">Por otra parte </w:t>
      </w:r>
      <m:oMath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dV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dt</m:t>
            </m:r>
          </m:den>
        </m:f>
      </m:oMath>
      <w:r w:rsidDel="00000000" w:rsidR="00000000" w:rsidRPr="00000000">
        <w:rPr>
          <w:rtl w:val="0"/>
        </w:rPr>
        <w:t xml:space="preserve"> es un caudal, y por otra parte </w:t>
      </w:r>
      <m:oMath>
        <m:r>
          <w:rPr>
            <w:rFonts w:ascii="Cambria Math" w:cs="Cambria Math" w:eastAsia="Cambria Math" w:hAnsi="Cambria Math"/>
          </w:rPr>
          <m:t xml:space="preserve">dV=Adh</m:t>
        </m:r>
      </m:oMath>
      <w:r w:rsidDel="00000000" w:rsidR="00000000" w:rsidRPr="00000000">
        <w:rPr>
          <w:rtl w:val="0"/>
        </w:rPr>
        <w:t xml:space="preserve">, se tendria:</w:t>
      </w:r>
    </w:p>
    <w:p w:rsidR="00000000" w:rsidDel="00000000" w:rsidP="00000000" w:rsidRDefault="00000000" w:rsidRPr="00000000" w14:paraId="0000002E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q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e</m:t>
            </m:r>
          </m:sub>
        </m:sSub>
        <m:r>
          <w:rPr>
            <w:rFonts w:ascii="Cambria Math" w:cs="Cambria Math" w:eastAsia="Cambria Math" w:hAnsi="Cambria Math"/>
          </w:rPr>
          <m:t xml:space="preserve">-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q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s</m:t>
            </m:r>
          </m:sub>
        </m:sSub>
        <m:r>
          <w:rPr>
            <w:rFonts w:ascii="Cambria Math" w:cs="Cambria Math" w:eastAsia="Cambria Math" w:hAnsi="Cambria Math"/>
          </w:rPr>
          <m:t xml:space="preserve">=A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dh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dt</m:t>
            </m:r>
          </m:den>
        </m:f>
        <m:r>
          <w:rPr>
            <w:rFonts w:ascii="Cambria Math" w:cs="Cambria Math" w:eastAsia="Cambria Math" w:hAnsi="Cambria Math"/>
          </w:rPr>
          <m:t xml:space="preserve">                             (2)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Es intuitivo el hecho de que, para un caudal de entrada constante, el nivel se estabilizara en un punto determinado, cuando la salida se iguale con la entrada, ya que a mayor nivel, mayor caudal de salida y viceversa.</w:t>
      </w:r>
    </w:p>
    <w:p w:rsidR="00000000" w:rsidDel="00000000" w:rsidP="00000000" w:rsidRDefault="00000000" w:rsidRPr="00000000" w14:paraId="00000030">
      <w:pPr>
        <w:spacing w:after="120" w:lineRule="auto"/>
        <w:rPr/>
      </w:pPr>
      <w:r w:rsidDel="00000000" w:rsidR="00000000" w:rsidRPr="00000000">
        <w:rPr>
          <w:rtl w:val="0"/>
        </w:rPr>
        <w:t xml:space="preserve">Remplazando (2) en (1)</w:t>
      </w:r>
    </w:p>
    <w:p w:rsidR="00000000" w:rsidDel="00000000" w:rsidP="00000000" w:rsidRDefault="00000000" w:rsidRPr="00000000" w14:paraId="00000031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q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e</m:t>
            </m:r>
          </m:sub>
        </m:sSub>
        <m:r>
          <w:rPr>
            <w:rFonts w:ascii="Cambria Math" w:cs="Cambria Math" w:eastAsia="Cambria Math" w:hAnsi="Cambria Math"/>
          </w:rPr>
          <m:t xml:space="preserve">-k</m:t>
        </m:r>
        <m:rad>
          <m:radPr>
            <m:degHide m:val="1"/>
            <m:ctrlPr>
              <w:rPr>
                <w:rFonts w:ascii="Cambria Math" w:cs="Cambria Math" w:eastAsia="Cambria Math" w:hAnsi="Cambria Math"/>
              </w:rPr>
            </m:ctrlPr>
          </m:radPr>
          <m:e>
            <m:r>
              <w:rPr>
                <w:rFonts w:ascii="Cambria Math" w:cs="Cambria Math" w:eastAsia="Cambria Math" w:hAnsi="Cambria Math"/>
              </w:rPr>
              <m:t xml:space="preserve">h</m:t>
            </m:r>
          </m:e>
        </m:rad>
        <m:r>
          <w:rPr>
            <w:rFonts w:ascii="Cambria Math" w:cs="Cambria Math" w:eastAsia="Cambria Math" w:hAnsi="Cambria Math"/>
          </w:rPr>
          <m:t xml:space="preserve">=A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dh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dt</m:t>
            </m:r>
          </m:den>
        </m:f>
        <m:r>
          <w:rPr>
            <w:rFonts w:ascii="Cambria Math" w:cs="Cambria Math" w:eastAsia="Cambria Math" w:hAnsi="Cambria Math"/>
          </w:rPr>
          <m:t xml:space="preserve">                        (3)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La ecuacion (3) es una funcion no lineal, entonces para linealizar se escoge un punto de equilibrio, es decir halla la altura de equilibrio </w:t>
      </w: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h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0</m:t>
            </m:r>
          </m:sub>
        </m:sSub>
      </m:oMath>
      <w:r w:rsidDel="00000000" w:rsidR="00000000" w:rsidRPr="00000000">
        <w:rPr>
          <w:rtl w:val="0"/>
        </w:rPr>
        <w:t xml:space="preserve">, dado un determinado caudal de entrada </w:t>
      </w: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q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e</m:t>
            </m:r>
          </m:sub>
        </m:sSub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Entonces </w:t>
      </w: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q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e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q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s</m:t>
            </m:r>
          </m:sub>
        </m:sSub>
      </m:oMath>
      <w:r w:rsidDel="00000000" w:rsidR="00000000" w:rsidRPr="00000000">
        <w:rPr>
          <w:rtl w:val="0"/>
        </w:rPr>
        <w:t xml:space="preserve"> y por tanto </w:t>
      </w:r>
      <m:oMath>
        <m:r>
          <w:rPr>
            <w:rFonts w:ascii="Cambria Math" w:cs="Cambria Math" w:eastAsia="Cambria Math" w:hAnsi="Cambria Math"/>
          </w:rPr>
          <m:t xml:space="preserve">h=</m:t>
        </m:r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cs="Cambria Math" w:eastAsia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q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s</m:t>
                        </m:r>
                      </m:sub>
                    </m:sSub>
                  </m:num>
                  <m:den>
                    <m:r>
                      <w:rPr>
                        <w:rFonts w:ascii="Cambria Math" w:cs="Cambria Math" w:eastAsia="Cambria Math" w:hAnsi="Cambria Math"/>
                      </w:rPr>
                      <m:t xml:space="preserve">k</m:t>
                    </m:r>
                  </m:den>
                </m:f>
              </m:e>
            </m:d>
          </m:e>
          <m:sup>
            <m:r>
              <w:rPr>
                <w:rFonts w:ascii="Cambria Math" w:cs="Cambria Math" w:eastAsia="Cambria Math" w:hAnsi="Cambria Math"/>
              </w:rPr>
              <m:t xml:space="preserve">2</m:t>
            </m:r>
          </m:sup>
        </m:sSup>
      </m:oMath>
      <w:r w:rsidDel="00000000" w:rsidR="00000000" w:rsidRPr="00000000">
        <w:rPr>
          <w:rtl w:val="0"/>
        </w:rPr>
        <w:t xml:space="preserve">. Pero el calculo se complica para condiciones transitorias , cuando </w:t>
      </w: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q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s</m:t>
            </m:r>
          </m:sub>
        </m:sSub>
        <m:r>
          <w:rPr>
            <w:rFonts w:ascii="Cambria Math" w:cs="Cambria Math" w:eastAsia="Cambria Math" w:hAnsi="Cambria Math"/>
          </w:rPr>
          <m:t>≠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q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e</m:t>
            </m:r>
          </m:sub>
        </m:sSub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Es por ello, que en estos casos se procede </w:t>
      </w:r>
      <w:r w:rsidDel="00000000" w:rsidR="00000000" w:rsidRPr="00000000">
        <w:rPr>
          <w:b w:val="1"/>
          <w:i w:val="1"/>
          <w:rtl w:val="0"/>
        </w:rPr>
        <w:t xml:space="preserve">linealizar</w:t>
      </w:r>
      <w:r w:rsidDel="00000000" w:rsidR="00000000" w:rsidRPr="00000000">
        <w:rPr>
          <w:i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la funcion de la ecuacion (3), mediante alguna forma de ecuacion aproximada, de tal manera que la ecuacion del caudal de salida </w:t>
      </w: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q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s</m:t>
            </m:r>
          </m:sub>
        </m:sSub>
      </m:oMath>
      <w:r w:rsidDel="00000000" w:rsidR="00000000" w:rsidRPr="00000000">
        <w:rPr>
          <w:rtl w:val="0"/>
        </w:rPr>
        <w:t xml:space="preserve"> es sustituida por una ecuacion lineal. </w:t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rtl w:val="0"/>
        </w:rPr>
        <w:t xml:space="preserve">Para ello se define una valor medio de </w:t>
      </w: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h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m</m:t>
            </m:r>
          </m:sub>
        </m:sSub>
      </m:oMath>
      <w:r w:rsidDel="00000000" w:rsidR="00000000" w:rsidRPr="00000000">
        <w:rPr>
          <w:rtl w:val="0"/>
        </w:rPr>
        <w:t xml:space="preserve">, preferentemente al nivel normal de trabajo, al que llamaremos </w:t>
      </w:r>
      <w:r w:rsidDel="00000000" w:rsidR="00000000" w:rsidRPr="00000000">
        <w:rPr>
          <w:i w:val="1"/>
          <w:rtl w:val="0"/>
        </w:rPr>
        <w:t xml:space="preserve">nivel medio </w:t>
      </w: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h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m</m:t>
            </m:r>
          </m:sub>
        </m:sSub>
      </m:oMath>
      <w:r w:rsidDel="00000000" w:rsidR="00000000" w:rsidRPr="00000000">
        <w:rPr>
          <w:i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y se opera con una funcion que corresponda a la ecuacion de una recta tangente a la funcion original en el punto [</w:t>
      </w:r>
      <m:oMath>
        <m:r>
          <w:rPr>
            <w:rFonts w:ascii="Cambria Math" w:cs="Cambria Math" w:eastAsia="Cambria Math" w:hAnsi="Cambria Math"/>
          </w:rPr>
          <m:t xml:space="preserve">h=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h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m</m:t>
            </m:r>
          </m:sub>
        </m:sSub>
        <m:r>
          <w:rPr>
            <w:rFonts w:ascii="Cambria Math" w:cs="Cambria Math" w:eastAsia="Cambria Math" w:hAnsi="Cambria Math"/>
          </w:rPr>
          <m:t xml:space="preserve">, 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q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s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q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m</m:t>
            </m:r>
          </m:sub>
        </m:sSub>
      </m:oMath>
      <w:r w:rsidDel="00000000" w:rsidR="00000000" w:rsidRPr="00000000">
        <w:rPr>
          <w:rtl w:val="0"/>
        </w:rPr>
        <w:t xml:space="preserve">]. </w:t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tl w:val="0"/>
        </w:rPr>
        <w:t xml:space="preserve">Los valores medios, para el nivel medio normalmente el nivel de trabajo seran: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Pendiente m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la recta tangente </w:t>
      </w:r>
    </w:p>
    <w:p w:rsidR="00000000" w:rsidDel="00000000" w:rsidP="00000000" w:rsidRDefault="00000000" w:rsidRPr="00000000" w14:paraId="00000038">
      <w:pPr>
        <w:jc w:val="center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m=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d</m:t>
            </m:r>
            <m:sSub>
              <m:sSub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m:t xml:space="preserve">q</m:t>
                </m:r>
              </m:e>
              <m:sub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m:t xml:space="preserve">s</m:t>
                </m:r>
              </m:sub>
            </m:sSub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dh</m:t>
            </m:r>
          </m:den>
        </m:f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​</m:t>
            </m:r>
            <m: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|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h=</m:t>
            </m:r>
            <m:sSub>
              <m:sSub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m:t xml:space="preserve">h</m:t>
                </m:r>
              </m:e>
              <m:sub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m:t xml:space="preserve">m</m:t>
                </m:r>
              </m:sub>
            </m:sSub>
          </m:sub>
        </m:sSub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2</m:t>
            </m:r>
          </m:den>
        </m:f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k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1</m:t>
            </m:r>
          </m:num>
          <m:den>
            <m:rad>
              <m:radPr>
                <m:degHide m:val="1"/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m:ctrlPr>
              </m:radPr>
              <m:e>
                <m:sSub>
                  <m:sSubPr>
                    <m:ctrlP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0000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m:ctrlPr>
                  </m:sSubPr>
                  <m:e>
                    <m: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0000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  <m:t xml:space="preserve">h</m:t>
                    </m:r>
                  </m:e>
                  <m:sub>
                    <m: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0000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  <m:t xml:space="preserve">m</m:t>
                    </m:r>
                  </m:sub>
                </m:sSub>
              </m:e>
            </m:rad>
          </m:den>
        </m:f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                    (4)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Caudal medio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salida </w:t>
      </w:r>
      <m:oMath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q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m</m:t>
            </m:r>
          </m:sub>
        </m:sSub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: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m:oMath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q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m</m:t>
            </m:r>
          </m:sub>
        </m:sSub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=k </m:t>
        </m:r>
        <m:rad>
          <m:radPr>
            <m:degHide m:val="1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radPr>
          <m:e>
            <m:sSub>
              <m:sSub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m:t xml:space="preserve">h</m:t>
                </m:r>
              </m:e>
              <m:sub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m:t xml:space="preserve">m</m:t>
                </m:r>
              </m:sub>
            </m:sSub>
          </m:e>
        </m:ra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                                                (5)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rtl w:val="0"/>
        </w:rPr>
        <w:t xml:space="preserve"> Por lo que:</w:t>
      </w:r>
    </w:p>
    <w:p w:rsidR="00000000" w:rsidDel="00000000" w:rsidP="00000000" w:rsidRDefault="00000000" w:rsidRPr="00000000" w14:paraId="0000003D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k=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q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m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cs="Cambria Math" w:eastAsia="Cambria Math" w:hAnsi="Cambria Math"/>
                  </w:rPr>
                </m:ctrlPr>
              </m:radPr>
              <m:e>
                <m:sSub>
                  <m:sSubPr>
                    <m:ctrlPr>
                      <w:rPr>
                        <w:rFonts w:ascii="Cambria Math" w:cs="Cambria Math" w:eastAsia="Cambria Math" w:hAnsi="Cambria Math"/>
                      </w:rPr>
                    </m:ctrlPr>
                  </m:sSubPr>
                  <m:e>
                    <m:r>
                      <w:rPr>
                        <w:rFonts w:ascii="Cambria Math" w:cs="Cambria Math" w:eastAsia="Cambria Math" w:hAnsi="Cambria Math"/>
                      </w:rPr>
                      <m:t xml:space="preserve">h</m:t>
                    </m:r>
                  </m:e>
                  <m:sub>
                    <m:r>
                      <w:rPr>
                        <w:rFonts w:ascii="Cambria Math" w:cs="Cambria Math" w:eastAsia="Cambria Math" w:hAnsi="Cambria Math"/>
                      </w:rPr>
                      <m:t xml:space="preserve">m</m:t>
                    </m:r>
                  </m:sub>
                </m:sSub>
              </m:e>
            </m:rad>
          </m:den>
        </m:f>
        <m:r>
          <w:rPr>
            <w:rFonts w:ascii="Cambria Math" w:cs="Cambria Math" w:eastAsia="Cambria Math" w:hAnsi="Cambria Math"/>
          </w:rPr>
          <m:t xml:space="preserve">             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6</m:t>
            </m:r>
          </m:e>
        </m:d>
        <m:r>
          <w:rPr>
            <w:rFonts w:ascii="Cambria Math" w:cs="Cambria Math" w:eastAsia="Cambria Math" w:hAnsi="Cambria Math"/>
          </w:rPr>
          <m:t xml:space="preserve">                  y,    m=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q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m</m:t>
                </m:r>
              </m:sub>
            </m:sSub>
          </m:num>
          <m:den>
            <m:r>
              <w:rPr>
                <w:rFonts w:ascii="Cambria Math" w:cs="Cambria Math" w:eastAsia="Cambria Math" w:hAnsi="Cambria Math"/>
              </w:rPr>
              <m:t xml:space="preserve">2</m:t>
            </m:r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h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m</m:t>
                </m:r>
              </m:sub>
            </m:sSub>
          </m:den>
        </m:f>
        <m:r>
          <w:rPr>
            <w:rFonts w:ascii="Cambria Math" w:cs="Cambria Math" w:eastAsia="Cambria Math" w:hAnsi="Cambria Math"/>
          </w:rPr>
          <m:t xml:space="preserve">                (7)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rPr/>
      </w:pPr>
      <w:r w:rsidDel="00000000" w:rsidR="00000000" w:rsidRPr="00000000">
        <w:rPr>
          <w:rtl w:val="0"/>
        </w:rPr>
        <w:t xml:space="preserve">Efectuando un cambio de cordenadas a [</w:t>
      </w: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h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m</m:t>
                </m:r>
              </m:sub>
            </m:sSub>
            <m:r>
              <w:rPr>
                <w:rFonts w:ascii="Cambria Math" w:cs="Cambria Math" w:eastAsia="Cambria Math" w:hAnsi="Cambria Math"/>
              </w:rPr>
              <m:t xml:space="preserve">,  q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m</m:t>
            </m:r>
          </m:sub>
        </m:sSub>
      </m:oMath>
      <w:r w:rsidDel="00000000" w:rsidR="00000000" w:rsidRPr="00000000">
        <w:rPr>
          <w:rtl w:val="0"/>
        </w:rPr>
        <w:t xml:space="preserve">], en donde </w:t>
      </w:r>
      <m:oMath>
        <m:acc>
          <m:accPr>
            <m:chr m:val="̃"/>
            <m:ctrlPr>
              <w:rPr>
                <w:rFonts w:ascii="Cambria Math" w:cs="Cambria Math" w:eastAsia="Cambria Math" w:hAnsi="Cambria Math"/>
              </w:rPr>
            </m:ctrlPr>
          </m:accPr>
          <m:e>
            <m:r>
              <w:rPr>
                <w:rFonts w:ascii="Cambria Math" w:cs="Cambria Math" w:eastAsia="Cambria Math" w:hAnsi="Cambria Math"/>
              </w:rPr>
              <m:t xml:space="preserve">q</m:t>
            </m:r>
          </m:e>
        </m:acc>
        <m:r>
          <w:rPr>
            <w:rFonts w:ascii="Cambria Math" w:cs="Cambria Math" w:eastAsia="Cambria Math" w:hAnsi="Cambria Math"/>
          </w:rPr>
          <m:t xml:space="preserve"> y </m:t>
        </m:r>
        <m:acc>
          <m:accPr>
            <m:chr m:val="̃"/>
            <m:ctrlPr>
              <w:rPr>
                <w:rFonts w:ascii="Cambria Math" w:cs="Cambria Math" w:eastAsia="Cambria Math" w:hAnsi="Cambria Math"/>
              </w:rPr>
            </m:ctrlPr>
          </m:accPr>
          <m:e>
            <m:r>
              <w:rPr>
                <w:rFonts w:ascii="Cambria Math" w:cs="Cambria Math" w:eastAsia="Cambria Math" w:hAnsi="Cambria Math"/>
              </w:rPr>
              <m:t xml:space="preserve">h</m:t>
            </m:r>
          </m:e>
        </m:acc>
      </m:oMath>
      <w:r w:rsidDel="00000000" w:rsidR="00000000" w:rsidRPr="00000000">
        <w:rPr>
          <w:rtl w:val="0"/>
        </w:rPr>
        <w:t xml:space="preserve"> representan los valores absolutos de las variables.</w:t>
      </w:r>
    </w:p>
    <w:p w:rsidR="00000000" w:rsidDel="00000000" w:rsidP="00000000" w:rsidRDefault="00000000" w:rsidRPr="00000000" w14:paraId="0000003F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076776" cy="1907015"/>
            <wp:effectExtent b="0" l="0" r="0" t="0"/>
            <wp:docPr id="35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4"/>
                    <a:srcRect b="9873" l="11112" r="18283" t="12288"/>
                    <a:stretch>
                      <a:fillRect/>
                    </a:stretch>
                  </pic:blipFill>
                  <pic:spPr>
                    <a:xfrm>
                      <a:off x="0" y="0"/>
                      <a:ext cx="3076776" cy="1907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Con lo que la nueva ecuacion del </w:t>
      </w:r>
      <w:r w:rsidDel="00000000" w:rsidR="00000000" w:rsidRPr="00000000">
        <w:rPr>
          <w:i w:val="1"/>
          <w:rtl w:val="0"/>
        </w:rPr>
        <w:t xml:space="preserve">balance masico </w:t>
      </w:r>
      <w:r w:rsidDel="00000000" w:rsidR="00000000" w:rsidRPr="00000000">
        <w:rPr>
          <w:rtl w:val="0"/>
        </w:rPr>
        <w:t xml:space="preserve">queda:</w:t>
      </w:r>
    </w:p>
    <w:p w:rsidR="00000000" w:rsidDel="00000000" w:rsidP="00000000" w:rsidRDefault="00000000" w:rsidRPr="00000000" w14:paraId="00000041">
      <w:pPr>
        <w:jc w:val="center"/>
        <w:rPr>
          <w:rFonts w:ascii="Cambria Math" w:cs="Cambria Math" w:eastAsia="Cambria Math" w:hAnsi="Cambria Math"/>
          <w:highlight w:val="cyan"/>
        </w:rPr>
      </w:pPr>
      <m:oMath>
        <m:sSub>
          <m:sSubPr>
            <m:ctrlPr>
              <w:rPr>
                <w:rFonts w:ascii="Cambria Math" w:cs="Cambria Math" w:eastAsia="Cambria Math" w:hAnsi="Cambria Math"/>
                <w:highlight w:val="cyan"/>
              </w:rPr>
            </m:ctrlPr>
          </m:sSubPr>
          <m:e>
            <m:r>
              <w:rPr>
                <w:rFonts w:ascii="Cambria Math" w:cs="Cambria Math" w:eastAsia="Cambria Math" w:hAnsi="Cambria Math"/>
                <w:highlight w:val="cyan"/>
              </w:rPr>
              <m:t xml:space="preserve">q</m:t>
            </m:r>
          </m:e>
          <m:sub>
            <m:r>
              <w:rPr>
                <w:rFonts w:ascii="Cambria Math" w:cs="Cambria Math" w:eastAsia="Cambria Math" w:hAnsi="Cambria Math"/>
                <w:highlight w:val="cyan"/>
              </w:rPr>
              <m:t xml:space="preserve">e</m:t>
            </m:r>
          </m:sub>
        </m:sSub>
        <m:r>
          <w:rPr>
            <w:rFonts w:ascii="Cambria Math" w:cs="Cambria Math" w:eastAsia="Cambria Math" w:hAnsi="Cambria Math"/>
            <w:highlight w:val="cyan"/>
          </w:rPr>
          <m:t xml:space="preserve">-mh=A</m:t>
        </m:r>
        <m:f>
          <m:fPr>
            <m:ctrlPr>
              <w:rPr>
                <w:rFonts w:ascii="Cambria Math" w:cs="Cambria Math" w:eastAsia="Cambria Math" w:hAnsi="Cambria Math"/>
                <w:highlight w:val="cyan"/>
              </w:rPr>
            </m:ctrlPr>
          </m:fPr>
          <m:num>
            <m:r>
              <w:rPr>
                <w:rFonts w:ascii="Cambria Math" w:cs="Cambria Math" w:eastAsia="Cambria Math" w:hAnsi="Cambria Math"/>
                <w:highlight w:val="cyan"/>
              </w:rPr>
              <m:t xml:space="preserve">dh</m:t>
            </m:r>
          </m:num>
          <m:den>
            <m:r>
              <w:rPr>
                <w:rFonts w:ascii="Cambria Math" w:cs="Cambria Math" w:eastAsia="Cambria Math" w:hAnsi="Cambria Math"/>
                <w:highlight w:val="cyan"/>
              </w:rPr>
              <m:t xml:space="preserve">dt</m:t>
            </m:r>
          </m:den>
        </m:f>
        <m:r>
          <w:rPr>
            <w:rFonts w:ascii="Cambria Math" w:cs="Cambria Math" w:eastAsia="Cambria Math" w:hAnsi="Cambria Math"/>
            <w:highlight w:val="cyan"/>
          </w:rPr>
          <m:t xml:space="preserve">                        (8)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Reordenando y aplicando la transformada de laplace a la ecuacion (8)</w:t>
      </w:r>
    </w:p>
    <w:p w:rsidR="00000000" w:rsidDel="00000000" w:rsidP="00000000" w:rsidRDefault="00000000" w:rsidRPr="00000000" w14:paraId="00000043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Q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e</m:t>
            </m:r>
          </m:sub>
        </m:sSub>
        <m:r>
          <w:rPr>
            <w:rFonts w:ascii="Cambria Math" w:cs="Cambria Math" w:eastAsia="Cambria Math" w:hAnsi="Cambria Math"/>
          </w:rPr>
          <m:t xml:space="preserve">=AsH+mH=H(As+m)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Entonces la función de transferencia será:</w:t>
      </w:r>
    </w:p>
    <w:p w:rsidR="00000000" w:rsidDel="00000000" w:rsidP="00000000" w:rsidRDefault="00000000" w:rsidRPr="00000000" w14:paraId="00000045">
      <w:pPr>
        <w:jc w:val="center"/>
        <w:rPr>
          <w:rFonts w:ascii="Cambria Math" w:cs="Cambria Math" w:eastAsia="Cambria Math" w:hAnsi="Cambria Math"/>
        </w:rPr>
      </w:pPr>
      <m:oMath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H</m:t>
            </m:r>
          </m:num>
          <m:den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Q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e</m:t>
                </m:r>
              </m:sub>
            </m:sSub>
          </m:den>
        </m:f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As+m</m:t>
            </m:r>
          </m:den>
        </m:f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f>
              <m:fPr>
                <m:ctrlPr>
                  <w:rPr>
                    <w:rFonts w:ascii="Cambria Math" w:cs="Cambria Math" w:eastAsia="Cambria Math" w:hAnsi="Cambria Math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</w:rPr>
                  <m:t xml:space="preserve">1</m:t>
                </m:r>
              </m:num>
              <m:den>
                <m:r>
                  <w:rPr>
                    <w:rFonts w:ascii="Cambria Math" w:cs="Cambria Math" w:eastAsia="Cambria Math" w:hAnsi="Cambria Math"/>
                  </w:rPr>
                  <m:t xml:space="preserve">m</m:t>
                </m:r>
              </m:den>
            </m:f>
          </m:num>
          <m:den>
            <m:f>
              <m:fPr>
                <m:ctrlPr>
                  <w:rPr>
                    <w:rFonts w:ascii="Cambria Math" w:cs="Cambria Math" w:eastAsia="Cambria Math" w:hAnsi="Cambria Math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</w:rPr>
                  <m:t xml:space="preserve">As</m:t>
                </m:r>
              </m:num>
              <m:den>
                <m:r>
                  <w:rPr>
                    <w:rFonts w:ascii="Cambria Math" w:cs="Cambria Math" w:eastAsia="Cambria Math" w:hAnsi="Cambria Math"/>
                  </w:rPr>
                  <m:t xml:space="preserve">m</m:t>
                </m:r>
              </m:den>
            </m:f>
            <m:r>
              <w:rPr>
                <w:rFonts w:ascii="Cambria Math" w:cs="Cambria Math" w:eastAsia="Cambria Math" w:hAnsi="Cambria Math"/>
              </w:rPr>
              <m:t xml:space="preserve">+1</m:t>
            </m:r>
          </m:den>
        </m:f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K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Ts+1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>
          <w:rFonts w:ascii="Cambria Math" w:cs="Cambria Math" w:eastAsia="Cambria Math" w:hAnsi="Cambria Math"/>
          <w:highlight w:val="cyan"/>
        </w:rPr>
      </w:pPr>
      <m:oMath>
        <m:f>
          <m:fPr>
            <m:ctrlPr>
              <w:rPr>
                <w:rFonts w:ascii="Cambria Math" w:cs="Cambria Math" w:eastAsia="Cambria Math" w:hAnsi="Cambria Math"/>
                <w:highlight w:val="cyan"/>
              </w:rPr>
            </m:ctrlPr>
          </m:fPr>
          <m:num>
            <m:r>
              <w:rPr>
                <w:rFonts w:ascii="Cambria Math" w:cs="Cambria Math" w:eastAsia="Cambria Math" w:hAnsi="Cambria Math"/>
                <w:highlight w:val="cyan"/>
              </w:rPr>
              <m:t xml:space="preserve">H</m:t>
            </m:r>
          </m:num>
          <m:den>
            <m:sSub>
              <m:sSubPr>
                <m:ctrlPr>
                  <w:rPr>
                    <w:rFonts w:ascii="Cambria Math" w:cs="Cambria Math" w:eastAsia="Cambria Math" w:hAnsi="Cambria Math"/>
                    <w:highlight w:val="cyan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highlight w:val="cyan"/>
                  </w:rPr>
                  <m:t xml:space="preserve">Q</m:t>
                </m:r>
              </m:e>
              <m:sub>
                <m:r>
                  <w:rPr>
                    <w:rFonts w:ascii="Cambria Math" w:cs="Cambria Math" w:eastAsia="Cambria Math" w:hAnsi="Cambria Math"/>
                    <w:highlight w:val="cyan"/>
                  </w:rPr>
                  <m:t xml:space="preserve">e</m:t>
                </m:r>
              </m:sub>
            </m:sSub>
          </m:den>
        </m:f>
        <m:r>
          <w:rPr>
            <w:rFonts w:ascii="Cambria Math" w:cs="Cambria Math" w:eastAsia="Cambria Math" w:hAnsi="Cambria Math"/>
            <w:highlight w:val="cyan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highlight w:val="cyan"/>
              </w:rPr>
            </m:ctrlPr>
          </m:fPr>
          <m:num>
            <m:r>
              <w:rPr>
                <w:rFonts w:ascii="Cambria Math" w:cs="Cambria Math" w:eastAsia="Cambria Math" w:hAnsi="Cambria Math"/>
                <w:highlight w:val="cyan"/>
              </w:rPr>
              <m:t xml:space="preserve">K</m:t>
            </m:r>
          </m:num>
          <m:den>
            <m:r>
              <w:rPr>
                <w:rFonts w:ascii="Cambria Math" w:cs="Cambria Math" w:eastAsia="Cambria Math" w:hAnsi="Cambria Math"/>
                <w:highlight w:val="cyan"/>
              </w:rPr>
              <m:t xml:space="preserve">Ts+1</m:t>
            </m:r>
          </m:den>
        </m:f>
        <m:r>
          <w:rPr>
            <w:rFonts w:ascii="Cambria Math" w:cs="Cambria Math" w:eastAsia="Cambria Math" w:hAnsi="Cambria Math"/>
            <w:highlight w:val="cyan"/>
          </w:rPr>
          <m:t xml:space="preserve">               (9)       funcion de transferencia linealizada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Donde:</w:t>
      </w:r>
    </w:p>
    <w:p w:rsidR="00000000" w:rsidDel="00000000" w:rsidP="00000000" w:rsidRDefault="00000000" w:rsidRPr="00000000" w14:paraId="00000048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K=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m</m:t>
            </m:r>
          </m:den>
        </m:f>
        <m:r>
          <w:rPr>
            <w:rFonts w:ascii="Cambria Math" w:cs="Cambria Math" w:eastAsia="Cambria Math" w:hAnsi="Cambria Math"/>
          </w:rPr>
          <m:t xml:space="preserve">=Ganancia del sistema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T=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A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m</m:t>
            </m:r>
          </m:den>
        </m:f>
        <m:r>
          <w:rPr>
            <w:rFonts w:ascii="Cambria Math" w:cs="Cambria Math" w:eastAsia="Cambria Math" w:hAnsi="Cambria Math"/>
          </w:rPr>
          <m:t xml:space="preserve">=Constante de tiempo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En el laboratorio se obtuvo las siguientes mediciones:</w:t>
      </w:r>
    </w:p>
    <w:p w:rsidR="00000000" w:rsidDel="00000000" w:rsidP="00000000" w:rsidRDefault="00000000" w:rsidRPr="00000000" w14:paraId="0000004B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h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m</m:t>
            </m:r>
          </m:sub>
        </m:sSub>
        <m:r>
          <w:rPr>
            <w:rFonts w:ascii="Cambria Math" w:cs="Cambria Math" w:eastAsia="Cambria Math" w:hAnsi="Cambria Math"/>
          </w:rPr>
          <m:t xml:space="preserve">=0.367m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q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m</m:t>
            </m:r>
          </m:sub>
        </m:sSub>
        <m:r>
          <w:rPr>
            <w:rFonts w:ascii="Cambria Math" w:cs="Cambria Math" w:eastAsia="Cambria Math" w:hAnsi="Cambria Math"/>
          </w:rPr>
          <m:t xml:space="preserve">=0.28x</m:t>
        </m:r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r>
              <w:rPr>
                <w:rFonts w:ascii="Cambria Math" w:cs="Cambria Math" w:eastAsia="Cambria Math" w:hAnsi="Cambria Math"/>
              </w:rPr>
              <m:t xml:space="preserve">10</m:t>
            </m:r>
          </m:e>
          <m:sup>
            <m:r>
              <w:rPr>
                <w:rFonts w:ascii="Cambria Math" w:cs="Cambria Math" w:eastAsia="Cambria Math" w:hAnsi="Cambria Math"/>
              </w:rPr>
              <m:t xml:space="preserve">-3</m:t>
            </m:r>
          </m:sup>
        </m:sSup>
        <m:r>
          <w:rPr>
            <w:rFonts w:ascii="Cambria Math" w:cs="Cambria Math" w:eastAsia="Cambria Math" w:hAnsi="Cambria Math"/>
          </w:rPr>
          <m:t xml:space="preserve"> 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sSup>
              <m:sSupPr>
                <m:ctrlPr>
                  <w:rPr>
                    <w:rFonts w:ascii="Cambria Math" w:cs="Cambria Math" w:eastAsia="Cambria Math" w:hAnsi="Cambria Math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</w:rPr>
                  <m:t xml:space="preserve">m</m:t>
                </m:r>
              </m:e>
              <m:sup>
                <m:r>
                  <w:rPr>
                    <w:rFonts w:ascii="Cambria Math" w:cs="Cambria Math" w:eastAsia="Cambria Math" w:hAnsi="Cambria Math"/>
                  </w:rPr>
                  <m:t xml:space="preserve">3</m:t>
                </m:r>
              </m:sup>
            </m:sSup>
          </m:num>
          <m:den>
            <m:r>
              <w:rPr>
                <w:rFonts w:ascii="Cambria Math" w:cs="Cambria Math" w:eastAsia="Cambria Math" w:hAnsi="Cambria Math"/>
              </w:rPr>
              <m:t xml:space="preserve">s</m:t>
            </m:r>
          </m:den>
        </m:f>
        <m:r>
          <w:rPr>
            <w:rFonts w:ascii="Cambria Math" w:cs="Cambria Math" w:eastAsia="Cambria Math" w:hAnsi="Cambria Math"/>
          </w:rPr>
          <m:t xml:space="preserve">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Realizando calculos y remplazando en (9)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1320800</wp:posOffset>
                </wp:positionH>
                <wp:positionV relativeFrom="paragraph">
                  <wp:posOffset>1803400</wp:posOffset>
                </wp:positionV>
                <wp:extent cx="2450489" cy="3584346"/>
                <wp:effectExtent b="0" l="0" r="0" t="0"/>
                <wp:wrapNone/>
                <wp:docPr id="31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120750" y="1987825"/>
                          <a:ext cx="2450489" cy="3584346"/>
                          <a:chOff x="4120750" y="1987825"/>
                          <a:chExt cx="2455275" cy="3584350"/>
                        </a:xfrm>
                      </wpg:grpSpPr>
                      <wpg:grpSp>
                        <wpg:cNvGrpSpPr/>
                        <wpg:grpSpPr>
                          <a:xfrm>
                            <a:off x="4120756" y="1987827"/>
                            <a:ext cx="2450489" cy="3584346"/>
                            <a:chOff x="0" y="0"/>
                            <a:chExt cx="2450489" cy="3584346"/>
                          </a:xfrm>
                        </wpg:grpSpPr>
                        <wps:wsp>
                          <wps:cNvSpPr/>
                          <wps:cNvPr id="8" name="Shape 8"/>
                          <wps:spPr>
                            <a:xfrm>
                              <a:off x="0" y="0"/>
                              <a:ext cx="2450475" cy="35843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1241653" y="2925115"/>
                              <a:ext cx="850900" cy="489585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>
                                  <a:alpha val="0"/>
                                </a:srgbClr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0" y="0"/>
                              <a:ext cx="2450489" cy="3584346"/>
                              <a:chOff x="0" y="0"/>
                              <a:chExt cx="4710880" cy="6107430"/>
                            </a:xfrm>
                          </wpg:grpSpPr>
                          <wps:wsp>
                            <wps:cNvCnPr/>
                            <wps:spPr>
                              <a:xfrm>
                                <a:off x="3912260" y="3183356"/>
                                <a:ext cx="20955" cy="174371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triangl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2" name="Shape 12"/>
                            <wps:spPr>
                              <a:xfrm>
                                <a:off x="3818769" y="3700698"/>
                                <a:ext cx="892111" cy="599554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>
                                    <a:alpha val="0"/>
                                  </a:srgbClr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pic:pic>
                            <pic:nvPicPr>
                              <pic:cNvPr id="13" name="Shape 13"/>
                              <pic:cNvPicPr preferRelativeResize="0"/>
                            </pic:nvPicPr>
                            <pic:blipFill rotWithShape="1">
                              <a:blip r:embed="rId15">
                                <a:alphaModFix/>
                              </a:blip>
                              <a:srcRect b="5503" l="0" r="0" t="5432"/>
                              <a:stretch/>
                            </pic:blipFill>
                            <pic:spPr>
                              <a:xfrm>
                                <a:off x="0" y="0"/>
                                <a:ext cx="3857625" cy="61074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1320800</wp:posOffset>
                </wp:positionH>
                <wp:positionV relativeFrom="paragraph">
                  <wp:posOffset>1803400</wp:posOffset>
                </wp:positionV>
                <wp:extent cx="2450489" cy="3584346"/>
                <wp:effectExtent b="0" l="0" r="0" t="0"/>
                <wp:wrapNone/>
                <wp:docPr id="313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50489" cy="358434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E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m=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q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m</m:t>
                </m:r>
              </m:sub>
            </m:sSub>
          </m:num>
          <m:den>
            <m:r>
              <w:rPr>
                <w:rFonts w:ascii="Cambria Math" w:cs="Cambria Math" w:eastAsia="Cambria Math" w:hAnsi="Cambria Math"/>
              </w:rPr>
              <m:t xml:space="preserve">2</m:t>
            </m:r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h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m</m:t>
                </m:r>
              </m:sub>
            </m:sSub>
          </m:den>
        </m:f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0.28x</m:t>
            </m:r>
            <m:sSup>
              <m:sSupPr>
                <m:ctrlPr>
                  <w:rPr>
                    <w:rFonts w:ascii="Cambria Math" w:cs="Cambria Math" w:eastAsia="Cambria Math" w:hAnsi="Cambria Math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</w:rPr>
                  <m:t xml:space="preserve">10</m:t>
                </m:r>
              </m:e>
              <m:sup>
                <m:r>
                  <w:rPr>
                    <w:rFonts w:ascii="Cambria Math" w:cs="Cambria Math" w:eastAsia="Cambria Math" w:hAnsi="Cambria Math"/>
                  </w:rPr>
                  <m:t xml:space="preserve">-3</m:t>
                </m:r>
              </m:sup>
            </m:sSup>
          </m:num>
          <m:den>
            <m:r>
              <w:rPr>
                <w:rFonts w:ascii="Cambria Math" w:cs="Cambria Math" w:eastAsia="Cambria Math" w:hAnsi="Cambria Math"/>
              </w:rPr>
              <m:t xml:space="preserve">2⋅0.367</m:t>
            </m:r>
          </m:den>
        </m:f>
        <m:r>
          <w:rPr>
            <w:rFonts w:ascii="Cambria Math" w:cs="Cambria Math" w:eastAsia="Cambria Math" w:hAnsi="Cambria Math"/>
          </w:rPr>
          <m:t xml:space="preserve">=0.381x</m:t>
        </m:r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r>
              <w:rPr>
                <w:rFonts w:ascii="Cambria Math" w:cs="Cambria Math" w:eastAsia="Cambria Math" w:hAnsi="Cambria Math"/>
              </w:rPr>
              <m:t xml:space="preserve">10</m:t>
            </m:r>
          </m:e>
          <m:sup>
            <m:r>
              <w:rPr>
                <w:rFonts w:ascii="Cambria Math" w:cs="Cambria Math" w:eastAsia="Cambria Math" w:hAnsi="Cambria Math"/>
              </w:rPr>
              <m:t xml:space="preserve">-3</m:t>
            </m:r>
          </m:sup>
        </m:sSup>
        <m:r>
          <w:rPr>
            <w:rFonts w:ascii="Cambria Math" w:cs="Cambria Math" w:eastAsia="Cambria Math" w:hAnsi="Cambria Math"/>
          </w:rPr>
          <m:t xml:space="preserve"> 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sSup>
              <m:sSupPr>
                <m:ctrlPr>
                  <w:rPr>
                    <w:rFonts w:ascii="Cambria Math" w:cs="Cambria Math" w:eastAsia="Cambria Math" w:hAnsi="Cambria Math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</w:rPr>
                  <m:t xml:space="preserve">m</m:t>
                </m:r>
              </m:e>
              <m:sup>
                <m:r>
                  <w:rPr>
                    <w:rFonts w:ascii="Cambria Math" w:cs="Cambria Math" w:eastAsia="Cambria Math" w:hAnsi="Cambria Math"/>
                  </w:rPr>
                  <m:t xml:space="preserve">2</m:t>
                </m:r>
              </m:sup>
            </m:sSup>
          </m:num>
          <m:den>
            <m:r>
              <w:rPr>
                <w:rFonts w:ascii="Cambria Math" w:cs="Cambria Math" w:eastAsia="Cambria Math" w:hAnsi="Cambria Math"/>
              </w:rPr>
              <m:t xml:space="preserve">s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>
          <w:rFonts w:ascii="Cambria Math" w:cs="Cambria Math" w:eastAsia="Cambria Math" w:hAnsi="Cambria Math"/>
        </w:rPr>
      </w:pPr>
      <m:oMath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H</m:t>
            </m:r>
          </m:num>
          <m:den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Q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e</m:t>
                </m:r>
              </m:sub>
            </m:sSub>
          </m:den>
        </m:f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As+m</m:t>
            </m:r>
          </m:den>
        </m:f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f>
              <m:fPr>
                <m:ctrlPr>
                  <w:rPr>
                    <w:rFonts w:ascii="Cambria Math" w:cs="Cambria Math" w:eastAsia="Cambria Math" w:hAnsi="Cambria Math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</w:rPr>
                  <m:t xml:space="preserve">1</m:t>
                </m:r>
              </m:num>
              <m:den>
                <m:r>
                  <w:rPr>
                    <w:rFonts w:ascii="Cambria Math" w:cs="Cambria Math" w:eastAsia="Cambria Math" w:hAnsi="Cambria Math"/>
                  </w:rPr>
                  <m:t xml:space="preserve">m</m:t>
                </m:r>
              </m:den>
            </m:f>
          </m:num>
          <m:den>
            <m:f>
              <m:fPr>
                <m:ctrlPr>
                  <w:rPr>
                    <w:rFonts w:ascii="Cambria Math" w:cs="Cambria Math" w:eastAsia="Cambria Math" w:hAnsi="Cambria Math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</w:rPr>
                  <m:t xml:space="preserve">As</m:t>
                </m:r>
              </m:num>
              <m:den>
                <m:r>
                  <w:rPr>
                    <w:rFonts w:ascii="Cambria Math" w:cs="Cambria Math" w:eastAsia="Cambria Math" w:hAnsi="Cambria Math"/>
                  </w:rPr>
                  <m:t xml:space="preserve">m</m:t>
                </m:r>
              </m:den>
            </m:f>
            <m:r>
              <w:rPr>
                <w:rFonts w:ascii="Cambria Math" w:cs="Cambria Math" w:eastAsia="Cambria Math" w:hAnsi="Cambria Math"/>
              </w:rPr>
              <m:t xml:space="preserve">+1</m:t>
            </m:r>
          </m:den>
        </m:f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2624.67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419.95s+1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>
          <w:rFonts w:ascii="Cambria Math" w:cs="Cambria Math" w:eastAsia="Cambria Math" w:hAnsi="Cambria Math"/>
          <w:highlight w:val="cyan"/>
        </w:rPr>
      </w:pPr>
      <m:oMath>
        <m:f>
          <m:fPr>
            <m:ctrlPr>
              <w:rPr>
                <w:rFonts w:ascii="Cambria Math" w:cs="Cambria Math" w:eastAsia="Cambria Math" w:hAnsi="Cambria Math"/>
                <w:highlight w:val="cyan"/>
              </w:rPr>
            </m:ctrlPr>
          </m:fPr>
          <m:num>
            <m:r>
              <w:rPr>
                <w:rFonts w:ascii="Cambria Math" w:cs="Cambria Math" w:eastAsia="Cambria Math" w:hAnsi="Cambria Math"/>
                <w:highlight w:val="cyan"/>
              </w:rPr>
              <m:t xml:space="preserve">H</m:t>
            </m:r>
          </m:num>
          <m:den>
            <m:sSub>
              <m:sSubPr>
                <m:ctrlPr>
                  <w:rPr>
                    <w:rFonts w:ascii="Cambria Math" w:cs="Cambria Math" w:eastAsia="Cambria Math" w:hAnsi="Cambria Math"/>
                    <w:highlight w:val="cyan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highlight w:val="cyan"/>
                  </w:rPr>
                  <m:t xml:space="preserve">Q</m:t>
                </m:r>
              </m:e>
              <m:sub>
                <m:r>
                  <w:rPr>
                    <w:rFonts w:ascii="Cambria Math" w:cs="Cambria Math" w:eastAsia="Cambria Math" w:hAnsi="Cambria Math"/>
                    <w:highlight w:val="cyan"/>
                  </w:rPr>
                  <m:t xml:space="preserve">e</m:t>
                </m:r>
              </m:sub>
            </m:sSub>
          </m:den>
        </m:f>
        <m:r>
          <w:rPr>
            <w:rFonts w:ascii="Cambria Math" w:cs="Cambria Math" w:eastAsia="Cambria Math" w:hAnsi="Cambria Math"/>
            <w:highlight w:val="cyan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2624.67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419.95s+1</m:t>
            </m:r>
          </m:den>
        </m:f>
        <m:r>
          <w:rPr>
            <w:rFonts w:ascii="Cambria Math" w:cs="Cambria Math" w:eastAsia="Cambria Math" w:hAnsi="Cambria Math"/>
            <w:highlight w:val="cyan"/>
          </w:rPr>
          <m:t xml:space="preserve">               funcion de transferencia analitica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618854" cy="2596960"/>
            <wp:effectExtent b="0" l="0" r="0" t="0"/>
            <wp:docPr id="35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20296"/>
                    <a:stretch>
                      <a:fillRect/>
                    </a:stretch>
                  </pic:blipFill>
                  <pic:spPr>
                    <a:xfrm>
                      <a:off x="0" y="0"/>
                      <a:ext cx="3618854" cy="2596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/>
      </w:pPr>
      <w:r w:rsidDel="00000000" w:rsidR="00000000" w:rsidRPr="00000000">
        <w:rPr>
          <w:rtl w:val="0"/>
        </w:rPr>
        <w:t xml:space="preserve">Por otro lado realizando la linealizacion por series de taylor, tomando la siguiente ecuación no lineal:</w:t>
      </w:r>
    </w:p>
    <w:p w:rsidR="00000000" w:rsidDel="00000000" w:rsidP="00000000" w:rsidRDefault="00000000" w:rsidRPr="00000000" w14:paraId="00000056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A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dh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dT</m:t>
            </m:r>
          </m:den>
        </m:f>
        <m:r>
          <w:rPr>
            <w:rFonts w:ascii="Cambria Math" w:cs="Cambria Math" w:eastAsia="Cambria Math" w:hAnsi="Cambria Math"/>
          </w:rPr>
          <m:t xml:space="preserve">=qe-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k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2</m:t>
            </m:r>
          </m:sub>
        </m:sSub>
        <m:r>
          <w:rPr>
            <w:rFonts w:ascii="Cambria Math" w:cs="Cambria Math" w:eastAsia="Cambria Math" w:hAnsi="Cambria Math"/>
          </w:rPr>
          <m:t xml:space="preserve">a</m:t>
        </m:r>
        <m:rad>
          <m:radPr>
            <m:degHide m:val="1"/>
            <m:ctrlPr>
              <w:rPr>
                <w:rFonts w:ascii="Cambria Math" w:cs="Cambria Math" w:eastAsia="Cambria Math" w:hAnsi="Cambria Math"/>
              </w:rPr>
            </m:ctrlPr>
          </m:radPr>
          <m:e>
            <m:r>
              <w:rPr>
                <w:rFonts w:ascii="Cambria Math" w:cs="Cambria Math" w:eastAsia="Cambria Math" w:hAnsi="Cambria Math"/>
              </w:rPr>
              <m:t xml:space="preserve">2gh</m:t>
            </m:r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/>
      </w:pPr>
      <w:r w:rsidDel="00000000" w:rsidR="00000000" w:rsidRPr="00000000">
        <w:rPr>
          <w:rtl w:val="0"/>
        </w:rPr>
        <w:t xml:space="preserve">Realizando la linealizacion se obtiene:</w:t>
      </w:r>
    </w:p>
    <w:p w:rsidR="00000000" w:rsidDel="00000000" w:rsidP="00000000" w:rsidRDefault="00000000" w:rsidRPr="00000000" w14:paraId="00000058">
      <w:pPr>
        <w:jc w:val="center"/>
        <w:rPr>
          <w:rFonts w:ascii="Cambria Math" w:cs="Cambria Math" w:eastAsia="Cambria Math" w:hAnsi="Cambria Math"/>
        </w:rPr>
      </w:pPr>
      <m:oMath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H</m:t>
            </m:r>
          </m:num>
          <m:den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Q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e</m:t>
                </m:r>
              </m:sub>
            </m:sSub>
          </m:den>
        </m:f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A S+</m:t>
            </m:r>
            <m:f>
              <m:fPr>
                <m:ctrlPr>
                  <w:rPr>
                    <w:rFonts w:ascii="Cambria Math" w:cs="Cambria Math" w:eastAsia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cs="Cambria Math" w:eastAsia="Cambria Math" w:hAnsi="Cambria Math"/>
                      </w:rPr>
                    </m:ctrlPr>
                  </m:sSubPr>
                  <m:e>
                    <m:r>
                      <w:rPr>
                        <w:rFonts w:ascii="Cambria Math" w:cs="Cambria Math" w:eastAsia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cs="Cambria Math" w:eastAsia="Cambria Math" w:hAnsi="Cambria Math"/>
                      </w:rPr>
                      <m:t xml:space="preserve">2</m:t>
                    </m:r>
                  </m:sub>
                </m:sSub>
                <m:r>
                  <w:rPr>
                    <w:rFonts w:ascii="Cambria Math" w:cs="Cambria Math" w:eastAsia="Cambria Math" w:hAnsi="Cambria Math"/>
                  </w:rPr>
                  <m:t xml:space="preserve"> a </m:t>
                </m:r>
                <m:rad>
                  <m:radPr>
                    <m:degHide m:val="1"/>
                    <m:ctrlPr>
                      <w:rPr>
                        <w:rFonts w:ascii="Cambria Math" w:cs="Cambria Math" w:eastAsia="Cambria Math" w:hAnsi="Cambria Math"/>
                      </w:rPr>
                    </m:ctrlPr>
                  </m:radPr>
                  <m:e>
                    <m:r>
                      <w:rPr>
                        <w:rFonts w:ascii="Cambria Math" w:cs="Cambria Math" w:eastAsia="Cambria Math" w:hAnsi="Cambria Math"/>
                      </w:rPr>
                      <m:t xml:space="preserve">5</m:t>
                    </m:r>
                  </m:e>
                </m:rad>
              </m:num>
              <m:den>
                <m:rad>
                  <m:radPr>
                    <m:degHide m:val="1"/>
                    <m:ctrlPr>
                      <w:rPr>
                        <w:rFonts w:ascii="Cambria Math" w:cs="Cambria Math" w:eastAsia="Cambria Math" w:hAnsi="Cambria Math"/>
                      </w:rPr>
                    </m:ctrlPr>
                  </m:radPr>
                  <m:e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h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0</m:t>
                        </m:r>
                      </m:sub>
                    </m:sSub>
                  </m:e>
                </m:rad>
              </m:den>
            </m:f>
            <m:r>
              <w:rPr>
                <w:rFonts w:ascii="Cambria Math" w:cs="Cambria Math" w:eastAsia="Cambria Math" w:hAnsi="Cambria Math"/>
              </w:rPr>
              <m:t xml:space="preserve"> 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>
          <w:rFonts w:ascii="Cambria Math" w:cs="Cambria Math" w:eastAsia="Cambria Math" w:hAnsi="Cambria Math"/>
        </w:rPr>
      </w:pPr>
      <m:oMath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H</m:t>
            </m:r>
          </m:num>
          <m:den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Q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e</m:t>
                </m:r>
              </m:sub>
            </m:sSub>
          </m:den>
        </m:f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0.16 S+</m:t>
            </m:r>
            <m:f>
              <m:fPr>
                <m:ctrlPr>
                  <w:rPr>
                    <w:rFonts w:ascii="Cambria Math" w:cs="Cambria Math" w:eastAsia="Cambria Math" w:hAnsi="Cambria Math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</w:rPr>
                  <m:t xml:space="preserve">0.02</m:t>
                </m:r>
                <m:rad>
                  <m:radPr>
                    <m:degHide m:val="1"/>
                    <m:ctrlPr>
                      <w:rPr>
                        <w:rFonts w:ascii="Cambria Math" w:cs="Cambria Math" w:eastAsia="Cambria Math" w:hAnsi="Cambria Math"/>
                      </w:rPr>
                    </m:ctrlPr>
                  </m:radPr>
                  <m:e>
                    <m:r>
                      <w:rPr>
                        <w:rFonts w:ascii="Cambria Math" w:cs="Cambria Math" w:eastAsia="Cambria Math" w:hAnsi="Cambria Math"/>
                      </w:rPr>
                      <m:t xml:space="preserve">5 </m:t>
                    </m:r>
                  </m:e>
                </m:rad>
              </m:num>
              <m:den>
                <m:rad>
                  <m:radPr>
                    <m:degHide m:val="1"/>
                    <m:ctrlPr>
                      <w:rPr>
                        <w:rFonts w:ascii="Cambria Math" w:cs="Cambria Math" w:eastAsia="Cambria Math" w:hAnsi="Cambria Math"/>
                      </w:rPr>
                    </m:ctrlPr>
                  </m:radPr>
                  <m:e>
                    <m:r>
                      <w:rPr>
                        <w:rFonts w:ascii="Cambria Math" w:cs="Cambria Math" w:eastAsia="Cambria Math" w:hAnsi="Cambria Math"/>
                      </w:rPr>
                      <m:t xml:space="preserve">0.187</m:t>
                    </m:r>
                  </m:e>
                </m:rad>
              </m:den>
            </m:f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center"/>
        <w:rPr>
          <w:rFonts w:ascii="Cambria Math" w:cs="Cambria Math" w:eastAsia="Cambria Math" w:hAnsi="Cambria Math"/>
        </w:rPr>
      </w:pPr>
      <m:oMath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H</m:t>
            </m:r>
          </m:num>
          <m:den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Q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e</m:t>
                </m:r>
              </m:sub>
            </m:sSub>
          </m:den>
        </m:f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0.16 S+</m:t>
            </m:r>
            <m:f>
              <m:fPr>
                <m:ctrlPr>
                  <w:rPr>
                    <w:rFonts w:ascii="Cambria Math" w:cs="Cambria Math" w:eastAsia="Cambria Math" w:hAnsi="Cambria Math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</w:rPr>
                  <m:t xml:space="preserve">0.02</m:t>
                </m:r>
                <m:rad>
                  <m:radPr>
                    <m:degHide m:val="1"/>
                    <m:ctrlPr>
                      <w:rPr>
                        <w:rFonts w:ascii="Cambria Math" w:cs="Cambria Math" w:eastAsia="Cambria Math" w:hAnsi="Cambria Math"/>
                      </w:rPr>
                    </m:ctrlPr>
                  </m:radPr>
                  <m:e>
                    <m:r>
                      <w:rPr>
                        <w:rFonts w:ascii="Cambria Math" w:cs="Cambria Math" w:eastAsia="Cambria Math" w:hAnsi="Cambria Math"/>
                      </w:rPr>
                      <m:t xml:space="preserve">5 </m:t>
                    </m:r>
                  </m:e>
                </m:rad>
              </m:num>
              <m:den>
                <m:rad>
                  <m:radPr>
                    <m:degHide m:val="1"/>
                    <m:ctrlPr>
                      <w:rPr>
                        <w:rFonts w:ascii="Cambria Math" w:cs="Cambria Math" w:eastAsia="Cambria Math" w:hAnsi="Cambria Math"/>
                      </w:rPr>
                    </m:ctrlPr>
                  </m:radPr>
                  <m:e>
                    <m:r>
                      <w:rPr>
                        <w:rFonts w:ascii="Cambria Math" w:cs="Cambria Math" w:eastAsia="Cambria Math" w:hAnsi="Cambria Math"/>
                      </w:rPr>
                      <m:t xml:space="preserve">0.187</m:t>
                    </m:r>
                  </m:e>
                </m:rad>
              </m:den>
            </m:f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center"/>
        <w:rPr>
          <w:rFonts w:ascii="Cambria Math" w:cs="Cambria Math" w:eastAsia="Cambria Math" w:hAnsi="Cambria Math"/>
        </w:rPr>
      </w:pPr>
      <m:oMath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H</m:t>
            </m:r>
          </m:num>
          <m:den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Q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e</m:t>
                </m:r>
              </m:sub>
            </m:sSub>
          </m:den>
        </m:f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0.16 S+0.103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/>
      </w:pPr>
      <w:r w:rsidDel="00000000" w:rsidR="00000000" w:rsidRPr="00000000">
        <w:rPr>
          <w:rtl w:val="0"/>
        </w:rPr>
        <w:t xml:space="preserve">Donde:</w:t>
      </w:r>
    </w:p>
    <w:p w:rsidR="00000000" w:rsidDel="00000000" w:rsidP="00000000" w:rsidRDefault="00000000" w:rsidRPr="00000000" w14:paraId="0000005D">
      <w:pPr>
        <w:jc w:val="left"/>
        <w:rPr>
          <w:rFonts w:ascii="Cambria Math" w:cs="Cambria Math" w:eastAsia="Cambria Math" w:hAnsi="Cambria Math"/>
          <w:sz w:val="20"/>
          <w:szCs w:val="20"/>
        </w:rPr>
      </w:pP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A=Area en </m:t>
        </m:r>
        <m:sSup>
          <m:sSupPr>
            <m:ctrlPr>
              <w:rPr>
                <w:rFonts w:ascii="Cambria Math" w:cs="Cambria Math" w:eastAsia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m</m:t>
            </m:r>
          </m:e>
          <m:sup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left"/>
        <w:rPr>
          <w:rFonts w:ascii="Cambria Math" w:cs="Cambria Math" w:eastAsia="Cambria Math" w:hAnsi="Cambria Math"/>
          <w:sz w:val="20"/>
          <w:szCs w:val="20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h</m:t>
            </m:r>
          </m:e>
          <m:sub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0</m:t>
            </m:r>
          </m:sub>
        </m:sSub>
        <m:r>
          <w:rPr>
            <w:rFonts w:ascii="Cambria Math" w:cs="Cambria Math" w:eastAsia="Cambria Math" w:hAnsi="Cambria Math"/>
            <w:sz w:val="20"/>
            <w:szCs w:val="20"/>
          </w:rPr>
          <m:t xml:space="preserve">=Altura donde el caudal de salida y entrada es igual,es decir no hay cambio en la altura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left"/>
        <w:rPr>
          <w:rFonts w:ascii="Cambria Math" w:cs="Cambria Math" w:eastAsia="Cambria Math" w:hAnsi="Cambria Math"/>
          <w:sz w:val="20"/>
          <w:szCs w:val="20"/>
        </w:rPr>
      </w:pP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a=Areade la valvula de salida (del pequeño)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left"/>
        <w:rPr>
          <w:rFonts w:ascii="Cambria Math" w:cs="Cambria Math" w:eastAsia="Cambria Math" w:hAnsi="Cambria Math"/>
          <w:sz w:val="20"/>
          <w:szCs w:val="20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K</m:t>
            </m:r>
          </m:e>
          <m:sub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2</m:t>
            </m:r>
          </m:sub>
        </m:sSub>
        <m:r>
          <w:rPr>
            <w:rFonts w:ascii="Cambria Math" w:cs="Cambria Math" w:eastAsia="Cambria Math" w:hAnsi="Cambria Math"/>
            <w:sz w:val="20"/>
            <w:szCs w:val="20"/>
          </w:rPr>
          <m:t xml:space="preserve">=Llave de paso que varia entre 0 y 1, tomando como 1 totalmente abierta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left"/>
        <w:rPr>
          <w:rFonts w:ascii="Cambria Math" w:cs="Cambria Math" w:eastAsia="Cambria Math" w:hAnsi="Cambria Math"/>
          <w:sz w:val="20"/>
          <w:szCs w:val="20"/>
        </w:rPr>
      </w:pP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H=Altura de nivel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left"/>
        <w:rPr>
          <w:rFonts w:ascii="Cambria Math" w:cs="Cambria Math" w:eastAsia="Cambria Math" w:hAnsi="Cambria Math"/>
          <w:sz w:val="20"/>
          <w:szCs w:val="20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Q</m:t>
            </m:r>
          </m:e>
          <m:sub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e</m:t>
            </m:r>
          </m:sub>
        </m:sSub>
        <m:r>
          <w:rPr>
            <w:rFonts w:ascii="Cambria Math" w:cs="Cambria Math" w:eastAsia="Cambria Math" w:hAnsi="Cambria Math"/>
            <w:sz w:val="20"/>
            <w:szCs w:val="20"/>
          </w:rPr>
          <m:t xml:space="preserve">=Entrada de caudal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723070" cy="2716118"/>
            <wp:effectExtent b="0" l="0" r="0" t="0"/>
            <wp:docPr id="35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8"/>
                    <a:srcRect b="0" l="0" r="0" t="18972"/>
                    <a:stretch>
                      <a:fillRect/>
                    </a:stretch>
                  </pic:blipFill>
                  <pic:spPr>
                    <a:xfrm>
                      <a:off x="0" y="0"/>
                      <a:ext cx="3723070" cy="27161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MODELO DE LA PLANTA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Se tiene un tanque vertical abierto, provisto de un orificio o restricción de descarga en su parte inferior, el tanque tiene un área </w:t>
      </w:r>
      <m:oMath>
        <m:r>
          <w:rPr>
            <w:rFonts w:ascii="Cambria Math" w:cs="Cambria Math" w:eastAsia="Cambria Math" w:hAnsi="Cambria Math"/>
          </w:rPr>
          <m:t xml:space="preserve">A=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l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</w:rPr>
          <m:t xml:space="preserve">x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l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2</m:t>
            </m:r>
          </m:sub>
        </m:sSub>
      </m:oMath>
      <w:r w:rsidDel="00000000" w:rsidR="00000000" w:rsidRPr="00000000">
        <w:rPr>
          <w:rtl w:val="0"/>
        </w:rPr>
        <w:t xml:space="preserve">, tiene un caudal de entrada </w:t>
      </w: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q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e</m:t>
            </m:r>
          </m:sub>
        </m:sSub>
      </m:oMath>
      <w:r w:rsidDel="00000000" w:rsidR="00000000" w:rsidRPr="00000000">
        <w:rPr>
          <w:rtl w:val="0"/>
        </w:rPr>
        <w:t xml:space="preserve"> por la parte superior , y un caudal </w:t>
      </w: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q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s</m:t>
            </m:r>
          </m:sub>
        </m:sSub>
      </m:oMath>
      <w:r w:rsidDel="00000000" w:rsidR="00000000" w:rsidRPr="00000000">
        <w:rPr>
          <w:rtl w:val="0"/>
        </w:rPr>
        <w:t xml:space="preserve"> a la atmosfera por el orificio mencionado anteriormente.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0" distT="0" distL="0" distR="0">
            <wp:extent cx="2857931" cy="2667402"/>
            <wp:effectExtent b="0" l="0" r="0" t="0"/>
            <wp:docPr id="35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13867" l="18292" r="38816" t="5399"/>
                    <a:stretch>
                      <a:fillRect/>
                    </a:stretch>
                  </pic:blipFill>
                  <pic:spPr>
                    <a:xfrm>
                      <a:off x="0" y="0"/>
                      <a:ext cx="2857931" cy="26674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Donde:</w:t>
      </w:r>
    </w:p>
    <w:p w:rsidR="00000000" w:rsidDel="00000000" w:rsidP="00000000" w:rsidRDefault="00000000" w:rsidRPr="00000000" w14:paraId="0000006B">
      <w:pPr>
        <w:rPr/>
      </w:pPr>
      <m:oMath>
        <m:r>
          <w:rPr>
            <w:rFonts w:ascii="Cambria Math" w:cs="Cambria Math" w:eastAsia="Cambria Math" w:hAnsi="Cambria Math"/>
          </w:rPr>
          <m:t xml:space="preserve">A=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l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</w:rPr>
          <m:t xml:space="preserve">x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l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2</m:t>
            </m:r>
          </m:sub>
        </m:sSub>
      </m:oMath>
      <w:r w:rsidDel="00000000" w:rsidR="00000000" w:rsidRPr="00000000">
        <w:rPr>
          <w:rtl w:val="0"/>
        </w:rPr>
        <w:t xml:space="preserve">:</w:t>
        <w:tab/>
        <w:t xml:space="preserve">área del tanque</w:t>
      </w:r>
    </w:p>
    <w:p w:rsidR="00000000" w:rsidDel="00000000" w:rsidP="00000000" w:rsidRDefault="00000000" w:rsidRPr="00000000" w14:paraId="0000006C">
      <w:pPr>
        <w:rPr/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q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e</m:t>
            </m:r>
          </m:sub>
        </m:sSub>
      </m:oMath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vertAlign w:val="subscript"/>
          <w:rtl w:val="0"/>
        </w:rPr>
        <w:tab/>
        <w:tab/>
      </w:r>
      <w:r w:rsidDel="00000000" w:rsidR="00000000" w:rsidRPr="00000000">
        <w:rPr>
          <w:rtl w:val="0"/>
        </w:rPr>
        <w:t xml:space="preserve">caudal de entrada</w:t>
      </w:r>
    </w:p>
    <w:p w:rsidR="00000000" w:rsidDel="00000000" w:rsidP="00000000" w:rsidRDefault="00000000" w:rsidRPr="00000000" w14:paraId="0000006D">
      <w:pPr>
        <w:rPr/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q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s</m:t>
            </m:r>
          </m:sub>
        </m:sSub>
      </m:oMath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vertAlign w:val="subscript"/>
          <w:rtl w:val="0"/>
        </w:rPr>
        <w:tab/>
        <w:tab/>
      </w:r>
      <w:r w:rsidDel="00000000" w:rsidR="00000000" w:rsidRPr="00000000">
        <w:rPr>
          <w:rtl w:val="0"/>
        </w:rPr>
        <w:t xml:space="preserve">caudal de salida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k:</w:t>
        <w:tab/>
        <w:tab/>
        <w:t xml:space="preserve">coeficiente de restricción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h:</w:t>
        <w:tab/>
        <w:tab/>
        <w:t xml:space="preserve">altura del deposito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-88899</wp:posOffset>
                </wp:positionH>
                <wp:positionV relativeFrom="paragraph">
                  <wp:posOffset>-546099</wp:posOffset>
                </wp:positionV>
                <wp:extent cx="4762053" cy="3613785"/>
                <wp:effectExtent b="0" l="0" r="0" t="0"/>
                <wp:wrapNone/>
                <wp:docPr id="327" name=""/>
                <a:graphic>
                  <a:graphicData uri="http://schemas.microsoft.com/office/word/2010/wordprocessingShape">
                    <wps:wsp>
                      <wps:cNvSpPr/>
                      <wps:cNvPr id="52" name="Shape 52"/>
                      <wps:spPr>
                        <a:xfrm>
                          <a:off x="2969736" y="1977870"/>
                          <a:ext cx="4752528" cy="3604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55.99998474121094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Ecuaciones fundamentales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86.00000381469727" w:line="255.99998474121094"/>
                              <w:ind w:left="720" w:right="0" w:firstLine="72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86.00000381469727" w:line="255.99998474121094"/>
                              <w:ind w:left="720" w:right="0" w:firstLine="72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 Math" w:cs="Cambria Math" w:eastAsia="Cambria Math" w:hAnsi="Cambria Math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5.99998474121094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 Math" w:cs="Cambria Math" w:eastAsia="Cambria Math" w:hAnsi="Cambria Math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Aplicando la transformada de Laplace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86.00000381469727" w:line="255.99998474121094"/>
                              <w:ind w:left="720" w:right="0" w:firstLine="72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86.00000381469727" w:line="255.99998474121094"/>
                              <w:ind w:left="720" w:right="0" w:firstLine="72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 Math" w:cs="Cambria Math" w:eastAsia="Cambria Math" w:hAnsi="Cambria Math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5.99998474121094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 Math" w:cs="Cambria Math" w:eastAsia="Cambria Math" w:hAnsi="Cambria Math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Caudal por la restricción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86.00000381469727" w:line="255.99998474121094"/>
                              <w:ind w:left="720" w:right="0" w:firstLine="72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86.00000381469727" w:line="255.99998474121094"/>
                              <w:ind w:left="720" w:right="0" w:firstLine="72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 Math" w:cs="Cambria Math" w:eastAsia="Cambria Math" w:hAnsi="Cambria Math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5.99998474121094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 Math" w:cs="Cambria Math" w:eastAsia="Cambria Math" w:hAnsi="Cambria Math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Caudal en la capacidad del tanque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86.00000381469727" w:line="255.99998474121094"/>
                              <w:ind w:left="720" w:right="0" w:firstLine="72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86.00000381469727" w:line="255.99998474121094"/>
                              <w:ind w:left="720" w:right="0" w:firstLine="72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 Math" w:cs="Cambria Math" w:eastAsia="Cambria Math" w:hAnsi="Cambria Math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-88899</wp:posOffset>
                </wp:positionH>
                <wp:positionV relativeFrom="paragraph">
                  <wp:posOffset>-546099</wp:posOffset>
                </wp:positionV>
                <wp:extent cx="4762053" cy="3613785"/>
                <wp:effectExtent b="0" l="0" r="0" t="0"/>
                <wp:wrapNone/>
                <wp:docPr id="327" name="image43.png"/>
                <a:graphic>
                  <a:graphicData uri="http://schemas.openxmlformats.org/drawingml/2006/picture">
                    <pic:pic>
                      <pic:nvPicPr>
                        <pic:cNvPr id="0" name="image43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053" cy="36137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-88899</wp:posOffset>
                </wp:positionH>
                <wp:positionV relativeFrom="paragraph">
                  <wp:posOffset>292100</wp:posOffset>
                </wp:positionV>
                <wp:extent cx="5762432" cy="2432685"/>
                <wp:effectExtent b="0" l="0" r="0" t="0"/>
                <wp:wrapNone/>
                <wp:docPr id="331" name=""/>
                <a:graphic>
                  <a:graphicData uri="http://schemas.microsoft.com/office/word/2010/wordprocessingShape">
                    <wps:wsp>
                      <wps:cNvSpPr/>
                      <wps:cNvPr id="69" name="Shape 69"/>
                      <wps:spPr>
                        <a:xfrm>
                          <a:off x="2469547" y="2568420"/>
                          <a:ext cx="5752907" cy="2423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55.99998474121094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Reordenando y reemplazando la ecuación (6) y (8) en (3)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255.99998474121094"/>
                              <w:ind w:left="7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5.99998474121094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 Math" w:cs="Cambria Math" w:eastAsia="Cambria Math" w:hAnsi="Cambria Math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Despejando obtenemos la función de transferencia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255.99998474121094"/>
                              <w:ind w:left="7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255.99998474121094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 Math" w:cs="Cambria Math" w:eastAsia="Cambria Math" w:hAnsi="Cambria Math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255.99998474121094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 Math" w:cs="Cambria Math" w:eastAsia="Cambria Math" w:hAnsi="Cambria Math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255.99998474121094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 Math" w:cs="Cambria Math" w:eastAsia="Cambria Math" w:hAnsi="Cambria Math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-88899</wp:posOffset>
                </wp:positionH>
                <wp:positionV relativeFrom="paragraph">
                  <wp:posOffset>292100</wp:posOffset>
                </wp:positionV>
                <wp:extent cx="5762432" cy="2432685"/>
                <wp:effectExtent b="0" l="0" r="0" t="0"/>
                <wp:wrapNone/>
                <wp:docPr id="331" name="image47.png"/>
                <a:graphic>
                  <a:graphicData uri="http://schemas.openxmlformats.org/drawingml/2006/picture">
                    <pic:pic>
                      <pic:nvPicPr>
                        <pic:cNvPr id="0" name="image47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2432" cy="24326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304800</wp:posOffset>
                </wp:positionH>
                <wp:positionV relativeFrom="paragraph">
                  <wp:posOffset>114300</wp:posOffset>
                </wp:positionV>
                <wp:extent cx="4901565" cy="3339465"/>
                <wp:effectExtent b="0" l="0" r="0" t="0"/>
                <wp:wrapNone/>
                <wp:docPr id="319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2899980" y="2115030"/>
                          <a:ext cx="4892040" cy="3329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86.00000381469727" w:line="255.99998474121094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En el laboratorio se obtuvo las siguientes medidas: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86.00000381469727" w:line="255.99998474121094"/>
                              <w:ind w:left="705.9999847412109" w:right="0" w:firstLine="705.9999847412109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86.00000381469727" w:line="255.99998474121094"/>
                              <w:ind w:left="3110" w:right="0" w:firstLine="311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 Math" w:cs="Cambria Math" w:eastAsia="Cambria Math" w:hAnsi="Cambria Math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86.00000381469727" w:line="255.99998474121094"/>
                              <w:ind w:left="287.99999237060547" w:right="0" w:firstLine="287.99999237060547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 Math" w:cs="Cambria Math" w:eastAsia="Cambria Math" w:hAnsi="Cambria Math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86.00000381469727" w:line="255.99998474121094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 Math" w:cs="Cambria Math" w:eastAsia="Cambria Math" w:hAnsi="Cambria Math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Realizando cálculos y remplazando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86.00000381469727" w:line="255.99998474121094"/>
                              <w:ind w:left="562.0000076293945" w:right="0" w:firstLine="562.0000076293945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86.00000381469727" w:line="255.99998474121094"/>
                              <w:ind w:left="562.0000076293945" w:right="0" w:firstLine="562.0000076293945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 Math" w:cs="Cambria Math" w:eastAsia="Cambria Math" w:hAnsi="Cambria Math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96.00000381469727" w:line="255.99998474121094"/>
                              <w:ind w:left="1843.0000305175781" w:right="0" w:firstLine="1843.0000305175781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 Math" w:cs="Cambria Math" w:eastAsia="Cambria Math" w:hAnsi="Cambria Math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304800</wp:posOffset>
                </wp:positionH>
                <wp:positionV relativeFrom="paragraph">
                  <wp:posOffset>114300</wp:posOffset>
                </wp:positionV>
                <wp:extent cx="4901565" cy="3339465"/>
                <wp:effectExtent b="0" l="0" r="0" t="0"/>
                <wp:wrapNone/>
                <wp:docPr id="319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01565" cy="33394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1612900</wp:posOffset>
                </wp:positionH>
                <wp:positionV relativeFrom="paragraph">
                  <wp:posOffset>-406399</wp:posOffset>
                </wp:positionV>
                <wp:extent cx="2395594" cy="3611880"/>
                <wp:effectExtent b="0" l="0" r="0" t="0"/>
                <wp:wrapNone/>
                <wp:docPr id="33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148200" y="1974050"/>
                          <a:ext cx="2395594" cy="3611880"/>
                          <a:chOff x="4148200" y="1974050"/>
                          <a:chExt cx="2395600" cy="3828375"/>
                        </a:xfrm>
                      </wpg:grpSpPr>
                      <wpg:grpSp>
                        <wpg:cNvGrpSpPr/>
                        <wpg:grpSpPr>
                          <a:xfrm>
                            <a:off x="4148203" y="1974060"/>
                            <a:ext cx="2395594" cy="3611880"/>
                            <a:chOff x="0" y="0"/>
                            <a:chExt cx="3456040" cy="5210725"/>
                          </a:xfrm>
                        </wpg:grpSpPr>
                        <wps:wsp>
                          <wps:cNvSpPr/>
                          <wps:cNvPr id="8" name="Shape 8"/>
                          <wps:spPr>
                            <a:xfrm>
                              <a:off x="0" y="0"/>
                              <a:ext cx="3456025" cy="52107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0" y="0"/>
                              <a:ext cx="3312368" cy="4608512"/>
                              <a:chOff x="0" y="0"/>
                              <a:chExt cx="2213936" cy="3093525"/>
                            </a:xfrm>
                          </wpg:grpSpPr>
                          <pic:pic>
                            <pic:nvPicPr>
                              <pic:cNvPr id="62" name="Shape 62"/>
                              <pic:cNvPicPr preferRelativeResize="0"/>
                            </pic:nvPicPr>
                            <pic:blipFill rotWithShape="1">
                              <a:blip r:embed="rId22">
                                <a:alphaModFix/>
                              </a:blip>
                              <a:srcRect b="5503" l="0" r="0" t="5432"/>
                              <a:stretch/>
                            </pic:blipFill>
                            <pic:spPr>
                              <a:xfrm>
                                <a:off x="0" y="0"/>
                                <a:ext cx="1882168" cy="30935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g:grpSp>
                            <wpg:cNvGrpSpPr/>
                            <wpg:grpSpPr>
                              <a:xfrm>
                                <a:off x="1080120" y="1656185"/>
                                <a:ext cx="1133816" cy="1334681"/>
                                <a:chOff x="1080120" y="1656184"/>
                                <a:chExt cx="1208767" cy="1546442"/>
                              </a:xfrm>
                            </wpg:grpSpPr>
                            <wps:wsp>
                              <wps:cNvSpPr/>
                              <wps:cNvPr id="64" name="Shape 64"/>
                              <wps:spPr>
                                <a:xfrm>
                                  <a:off x="1080120" y="2713041"/>
                                  <a:ext cx="850900" cy="489585"/>
                                </a:xfrm>
                                <a:prstGeom prst="rect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>
                                      <a:alpha val="0"/>
                                    </a:srgbClr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5.99998474121094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t" bIns="45700" lIns="91425" spcFirstLastPara="1" rIns="91425" wrap="square" tIns="45700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824845" y="1656184"/>
                                  <a:ext cx="464042" cy="1023354"/>
                                  <a:chOff x="1824845" y="1656184"/>
                                  <a:chExt cx="892111" cy="1743710"/>
                                </a:xfrm>
                              </wpg:grpSpPr>
                              <wps:wsp>
                                <wps:cNvCnPr/>
                                <wps:spPr>
                                  <a:xfrm>
                                    <a:off x="1918336" y="1656184"/>
                                    <a:ext cx="20955" cy="174371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triangle"/>
                                    <a:tailEnd len="med" w="med" type="triangl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7" name="Shape 67"/>
                                <wps:spPr>
                                  <a:xfrm>
                                    <a:off x="1824845" y="2173526"/>
                                    <a:ext cx="892111" cy="59955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>
                                        <a:alpha val="0"/>
                                      </a:srgbClr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5.99998474121094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5.99998474121094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Cambria Math" w:cs="Cambria Math" w:eastAsia="Cambria Math" w:hAnsi="Cambria Math"/>
                                          <w:b w:val="0"/>
                                          <w:i w:val="1"/>
                                          <w:smallCaps w:val="0"/>
                                          <w:strike w:val="0"/>
                                          <w:color w:val="000000"/>
                                          <w:sz w:val="28"/>
                                          <w:vertAlign w:val="baseline"/>
                                        </w:rPr>
                                      </w: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 </w:t>
                                      </w:r>
                                    </w:p>
                                  </w:txbxContent>
                                </wps:txbx>
                                <wps:bodyPr anchorCtr="0" anchor="t" bIns="45700" lIns="91425" spcFirstLastPara="1" rIns="91425" wrap="square" tIns="45700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SpPr/>
                          <wps:cNvPr id="68" name="Shape 68"/>
                          <wps:spPr>
                            <a:xfrm>
                              <a:off x="288025" y="4749715"/>
                              <a:ext cx="3168015" cy="4610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32"/>
                                    <w:vertAlign w:val="baseline"/>
                                  </w:rPr>
                                  <w:t xml:space="preserve">Vista frontal del tanque superior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1612900</wp:posOffset>
                </wp:positionH>
                <wp:positionV relativeFrom="paragraph">
                  <wp:posOffset>-406399</wp:posOffset>
                </wp:positionV>
                <wp:extent cx="2395594" cy="3611880"/>
                <wp:effectExtent b="0" l="0" r="0" t="0"/>
                <wp:wrapNone/>
                <wp:docPr id="330" name="image46.png"/>
                <a:graphic>
                  <a:graphicData uri="http://schemas.openxmlformats.org/drawingml/2006/picture">
                    <pic:pic>
                      <pic:nvPicPr>
                        <pic:cNvPr id="0" name="image46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95594" cy="36118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266700</wp:posOffset>
                </wp:positionH>
                <wp:positionV relativeFrom="paragraph">
                  <wp:posOffset>127000</wp:posOffset>
                </wp:positionV>
                <wp:extent cx="5648325" cy="1967865"/>
                <wp:effectExtent b="0" l="0" r="0" t="0"/>
                <wp:wrapNone/>
                <wp:docPr id="316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2526600" y="2800830"/>
                          <a:ext cx="5638800" cy="1958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86.00000381469727" w:line="255.99998474121094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Función de transferencia experimental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86.00000381469727" w:line="255.99998474121094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La FT experimental se obtuvo tomando datos de la altura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h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cada 20 (s) hasta que logre alcanzar su punto de equilibrio con un caudal de entrada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86.00000381469727" w:line="255.99998474121094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 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86.00000381469727" w:line="255.99998474121094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86.00000381469727" w:line="255.99998474121094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86.00000381469727" w:line="255.99998474121094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266700</wp:posOffset>
                </wp:positionH>
                <wp:positionV relativeFrom="paragraph">
                  <wp:posOffset>127000</wp:posOffset>
                </wp:positionV>
                <wp:extent cx="5648325" cy="1967865"/>
                <wp:effectExtent b="0" l="0" r="0" t="0"/>
                <wp:wrapNone/>
                <wp:docPr id="316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48325" cy="19678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1447800</wp:posOffset>
                </wp:positionH>
                <wp:positionV relativeFrom="paragraph">
                  <wp:posOffset>152400</wp:posOffset>
                </wp:positionV>
                <wp:extent cx="2961853" cy="742674"/>
                <wp:effectExtent b="0" l="0" r="0" t="0"/>
                <wp:wrapNone/>
                <wp:docPr id="332" name=""/>
                <a:graphic>
                  <a:graphicData uri="http://schemas.microsoft.com/office/word/2010/wordprocessingShape">
                    <wps:wsp>
                      <wps:cNvSpPr/>
                      <wps:cNvPr id="70" name="Shape 70"/>
                      <wps:spPr>
                        <a:xfrm>
                          <a:off x="3869836" y="3413426"/>
                          <a:ext cx="2952328" cy="7331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1447800</wp:posOffset>
                </wp:positionH>
                <wp:positionV relativeFrom="paragraph">
                  <wp:posOffset>152400</wp:posOffset>
                </wp:positionV>
                <wp:extent cx="2961853" cy="742674"/>
                <wp:effectExtent b="0" l="0" r="0" t="0"/>
                <wp:wrapNone/>
                <wp:docPr id="332" name="image48.png"/>
                <a:graphic>
                  <a:graphicData uri="http://schemas.openxmlformats.org/drawingml/2006/picture">
                    <pic:pic>
                      <pic:nvPicPr>
                        <pic:cNvPr id="0" name="image48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61853" cy="74267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1689100</wp:posOffset>
                </wp:positionH>
                <wp:positionV relativeFrom="paragraph">
                  <wp:posOffset>139700</wp:posOffset>
                </wp:positionV>
                <wp:extent cx="2417445" cy="652145"/>
                <wp:effectExtent b="0" l="0" r="0" t="0"/>
                <wp:wrapNone/>
                <wp:docPr id="333" name=""/>
                <a:graphic>
                  <a:graphicData uri="http://schemas.microsoft.com/office/word/2010/wordprocessingShape">
                    <wps:wsp>
                      <wps:cNvSpPr/>
                      <wps:cNvPr id="71" name="Shape 71"/>
                      <wps:spPr>
                        <a:xfrm>
                          <a:off x="4151565" y="3468215"/>
                          <a:ext cx="2388870" cy="62357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2857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1689100</wp:posOffset>
                </wp:positionH>
                <wp:positionV relativeFrom="paragraph">
                  <wp:posOffset>139700</wp:posOffset>
                </wp:positionV>
                <wp:extent cx="2417445" cy="652145"/>
                <wp:effectExtent b="0" l="0" r="0" t="0"/>
                <wp:wrapNone/>
                <wp:docPr id="333" name="image49.png"/>
                <a:graphic>
                  <a:graphicData uri="http://schemas.openxmlformats.org/drawingml/2006/picture">
                    <pic:pic>
                      <pic:nvPicPr>
                        <pic:cNvPr id="0" name="image49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17445" cy="6521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</w:rPr>
      </w:pPr>
      <w:r w:rsidDel="00000000" w:rsidR="00000000" w:rsidRPr="00000000">
        <w:rPr>
          <w:b w:val="1"/>
        </w:rPr>
        <w:drawing>
          <wp:inline distB="0" distT="0" distL="0" distR="0">
            <wp:extent cx="5234904" cy="2949387"/>
            <wp:docPr id="307" name=""/>
            <a:graphic>
              <a:graphicData uri="http://schemas.openxmlformats.org/drawingml/2006/chart">
                <c:chart r:id="rId27"/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center"/>
        <w:rPr>
          <w:b w:val="1"/>
        </w:rPr>
      </w:pPr>
      <w:r w:rsidDel="00000000" w:rsidR="00000000" w:rsidRPr="00000000">
        <w:rPr>
          <w:b w:val="1"/>
        </w:rPr>
        <w:drawing>
          <wp:inline distB="0" distT="0" distL="0" distR="0">
            <wp:extent cx="5234904" cy="3165223"/>
            <wp:effectExtent b="0" l="0" r="0" t="0"/>
            <wp:docPr id="354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28"/>
                    <a:srcRect b="0" l="6387" r="600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4904" cy="3165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DIAGRAMA EN BLOQUES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-177799</wp:posOffset>
                </wp:positionH>
                <wp:positionV relativeFrom="paragraph">
                  <wp:posOffset>292100</wp:posOffset>
                </wp:positionV>
                <wp:extent cx="6198782" cy="1408709"/>
                <wp:effectExtent b="0" l="0" r="0" t="0"/>
                <wp:wrapNone/>
                <wp:docPr id="32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46600" y="3070875"/>
                          <a:ext cx="6198782" cy="1408709"/>
                          <a:chOff x="2246600" y="3070875"/>
                          <a:chExt cx="6198800" cy="1418250"/>
                        </a:xfrm>
                      </wpg:grpSpPr>
                      <wpg:grpSp>
                        <wpg:cNvGrpSpPr/>
                        <wpg:grpSpPr>
                          <a:xfrm>
                            <a:off x="2246609" y="3075646"/>
                            <a:ext cx="6198782" cy="1408709"/>
                            <a:chOff x="58522" y="0"/>
                            <a:chExt cx="6198782" cy="1408709"/>
                          </a:xfrm>
                        </wpg:grpSpPr>
                        <wps:wsp>
                          <wps:cNvSpPr/>
                          <wps:cNvPr id="8" name="Shape 8"/>
                          <wps:spPr>
                            <a:xfrm>
                              <a:off x="58522" y="0"/>
                              <a:ext cx="6198775" cy="1408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0" name="Shape 30"/>
                          <wps:spPr>
                            <a:xfrm>
                              <a:off x="2779776" y="914400"/>
                              <a:ext cx="402336" cy="2921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cap="flat" cmpd="sng" w="9525">
                              <a:solidFill>
                                <a:srgbClr val="FFF2CC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h(t)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31" name="Shape 31"/>
                          <wps:spPr>
                            <a:xfrm>
                              <a:off x="5677327" y="42111"/>
                              <a:ext cx="402336" cy="2921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cap="flat" cmpd="sng" w="9525">
                              <a:solidFill>
                                <a:srgbClr val="FFF2CC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h(t)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32" name="Shape 32"/>
                          <wps:spPr>
                            <a:xfrm>
                              <a:off x="4425695" y="0"/>
                              <a:ext cx="512064" cy="2921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cap="flat" cmpd="sng" w="9525">
                              <a:solidFill>
                                <a:srgbClr val="FFF2CC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qe(t)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33" name="Shape 33"/>
                          <wps:spPr>
                            <a:xfrm>
                              <a:off x="3016078" y="35368"/>
                              <a:ext cx="402336" cy="2921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cap="flat" cmpd="sng" w="9525">
                              <a:solidFill>
                                <a:srgbClr val="FFF2CC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u(t)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34" name="Shape 34"/>
                          <wps:spPr>
                            <a:xfrm>
                              <a:off x="962291" y="65833"/>
                              <a:ext cx="402336" cy="2921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cap="flat" cmpd="sng" w="9525">
                              <a:solidFill>
                                <a:srgbClr val="FFF2CC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e(t)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35" name="Shape 35"/>
                          <wps:spPr>
                            <a:xfrm>
                              <a:off x="65837" y="65836"/>
                              <a:ext cx="373075" cy="29260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cap="flat" cmpd="sng" w="9525">
                              <a:solidFill>
                                <a:srgbClr val="FFF2CC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ref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58522" y="102412"/>
                              <a:ext cx="6198782" cy="1306297"/>
                              <a:chOff x="0" y="0"/>
                              <a:chExt cx="6198782" cy="1306297"/>
                            </a:xfrm>
                          </wpg:grpSpPr>
                          <wps:wsp>
                            <wps:cNvSpPr/>
                            <wps:cNvPr id="37" name="Shape 37"/>
                            <wps:spPr>
                              <a:xfrm>
                                <a:off x="1286540" y="21265"/>
                                <a:ext cx="1650670" cy="360000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rgbClr val="FEFBF1"/>
                                  </a:gs>
                                  <a:gs pos="74000">
                                    <a:srgbClr val="FFE28B"/>
                                  </a:gs>
                                  <a:gs pos="83000">
                                    <a:srgbClr val="FFE28B"/>
                                  </a:gs>
                                  <a:gs pos="100000">
                                    <a:srgbClr val="FEEBB2"/>
                                  </a:gs>
                                </a:gsLst>
                                <a:path path="circle">
                                  <a:fillToRect b="50%" l="50%" r="50%" t="50%"/>
                                </a:path>
                                <a:tileRect/>
                              </a:gradFill>
                              <a:ln cap="flat" cmpd="sng" w="9525">
                                <a:solidFill>
                                  <a:schemeClr val="dk2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CONTROL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38" name="Shape 38"/>
                            <wps:spPr>
                              <a:xfrm>
                                <a:off x="3359889" y="10632"/>
                                <a:ext cx="1045029" cy="360000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rgbClr val="FEFBF1"/>
                                  </a:gs>
                                  <a:gs pos="74000">
                                    <a:srgbClr val="FFE28B"/>
                                  </a:gs>
                                  <a:gs pos="83000">
                                    <a:srgbClr val="FFE28B"/>
                                  </a:gs>
                                  <a:gs pos="100000">
                                    <a:srgbClr val="FEEBB2"/>
                                  </a:gs>
                                </a:gsLst>
                                <a:path path="circle">
                                  <a:fillToRect b="50%" l="50%" r="50%" t="50%"/>
                                </a:path>
                                <a:tileRect/>
                              </a:gradFill>
                              <a:ln cap="flat" cmpd="sng" w="9525">
                                <a:solidFill>
                                  <a:schemeClr val="dk2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ACTUADOR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39" name="Shape 39"/>
                            <wps:spPr>
                              <a:xfrm>
                                <a:off x="4816549" y="21265"/>
                                <a:ext cx="802256" cy="360000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rgbClr val="FEFBF1"/>
                                  </a:gs>
                                  <a:gs pos="74000">
                                    <a:srgbClr val="FFE28B"/>
                                  </a:gs>
                                  <a:gs pos="83000">
                                    <a:srgbClr val="FFE28B"/>
                                  </a:gs>
                                  <a:gs pos="100000">
                                    <a:srgbClr val="FEEBB2"/>
                                  </a:gs>
                                </a:gsLst>
                                <a:path path="circle">
                                  <a:fillToRect b="50%" l="50%" r="50%" t="50%"/>
                                </a:path>
                                <a:tileRect/>
                              </a:gradFill>
                              <a:ln cap="flat" cmpd="sng" w="9525">
                                <a:solidFill>
                                  <a:schemeClr val="dk2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PLANTA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40" name="Shape 40"/>
                            <wps:spPr>
                              <a:xfrm>
                                <a:off x="3242931" y="946297"/>
                                <a:ext cx="785004" cy="360000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rgbClr val="FEFBF1"/>
                                  </a:gs>
                                  <a:gs pos="74000">
                                    <a:srgbClr val="FFE28B"/>
                                  </a:gs>
                                  <a:gs pos="83000">
                                    <a:srgbClr val="FFE28B"/>
                                  </a:gs>
                                  <a:gs pos="100000">
                                    <a:srgbClr val="FEEBB2"/>
                                  </a:gs>
                                </a:gsLst>
                                <a:path path="circle">
                                  <a:fillToRect b="50%" l="50%" r="50%" t="50%"/>
                                </a:path>
                                <a:tileRect/>
                              </a:gradFill>
                              <a:ln cap="flat" cmpd="sng" w="9525">
                                <a:solidFill>
                                  <a:schemeClr val="dk2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SENSOR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41" name="Shape 41"/>
                            <wps:spPr>
                              <a:xfrm>
                                <a:off x="425303" y="0"/>
                                <a:ext cx="478465" cy="489098"/>
                              </a:xfrm>
                              <a:prstGeom prst="ellipse">
                                <a:avLst/>
                              </a:prstGeom>
                              <a:gradFill>
                                <a:gsLst>
                                  <a:gs pos="0">
                                    <a:srgbClr val="FEFBF1"/>
                                  </a:gs>
                                  <a:gs pos="74000">
                                    <a:srgbClr val="FFE28B"/>
                                  </a:gs>
                                  <a:gs pos="83000">
                                    <a:srgbClr val="FFE28B"/>
                                  </a:gs>
                                  <a:gs pos="100000">
                                    <a:srgbClr val="FEEBB2"/>
                                  </a:gs>
                                </a:gsLst>
                                <a:path path="circle">
                                  <a:fillToRect b="50%" l="50%" r="50%" t="50%"/>
                                </a:path>
                                <a:tileRect/>
                              </a:gradFill>
                              <a:ln cap="flat" cmpd="sng" w="12700">
                                <a:solidFill>
                                  <a:srgbClr val="FFC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903768" y="225056"/>
                                <a:ext cx="372449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28575">
                                <a:solidFill>
                                  <a:srgbClr val="FFC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2977117" y="193158"/>
                                <a:ext cx="372449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28575">
                                <a:solidFill>
                                  <a:srgbClr val="FFC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4412512" y="193158"/>
                                <a:ext cx="372449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28575">
                                <a:solidFill>
                                  <a:srgbClr val="FFC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5613991" y="193158"/>
                                <a:ext cx="58479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28575">
                                <a:solidFill>
                                  <a:srgbClr val="FFC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4027938" y="1096840"/>
                                <a:ext cx="1799118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28575">
                                <a:solidFill>
                                  <a:srgbClr val="FFC000"/>
                                </a:solidFill>
                                <a:prstDash val="solid"/>
                                <a:miter lim="800000"/>
                                <a:headEnd len="med" w="med" type="triangl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606056" y="1082306"/>
                                <a:ext cx="2612996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28575">
                                <a:solidFill>
                                  <a:srgbClr val="FFC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641941" y="484667"/>
                                <a:ext cx="0" cy="57404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28575">
                                <a:solidFill>
                                  <a:srgbClr val="FFC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0" y="225056"/>
                                <a:ext cx="372449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28575">
                                <a:solidFill>
                                  <a:srgbClr val="FFC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5813795" y="191386"/>
                                <a:ext cx="0" cy="914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28575">
                                <a:solidFill>
                                  <a:srgbClr val="FFC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-177799</wp:posOffset>
                </wp:positionH>
                <wp:positionV relativeFrom="paragraph">
                  <wp:posOffset>292100</wp:posOffset>
                </wp:positionV>
                <wp:extent cx="6198782" cy="1408709"/>
                <wp:effectExtent b="0" l="0" r="0" t="0"/>
                <wp:wrapNone/>
                <wp:docPr id="325" name="image40.png"/>
                <a:graphic>
                  <a:graphicData uri="http://schemas.openxmlformats.org/drawingml/2006/picture">
                    <pic:pic>
                      <pic:nvPicPr>
                        <pic:cNvPr id="0" name="image40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98782" cy="140870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241300</wp:posOffset>
                </wp:positionH>
                <wp:positionV relativeFrom="paragraph">
                  <wp:posOffset>177800</wp:posOffset>
                </wp:positionV>
                <wp:extent cx="5445317" cy="1504757"/>
                <wp:effectExtent b="0" l="0" r="0" t="0"/>
                <wp:wrapNone/>
                <wp:docPr id="33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623325" y="3022850"/>
                          <a:ext cx="5445317" cy="1504757"/>
                          <a:chOff x="2623325" y="3022850"/>
                          <a:chExt cx="5445350" cy="1514300"/>
                        </a:xfrm>
                      </wpg:grpSpPr>
                      <wpg:grpSp>
                        <wpg:cNvGrpSpPr/>
                        <wpg:grpSpPr>
                          <a:xfrm>
                            <a:off x="2623342" y="3027622"/>
                            <a:ext cx="5445317" cy="1504757"/>
                            <a:chOff x="0" y="0"/>
                            <a:chExt cx="5445317" cy="1504757"/>
                          </a:xfrm>
                        </wpg:grpSpPr>
                        <wps:wsp>
                          <wps:cNvSpPr/>
                          <wps:cNvPr id="8" name="Shape 8"/>
                          <wps:spPr>
                            <a:xfrm>
                              <a:off x="0" y="0"/>
                              <a:ext cx="5445300" cy="1504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7" name="Shape 77"/>
                          <wps:spPr>
                            <a:xfrm>
                              <a:off x="2940710" y="877824"/>
                              <a:ext cx="402308" cy="291916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cap="flat" cmpd="sng" w="9525">
                              <a:solidFill>
                                <a:schemeClr val="lt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0" y="0"/>
                              <a:ext cx="5445317" cy="1504757"/>
                              <a:chOff x="0" y="14631"/>
                              <a:chExt cx="5445317" cy="1504757"/>
                            </a:xfrm>
                          </wpg:grpSpPr>
                          <wps:wsp>
                            <wps:cNvSpPr/>
                            <wps:cNvPr id="79" name="Shape 79"/>
                            <wps:spPr>
                              <a:xfrm>
                                <a:off x="4315968" y="43878"/>
                                <a:ext cx="402322" cy="29200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9525">
                                <a:solidFill>
                                  <a:schemeClr val="lt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0" y="14631"/>
                                <a:ext cx="5445317" cy="1504757"/>
                                <a:chOff x="0" y="0"/>
                                <a:chExt cx="5445317" cy="1504757"/>
                              </a:xfrm>
                            </wpg:grpSpPr>
                            <wps:wsp>
                              <wps:cNvSpPr/>
                              <wps:cNvPr id="81" name="Shape 81"/>
                              <wps:spPr>
                                <a:xfrm>
                                  <a:off x="2940710" y="0"/>
                                  <a:ext cx="402322" cy="292002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cap="flat" cmpd="sng" w="9525">
                                  <a:solidFill>
                                    <a:schemeClr val="lt1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t" bIns="45700" lIns="91425" spcFirstLastPara="1" rIns="91425" wrap="square" tIns="45700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0" y="29261"/>
                                  <a:ext cx="5445317" cy="1475496"/>
                                  <a:chOff x="0" y="0"/>
                                  <a:chExt cx="5445317" cy="1475496"/>
                                </a:xfrm>
                              </wpg:grpSpPr>
                              <wps:wsp>
                                <wps:cNvSpPr/>
                                <wps:cNvPr id="83" name="Shape 83"/>
                                <wps:spPr>
                                  <a:xfrm>
                                    <a:off x="1594713" y="0"/>
                                    <a:ext cx="402322" cy="292002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9525">
                                    <a:solidFill>
                                      <a:schemeClr val="lt1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0"/>
                                          <w:i w:val="1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PID</w:t>
                                      </w:r>
                                    </w:p>
                                  </w:txbxContent>
                                </wps:txbx>
                                <wps:bodyPr anchorCtr="0" anchor="t" bIns="45700" lIns="91425" spcFirstLastPara="1" rIns="91425" wrap="square" tIns="45700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0" y="153619"/>
                                    <a:ext cx="5445317" cy="1321877"/>
                                    <a:chOff x="0" y="42941"/>
                                    <a:chExt cx="5445317" cy="1321877"/>
                                  </a:xfrm>
                                </wpg:grpSpPr>
                                <wpg:grpSp>
                                  <wpg:cNvGrpSpPr/>
                                  <wpg:grpSpPr>
                                    <a:xfrm>
                                      <a:off x="0" y="42941"/>
                                      <a:ext cx="5445317" cy="1321877"/>
                                      <a:chOff x="58522" y="42941"/>
                                      <a:chExt cx="5445317" cy="1321877"/>
                                    </a:xfrm>
                                  </wpg:grpSpPr>
                                  <wps:wsp>
                                    <wps:cNvSpPr/>
                                    <wps:cNvPr id="86" name="Shape 86"/>
                                    <wps:spPr>
                                      <a:xfrm>
                                        <a:off x="2165299" y="914400"/>
                                        <a:ext cx="402336" cy="29210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lt1"/>
                                      </a:solidFill>
                                      <a:ln cap="flat" cmpd="sng" w="9525">
                                        <a:solidFill>
                                          <a:schemeClr val="lt1"/>
                                        </a:solidFill>
                                        <a:prstDash val="solid"/>
                                        <a:round/>
                                        <a:headEnd len="sm" w="sm" type="none"/>
                                        <a:tailEnd len="sm" w="sm" type="none"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Calibri" w:cs="Calibri" w:eastAsia="Calibri" w:hAnsi="Calibri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h(t)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45700" lIns="91425" spcFirstLastPara="1" rIns="91425" wrap="square" tIns="4570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87" name="Shape 87"/>
                                    <wps:spPr>
                                      <a:xfrm>
                                        <a:off x="4953484" y="86572"/>
                                        <a:ext cx="402336" cy="29210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lt1"/>
                                      </a:solidFill>
                                      <a:ln cap="flat" cmpd="sng" w="9525">
                                        <a:solidFill>
                                          <a:schemeClr val="lt1"/>
                                        </a:solidFill>
                                        <a:prstDash val="solid"/>
                                        <a:round/>
                                        <a:headEnd len="sm" w="sm" type="none"/>
                                        <a:tailEnd len="sm" w="sm" type="none"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Calibri" w:cs="Calibri" w:eastAsia="Calibri" w:hAnsi="Calibri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h(t)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45700" lIns="91425" spcFirstLastPara="1" rIns="91425" wrap="square" tIns="4570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88" name="Shape 88"/>
                                    <wps:spPr>
                                      <a:xfrm>
                                        <a:off x="3679545" y="42941"/>
                                        <a:ext cx="512064" cy="29210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lt1"/>
                                      </a:solidFill>
                                      <a:ln cap="flat" cmpd="sng" w="9525">
                                        <a:solidFill>
                                          <a:schemeClr val="lt1"/>
                                        </a:solidFill>
                                        <a:prstDash val="solid"/>
                                        <a:round/>
                                        <a:headEnd len="sm" w="sm" type="none"/>
                                        <a:tailEnd len="sm" w="sm" type="none"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Calibri" w:cs="Calibri" w:eastAsia="Calibri" w:hAnsi="Calibri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qe(t)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45700" lIns="91425" spcFirstLastPara="1" rIns="91425" wrap="square" tIns="4570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89" name="Shape 89"/>
                                    <wps:spPr>
                                      <a:xfrm>
                                        <a:off x="2269135" y="86575"/>
                                        <a:ext cx="402336" cy="29210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lt1"/>
                                      </a:solidFill>
                                      <a:ln cap="flat" cmpd="sng" w="9525">
                                        <a:solidFill>
                                          <a:schemeClr val="lt1"/>
                                        </a:solidFill>
                                        <a:prstDash val="solid"/>
                                        <a:round/>
                                        <a:headEnd len="sm" w="sm" type="none"/>
                                        <a:tailEnd len="sm" w="sm" type="none"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Calibri" w:cs="Calibri" w:eastAsia="Calibri" w:hAnsi="Calibri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u(t)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45700" lIns="91425" spcFirstLastPara="1" rIns="91425" wrap="square" tIns="4570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90" name="Shape 90"/>
                                    <wps:spPr>
                                      <a:xfrm>
                                        <a:off x="962291" y="65833"/>
                                        <a:ext cx="402336" cy="29210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lt1"/>
                                      </a:solidFill>
                                      <a:ln cap="flat" cmpd="sng" w="9525">
                                        <a:solidFill>
                                          <a:schemeClr val="lt1"/>
                                        </a:solidFill>
                                        <a:prstDash val="solid"/>
                                        <a:round/>
                                        <a:headEnd len="sm" w="sm" type="none"/>
                                        <a:tailEnd len="sm" w="sm" type="none"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Calibri" w:cs="Calibri" w:eastAsia="Calibri" w:hAnsi="Calibri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e(t)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45700" lIns="91425" spcFirstLastPara="1" rIns="91425" wrap="square" tIns="4570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91" name="Shape 91"/>
                                    <wps:spPr>
                                      <a:xfrm>
                                        <a:off x="65837" y="65836"/>
                                        <a:ext cx="373075" cy="292608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lt1"/>
                                      </a:solidFill>
                                      <a:ln cap="flat" cmpd="sng" w="9525">
                                        <a:solidFill>
                                          <a:schemeClr val="lt1"/>
                                        </a:solidFill>
                                        <a:prstDash val="solid"/>
                                        <a:round/>
                                        <a:headEnd len="sm" w="sm" type="none"/>
                                        <a:tailEnd len="sm" w="sm" type="none"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Calibri" w:cs="Calibri" w:eastAsia="Calibri" w:hAnsi="Calibri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ref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45700" lIns="91425" spcFirstLastPara="1" rIns="91425" wrap="square" tIns="45700">
                                      <a:noAutofit/>
                                    </wps:bodyPr>
                                  </wps:wsp>
                                  <wpg:grpSp>
                                    <wpg:cNvGrpSpPr/>
                                    <wpg:grpSpPr>
                                      <a:xfrm>
                                        <a:off x="58522" y="102412"/>
                                        <a:ext cx="5445317" cy="1262406"/>
                                        <a:chOff x="0" y="0"/>
                                        <a:chExt cx="5445317" cy="1262406"/>
                                      </a:xfrm>
                                    </wpg:grpSpPr>
                                    <wps:wsp>
                                      <wps:cNvSpPr/>
                                      <wps:cNvPr id="93" name="Shape 93"/>
                                      <wps:spPr>
                                        <a:xfrm>
                                          <a:off x="1286426" y="65132"/>
                                          <a:ext cx="952025" cy="360000"/>
                                        </a:xfrm>
                                        <a:prstGeom prst="rect">
                                          <a:avLst/>
                                        </a:prstGeom>
                                        <a:gradFill>
                                          <a:gsLst>
                                            <a:gs pos="0">
                                              <a:srgbClr val="F7FBF4"/>
                                            </a:gs>
                                            <a:gs pos="74000">
                                              <a:srgbClr val="BDDCA8"/>
                                            </a:gs>
                                            <a:gs pos="83000">
                                              <a:srgbClr val="BDDCA8"/>
                                            </a:gs>
                                            <a:gs pos="100000">
                                              <a:srgbClr val="D3E7C5"/>
                                            </a:gs>
                                          </a:gsLst>
                                          <a:lin ang="5400000" scaled="0"/>
                                        </a:gradFill>
                                        <a:ln cap="flat" cmpd="sng" w="9525">
                                          <a:solidFill>
                                            <a:schemeClr val="dk2"/>
                                          </a:solidFill>
                                          <a:prstDash val="solid"/>
                                          <a:round/>
                                          <a:headEnd len="sm" w="sm" type="none"/>
                                          <a:tailEnd len="sm" w="sm" type="none"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160" w:before="0" w:line="258.99999618530273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  <w:r w:rsidDel="00000000" w:rsidR="00000000" w:rsidRPr="00000000">
                                              <w:rPr>
                                                <w:rFonts w:ascii="Times New Roman" w:cs="Times New Roman" w:eastAsia="Times New Roman" w:hAnsi="Times New Roman"/>
                                                <w:b w:val="0"/>
                                                <w:i w:val="0"/>
                                                <w:smallCaps w:val="0"/>
                                                <w:strike w:val="0"/>
                                                <w:color w:val="000000"/>
                                                <w:sz w:val="24"/>
                                                <w:vertAlign w:val="baseline"/>
                                              </w:rPr>
                                              <w:t xml:space="preserve">CONTROL</w:t>
                                            </w:r>
                                          </w:p>
                                        </w:txbxContent>
                                      </wps:txbx>
                                      <wps:bodyPr anchorCtr="0" anchor="t" bIns="45700" lIns="91425" spcFirstLastPara="1" rIns="91425" wrap="square" tIns="45700">
                                        <a:noAutofit/>
                                      </wps:bodyPr>
                                    </wps:wsp>
                                    <wps:wsp>
                                      <wps:cNvSpPr/>
                                      <wps:cNvPr id="94" name="Shape 94"/>
                                      <wps:spPr>
                                        <a:xfrm>
                                          <a:off x="2610507" y="50840"/>
                                          <a:ext cx="1085193" cy="360000"/>
                                        </a:xfrm>
                                        <a:prstGeom prst="rect">
                                          <a:avLst/>
                                        </a:prstGeom>
                                        <a:gradFill>
                                          <a:gsLst>
                                            <a:gs pos="0">
                                              <a:srgbClr val="F7FBF4"/>
                                            </a:gs>
                                            <a:gs pos="74000">
                                              <a:srgbClr val="BDDCA8"/>
                                            </a:gs>
                                            <a:gs pos="83000">
                                              <a:srgbClr val="BDDCA8"/>
                                            </a:gs>
                                            <a:gs pos="100000">
                                              <a:srgbClr val="D3E7C5"/>
                                            </a:gs>
                                          </a:gsLst>
                                          <a:lin ang="5400000" scaled="0"/>
                                        </a:gradFill>
                                        <a:ln cap="flat" cmpd="sng" w="9525">
                                          <a:solidFill>
                                            <a:schemeClr val="dk2"/>
                                          </a:solidFill>
                                          <a:prstDash val="solid"/>
                                          <a:round/>
                                          <a:headEnd len="sm" w="sm" type="none"/>
                                          <a:tailEnd len="sm" w="sm" type="none"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160" w:before="0" w:line="258.99999618530273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  <w:r w:rsidDel="00000000" w:rsidR="00000000" w:rsidRPr="00000000">
                                              <w:rPr>
                                                <w:rFonts w:ascii="Times New Roman" w:cs="Times New Roman" w:eastAsia="Times New Roman" w:hAnsi="Times New Roman"/>
                                                <w:b w:val="0"/>
                                                <w:i w:val="0"/>
                                                <w:smallCaps w:val="0"/>
                                                <w:strike w:val="0"/>
                                                <w:color w:val="000000"/>
                                                <w:sz w:val="24"/>
                                                <w:vertAlign w:val="baseline"/>
                                              </w:rPr>
                                              <w:t xml:space="preserve">VDF +Bomba</w:t>
                                            </w:r>
                                          </w:p>
                                        </w:txbxContent>
                                      </wps:txbx>
                                      <wps:bodyPr anchorCtr="0" anchor="ctr" bIns="45700" lIns="91425" spcFirstLastPara="1" rIns="91425" wrap="square" tIns="45700">
                                        <a:noAutofit/>
                                      </wps:bodyPr>
                                    </wps:wsp>
                                    <wps:wsp>
                                      <wps:cNvSpPr/>
                                      <wps:cNvPr id="95" name="Shape 95"/>
                                      <wps:spPr>
                                        <a:xfrm>
                                          <a:off x="4048453" y="65130"/>
                                          <a:ext cx="802256" cy="360000"/>
                                        </a:xfrm>
                                        <a:prstGeom prst="rect">
                                          <a:avLst/>
                                        </a:prstGeom>
                                        <a:gradFill>
                                          <a:gsLst>
                                            <a:gs pos="0">
                                              <a:srgbClr val="F7FBF4"/>
                                            </a:gs>
                                            <a:gs pos="74000">
                                              <a:srgbClr val="BDDCA8"/>
                                            </a:gs>
                                            <a:gs pos="83000">
                                              <a:srgbClr val="BDDCA8"/>
                                            </a:gs>
                                            <a:gs pos="100000">
                                              <a:srgbClr val="D3E7C5"/>
                                            </a:gs>
                                          </a:gsLst>
                                          <a:lin ang="5400000" scaled="0"/>
                                        </a:gradFill>
                                        <a:ln cap="flat" cmpd="sng" w="9525">
                                          <a:solidFill>
                                            <a:schemeClr val="dk2"/>
                                          </a:solidFill>
                                          <a:prstDash val="solid"/>
                                          <a:round/>
                                          <a:headEnd len="sm" w="sm" type="none"/>
                                          <a:tailEnd len="sm" w="sm" type="none"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160" w:before="0" w:line="258.99999618530273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  <w:r w:rsidDel="00000000" w:rsidR="00000000" w:rsidRPr="00000000">
                                              <w:rPr>
                                                <w:rFonts w:ascii="Times New Roman" w:cs="Times New Roman" w:eastAsia="Times New Roman" w:hAnsi="Times New Roman"/>
                                                <w:b w:val="0"/>
                                                <w:i w:val="0"/>
                                                <w:smallCaps w:val="0"/>
                                                <w:strike w:val="0"/>
                                                <w:color w:val="000000"/>
                                                <w:sz w:val="24"/>
                                                <w:vertAlign w:val="baseline"/>
                                              </w:rPr>
                                              <w:t xml:space="preserve">PLANTA</w:t>
                                            </w:r>
                                          </w:p>
                                        </w:txbxContent>
                                      </wps:txbx>
                                      <wps:bodyPr anchorCtr="0" anchor="ctr" bIns="45700" lIns="91425" spcFirstLastPara="1" rIns="91425" wrap="square" tIns="45700">
                                        <a:noAutofit/>
                                      </wps:bodyPr>
                                    </wps:wsp>
                                    <wps:wsp>
                                      <wps:cNvSpPr/>
                                      <wps:cNvPr id="96" name="Shape 96"/>
                                      <wps:spPr>
                                        <a:xfrm>
                                          <a:off x="2723552" y="902406"/>
                                          <a:ext cx="785004" cy="360000"/>
                                        </a:xfrm>
                                        <a:prstGeom prst="rect">
                                          <a:avLst/>
                                        </a:prstGeom>
                                        <a:gradFill>
                                          <a:gsLst>
                                            <a:gs pos="0">
                                              <a:srgbClr val="F7FBF4"/>
                                            </a:gs>
                                            <a:gs pos="74000">
                                              <a:srgbClr val="BDDCA8"/>
                                            </a:gs>
                                            <a:gs pos="83000">
                                              <a:srgbClr val="BDDCA8"/>
                                            </a:gs>
                                            <a:gs pos="100000">
                                              <a:srgbClr val="D3E7C5"/>
                                            </a:gs>
                                          </a:gsLst>
                                          <a:lin ang="5400000" scaled="0"/>
                                        </a:gradFill>
                                        <a:ln cap="flat" cmpd="sng" w="9525">
                                          <a:solidFill>
                                            <a:schemeClr val="dk2"/>
                                          </a:solidFill>
                                          <a:prstDash val="solid"/>
                                          <a:round/>
                                          <a:headEnd len="sm" w="sm" type="none"/>
                                          <a:tailEnd len="sm" w="sm" type="none"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160" w:before="0" w:line="258.99999618530273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  <w:r w:rsidDel="00000000" w:rsidR="00000000" w:rsidRPr="00000000">
                                              <w:rPr>
                                                <w:rFonts w:ascii="Times New Roman" w:cs="Times New Roman" w:eastAsia="Times New Roman" w:hAnsi="Times New Roman"/>
                                                <w:b w:val="0"/>
                                                <w:i w:val="0"/>
                                                <w:smallCaps w:val="0"/>
                                                <w:strike w:val="0"/>
                                                <w:color w:val="000000"/>
                                                <w:sz w:val="24"/>
                                                <w:vertAlign w:val="baseline"/>
                                              </w:rPr>
                                              <w:t xml:space="preserve">SENSOR</w:t>
                                            </w:r>
                                          </w:p>
                                        </w:txbxContent>
                                      </wps:txbx>
                                      <wps:bodyPr anchorCtr="0" anchor="ctr" bIns="45700" lIns="91425" spcFirstLastPara="1" rIns="91425" wrap="square" tIns="45700">
                                        <a:noAutofit/>
                                      </wps:bodyPr>
                                    </wps:wsp>
                                    <wps:wsp>
                                      <wps:cNvSpPr/>
                                      <wps:cNvPr id="97" name="Shape 97"/>
                                      <wps:spPr>
                                        <a:xfrm>
                                          <a:off x="425303" y="0"/>
                                          <a:ext cx="478465" cy="489098"/>
                                        </a:xfrm>
                                        <a:prstGeom prst="ellipse">
                                          <a:avLst/>
                                        </a:prstGeom>
                                        <a:gradFill>
                                          <a:gsLst>
                                            <a:gs pos="0">
                                              <a:srgbClr val="F7FBF4"/>
                                            </a:gs>
                                            <a:gs pos="74000">
                                              <a:srgbClr val="BDDCA8"/>
                                            </a:gs>
                                            <a:gs pos="83000">
                                              <a:srgbClr val="BDDCA8"/>
                                            </a:gs>
                                            <a:gs pos="100000">
                                              <a:srgbClr val="D3E7C5"/>
                                            </a:gs>
                                          </a:gsLst>
                                          <a:lin ang="5400000" scaled="0"/>
                                        </a:gradFill>
                                        <a:ln cap="flat" cmpd="sng" w="12700">
                                          <a:solidFill>
                                            <a:srgbClr val="548135"/>
                                          </a:solidFill>
                                          <a:prstDash val="solid"/>
                                          <a:miter lim="800000"/>
                                          <a:headEnd len="sm" w="sm" type="none"/>
                                          <a:tailEnd len="sm" w="sm" type="none"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s:wsp>
                                      <wps:cNvCnPr/>
                                      <wps:spPr>
                                        <a:xfrm>
                                          <a:off x="903688" y="224991"/>
                                          <a:ext cx="372416" cy="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gradFill>
                                          <a:gsLst>
                                            <a:gs pos="0">
                                              <a:srgbClr val="F7FBF4"/>
                                            </a:gs>
                                            <a:gs pos="74000">
                                              <a:srgbClr val="BDDCA8"/>
                                            </a:gs>
                                            <a:gs pos="83000">
                                              <a:srgbClr val="BDDCA8"/>
                                            </a:gs>
                                            <a:gs pos="100000">
                                              <a:srgbClr val="D3E7C5"/>
                                            </a:gs>
                                          </a:gsLst>
                                          <a:lin ang="5400000" scaled="0"/>
                                        </a:gradFill>
                                        <a:ln cap="flat" cmpd="sng" w="28575">
                                          <a:solidFill>
                                            <a:srgbClr val="548135"/>
                                          </a:solidFill>
                                          <a:prstDash val="solid"/>
                                          <a:miter lim="800000"/>
                                          <a:headEnd len="sm" w="sm" type="none"/>
                                          <a:tailEnd len="med" w="med" type="triangle"/>
                                        </a:ln>
                                      </wps:spPr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s:wsp>
                                      <wps:cNvCnPr/>
                                      <wps:spPr>
                                        <a:xfrm>
                                          <a:off x="2238516" y="251618"/>
                                          <a:ext cx="372449" cy="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gradFill>
                                          <a:gsLst>
                                            <a:gs pos="0">
                                              <a:srgbClr val="F7FBF4"/>
                                            </a:gs>
                                            <a:gs pos="74000">
                                              <a:srgbClr val="BDDCA8"/>
                                            </a:gs>
                                            <a:gs pos="83000">
                                              <a:srgbClr val="BDDCA8"/>
                                            </a:gs>
                                            <a:gs pos="100000">
                                              <a:srgbClr val="D3E7C5"/>
                                            </a:gs>
                                          </a:gsLst>
                                          <a:lin ang="5400000" scaled="0"/>
                                        </a:gradFill>
                                        <a:ln cap="flat" cmpd="sng" w="28575">
                                          <a:solidFill>
                                            <a:srgbClr val="548135"/>
                                          </a:solidFill>
                                          <a:prstDash val="solid"/>
                                          <a:miter lim="800000"/>
                                          <a:headEnd len="sm" w="sm" type="none"/>
                                          <a:tailEnd len="med" w="med" type="triangle"/>
                                        </a:ln>
                                      </wps:spPr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s:wsp>
                                      <wps:cNvCnPr/>
                                      <wps:spPr>
                                        <a:xfrm>
                                          <a:off x="3683776" y="232637"/>
                                          <a:ext cx="360000" cy="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gradFill>
                                          <a:gsLst>
                                            <a:gs pos="0">
                                              <a:srgbClr val="F7FBF4"/>
                                            </a:gs>
                                            <a:gs pos="74000">
                                              <a:srgbClr val="BDDCA8"/>
                                            </a:gs>
                                            <a:gs pos="83000">
                                              <a:srgbClr val="BDDCA8"/>
                                            </a:gs>
                                            <a:gs pos="100000">
                                              <a:srgbClr val="D3E7C5"/>
                                            </a:gs>
                                          </a:gsLst>
                                          <a:lin ang="5400000" scaled="0"/>
                                        </a:gradFill>
                                        <a:ln cap="flat" cmpd="sng" w="28575">
                                          <a:solidFill>
                                            <a:srgbClr val="548135"/>
                                          </a:solidFill>
                                          <a:prstDash val="solid"/>
                                          <a:miter lim="800000"/>
                                          <a:headEnd len="sm" w="sm" type="none"/>
                                          <a:tailEnd len="med" w="med" type="triangle"/>
                                        </a:ln>
                                      </wps:spPr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s:wsp>
                                      <wps:cNvCnPr/>
                                      <wps:spPr>
                                        <a:xfrm>
                                          <a:off x="4860526" y="232614"/>
                                          <a:ext cx="584791" cy="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gradFill>
                                          <a:gsLst>
                                            <a:gs pos="0">
                                              <a:srgbClr val="F7FBF4"/>
                                            </a:gs>
                                            <a:gs pos="74000">
                                              <a:srgbClr val="BDDCA8"/>
                                            </a:gs>
                                            <a:gs pos="83000">
                                              <a:srgbClr val="BDDCA8"/>
                                            </a:gs>
                                            <a:gs pos="100000">
                                              <a:srgbClr val="D3E7C5"/>
                                            </a:gs>
                                          </a:gsLst>
                                          <a:lin ang="5400000" scaled="0"/>
                                        </a:gradFill>
                                        <a:ln cap="flat" cmpd="sng" w="28575">
                                          <a:solidFill>
                                            <a:srgbClr val="548135"/>
                                          </a:solidFill>
                                          <a:prstDash val="solid"/>
                                          <a:miter lim="800000"/>
                                          <a:headEnd len="sm" w="sm" type="none"/>
                                          <a:tailEnd len="med" w="med" type="triangle"/>
                                        </a:ln>
                                      </wps:spPr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s:wsp>
                                      <wps:cNvCnPr/>
                                      <wps:spPr>
                                        <a:xfrm>
                                          <a:off x="3508432" y="1082024"/>
                                          <a:ext cx="1919256" cy="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gradFill>
                                          <a:gsLst>
                                            <a:gs pos="0">
                                              <a:srgbClr val="F7FBF4"/>
                                            </a:gs>
                                            <a:gs pos="74000">
                                              <a:srgbClr val="BDDCA8"/>
                                            </a:gs>
                                            <a:gs pos="83000">
                                              <a:srgbClr val="BDDCA8"/>
                                            </a:gs>
                                            <a:gs pos="100000">
                                              <a:srgbClr val="D3E7C5"/>
                                            </a:gs>
                                          </a:gsLst>
                                          <a:lin ang="5400000" scaled="0"/>
                                        </a:gradFill>
                                        <a:ln cap="flat" cmpd="sng" w="28575">
                                          <a:solidFill>
                                            <a:srgbClr val="548135"/>
                                          </a:solidFill>
                                          <a:prstDash val="solid"/>
                                          <a:miter lim="800000"/>
                                          <a:headEnd len="med" w="med" type="triangle"/>
                                          <a:tailEnd len="sm" w="sm" type="none"/>
                                        </a:ln>
                                      </wps:spPr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s:wsp>
                                      <wps:cNvCnPr/>
                                      <wps:spPr>
                                        <a:xfrm>
                                          <a:off x="641861" y="1081638"/>
                                          <a:ext cx="2072078" cy="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gradFill>
                                          <a:gsLst>
                                            <a:gs pos="0">
                                              <a:srgbClr val="F7FBF4"/>
                                            </a:gs>
                                            <a:gs pos="74000">
                                              <a:srgbClr val="BDDCA8"/>
                                            </a:gs>
                                            <a:gs pos="83000">
                                              <a:srgbClr val="BDDCA8"/>
                                            </a:gs>
                                            <a:gs pos="100000">
                                              <a:srgbClr val="D3E7C5"/>
                                            </a:gs>
                                          </a:gsLst>
                                          <a:lin ang="5400000" scaled="0"/>
                                        </a:gradFill>
                                        <a:ln cap="flat" cmpd="sng" w="28575">
                                          <a:solidFill>
                                            <a:srgbClr val="548135"/>
                                          </a:solidFill>
                                          <a:prstDash val="solid"/>
                                          <a:miter lim="800000"/>
                                          <a:headEnd len="sm" w="sm" type="none"/>
                                          <a:tailEnd len="sm" w="sm" type="none"/>
                                        </a:ln>
                                      </wps:spPr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s:wsp>
                                      <wps:cNvCnPr/>
                                      <wps:spPr>
                                        <a:xfrm rot="10800000">
                                          <a:off x="641884" y="484551"/>
                                          <a:ext cx="0" cy="573926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gradFill>
                                          <a:gsLst>
                                            <a:gs pos="0">
                                              <a:srgbClr val="F7FBF4"/>
                                            </a:gs>
                                            <a:gs pos="74000">
                                              <a:srgbClr val="BDDCA8"/>
                                            </a:gs>
                                            <a:gs pos="83000">
                                              <a:srgbClr val="BDDCA8"/>
                                            </a:gs>
                                            <a:gs pos="100000">
                                              <a:srgbClr val="D3E7C5"/>
                                            </a:gs>
                                          </a:gsLst>
                                          <a:lin ang="5400000" scaled="0"/>
                                        </a:gradFill>
                                        <a:ln cap="flat" cmpd="sng" w="28575">
                                          <a:solidFill>
                                            <a:srgbClr val="548135"/>
                                          </a:solidFill>
                                          <a:prstDash val="solid"/>
                                          <a:miter lim="800000"/>
                                          <a:headEnd len="sm" w="sm" type="none"/>
                                          <a:tailEnd len="med" w="med" type="triangle"/>
                                        </a:ln>
                                      </wps:spPr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s:wsp>
                                      <wps:cNvCnPr/>
                                      <wps:spPr>
                                        <a:xfrm>
                                          <a:off x="0" y="224991"/>
                                          <a:ext cx="372416" cy="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gradFill>
                                          <a:gsLst>
                                            <a:gs pos="0">
                                              <a:srgbClr val="F7FBF4"/>
                                            </a:gs>
                                            <a:gs pos="74000">
                                              <a:srgbClr val="BDDCA8"/>
                                            </a:gs>
                                            <a:gs pos="83000">
                                              <a:srgbClr val="BDDCA8"/>
                                            </a:gs>
                                            <a:gs pos="100000">
                                              <a:srgbClr val="D3E7C5"/>
                                            </a:gs>
                                          </a:gsLst>
                                          <a:lin ang="5400000" scaled="0"/>
                                        </a:gradFill>
                                        <a:ln cap="flat" cmpd="sng" w="28575">
                                          <a:solidFill>
                                            <a:srgbClr val="548135"/>
                                          </a:solidFill>
                                          <a:prstDash val="solid"/>
                                          <a:miter lim="800000"/>
                                          <a:headEnd len="sm" w="sm" type="none"/>
                                          <a:tailEnd len="med" w="med" type="triangle"/>
                                        </a:ln>
                                      </wps:spPr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s:wsp>
                                      <wps:cNvCnPr/>
                                      <wps:spPr>
                                        <a:xfrm>
                                          <a:off x="5420564" y="277028"/>
                                          <a:ext cx="0" cy="813686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gradFill>
                                          <a:gsLst>
                                            <a:gs pos="0">
                                              <a:srgbClr val="F7FBF4"/>
                                            </a:gs>
                                            <a:gs pos="74000">
                                              <a:srgbClr val="BDDCA8"/>
                                            </a:gs>
                                            <a:gs pos="83000">
                                              <a:srgbClr val="BDDCA8"/>
                                            </a:gs>
                                            <a:gs pos="100000">
                                              <a:srgbClr val="D3E7C5"/>
                                            </a:gs>
                                          </a:gsLst>
                                          <a:lin ang="5400000" scaled="0"/>
                                        </a:gradFill>
                                        <a:ln cap="flat" cmpd="sng" w="28575">
                                          <a:solidFill>
                                            <a:srgbClr val="548135"/>
                                          </a:solidFill>
                                          <a:prstDash val="solid"/>
                                          <a:miter lim="800000"/>
                                          <a:headEnd len="sm" w="sm" type="none"/>
                                          <a:tailEnd len="sm" w="sm" type="none"/>
                                        </a:ln>
                                      </wps:spPr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</wpg:grpSp>
                                </wpg:grpSp>
                                <wps:wsp>
                                  <wps:cNvSpPr/>
                                  <wps:cNvPr id="107" name="Shape 107"/>
                                  <wps:spPr>
                                    <a:xfrm>
                                      <a:off x="402336" y="190195"/>
                                      <a:ext cx="307239" cy="29204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Calibri" w:cs="Calibri" w:eastAsia="Calibri" w:hAnsi="Calibri"/>
                                            <w:b w:val="1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+</w:t>
                                        </w:r>
                                      </w:p>
                                    </w:txbxContent>
                                  </wps:txbx>
                                  <wps:bodyPr anchorCtr="0" anchor="t" bIns="45700" lIns="91425" spcFirstLastPara="1" rIns="91425" wrap="square" tIns="4570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108" name="Shape 108"/>
                                  <wps:spPr>
                                    <a:xfrm>
                                      <a:off x="526695" y="358454"/>
                                      <a:ext cx="307239" cy="29204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Calibri" w:cs="Calibri" w:eastAsia="Calibri" w:hAnsi="Calibri"/>
                                            <w:b w:val="1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-</w:t>
                                        </w:r>
                                      </w:p>
                                    </w:txbxContent>
                                  </wps:txbx>
                                  <wps:bodyPr anchorCtr="0" anchor="t" bIns="45700" lIns="91425" spcFirstLastPara="1" rIns="91425" wrap="square" tIns="45700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241300</wp:posOffset>
                </wp:positionH>
                <wp:positionV relativeFrom="paragraph">
                  <wp:posOffset>177800</wp:posOffset>
                </wp:positionV>
                <wp:extent cx="5445317" cy="1504757"/>
                <wp:effectExtent b="0" l="0" r="0" t="0"/>
                <wp:wrapNone/>
                <wp:docPr id="338" name="image58.png"/>
                <a:graphic>
                  <a:graphicData uri="http://schemas.openxmlformats.org/drawingml/2006/picture">
                    <pic:pic>
                      <pic:nvPicPr>
                        <pic:cNvPr id="0" name="image58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45317" cy="150475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3683000</wp:posOffset>
                </wp:positionH>
                <wp:positionV relativeFrom="paragraph">
                  <wp:posOffset>520700</wp:posOffset>
                </wp:positionV>
                <wp:extent cx="1713637" cy="441122"/>
                <wp:effectExtent b="0" l="0" r="0" t="0"/>
                <wp:wrapNone/>
                <wp:docPr id="328" name=""/>
                <a:graphic>
                  <a:graphicData uri="http://schemas.microsoft.com/office/word/2010/wordprocessingShape">
                    <wps:wsp>
                      <wps:cNvSpPr/>
                      <wps:cNvPr id="53" name="Shape 53"/>
                      <wps:spPr>
                        <a:xfrm>
                          <a:off x="4493944" y="3564202"/>
                          <a:ext cx="1704112" cy="43159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chemeClr val="lt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3683000</wp:posOffset>
                </wp:positionH>
                <wp:positionV relativeFrom="paragraph">
                  <wp:posOffset>520700</wp:posOffset>
                </wp:positionV>
                <wp:extent cx="1713637" cy="441122"/>
                <wp:effectExtent b="0" l="0" r="0" t="0"/>
                <wp:wrapNone/>
                <wp:docPr id="328" name="image44.png"/>
                <a:graphic>
                  <a:graphicData uri="http://schemas.openxmlformats.org/drawingml/2006/picture">
                    <pic:pic>
                      <pic:nvPicPr>
                        <pic:cNvPr id="0" name="image44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3637" cy="44112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m:oMath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G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VDF</m:t>
            </m:r>
          </m:sub>
        </m:sSub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es la función de transferencia del variador de frecuencia más la bomba</w:t>
      </w:r>
    </w:p>
    <w:p w:rsidR="00000000" w:rsidDel="00000000" w:rsidP="00000000" w:rsidRDefault="00000000" w:rsidRPr="00000000" w14:paraId="000000B6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G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VDF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Q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max</m:t>
                </m:r>
              </m:sub>
            </m:sSub>
          </m:num>
          <m:den>
            <m:r>
              <w:rPr>
                <w:rFonts w:ascii="Cambria Math" w:cs="Cambria Math" w:eastAsia="Cambria Math" w:hAnsi="Cambria Math"/>
              </w:rPr>
              <m:t xml:space="preserve">f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m:oMath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G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s</m:t>
            </m:r>
          </m:sub>
        </m:sSub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es la función de transferencia del sensor</w:t>
      </w:r>
    </w:p>
    <w:p w:rsidR="00000000" w:rsidDel="00000000" w:rsidP="00000000" w:rsidRDefault="00000000" w:rsidRPr="00000000" w14:paraId="000000B8">
      <w:pPr>
        <w:jc w:val="center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m:oMath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G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s</m:t>
            </m:r>
          </m:sub>
        </m:sSub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=1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firstLine="708"/>
        <w:rPr/>
      </w:pPr>
      <w:r w:rsidDel="00000000" w:rsidR="00000000" w:rsidRPr="00000000">
        <w:rPr>
          <w:rtl w:val="0"/>
        </w:rPr>
        <w:t xml:space="preserve">Porque la altura que va tomar en el tanque la va a enviar tal cual al comparador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m:oMath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G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P</m:t>
            </m:r>
          </m:sub>
        </m:sSub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es la función de transferencia de la planta</w:t>
      </w:r>
    </w:p>
    <w:p w:rsidR="00000000" w:rsidDel="00000000" w:rsidP="00000000" w:rsidRDefault="00000000" w:rsidRPr="00000000" w14:paraId="000000BB">
      <w:pPr>
        <w:jc w:val="center"/>
        <w:rPr>
          <w:rFonts w:ascii="Cambria Math" w:cs="Cambria Math" w:eastAsia="Cambria Math" w:hAnsi="Cambria Math"/>
        </w:rPr>
      </w:pPr>
      <m:oMath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H</m:t>
            </m:r>
          </m:num>
          <m:den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Q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e</m:t>
                </m:r>
              </m:sub>
            </m:sSub>
          </m:den>
        </m:f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0.16 S+0.103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Elementos a utilizar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PLC Micro Logix 1100</w:t>
        <w:tab/>
        <w:tab/>
        <w:tab/>
        <w:t xml:space="preserve">(Controlador)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Sensor ultrasónico</w:t>
        <w:tab/>
        <w:tab/>
        <w:tab/>
        <w:t xml:space="preserve">(sensor en la realimentación)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Sensor de presión</w:t>
        <w:tab/>
        <w:tab/>
        <w:tab/>
        <w:t xml:space="preserve">(sensor en la realimentación, opcional)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Sensores vibratorios</w:t>
        <w:tab/>
        <w:tab/>
        <w:tab/>
        <w:t xml:space="preserve">(para marcar las limitaciones del tanque)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Variador de frecuencia y bomba</w:t>
        <w:tab/>
        <w:t xml:space="preserve">(actuador)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C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Instrumentos de Medición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Flujómetro</w:t>
        <w:tab/>
        <w:tab/>
        <w:tab/>
        <w:tab/>
        <w:t xml:space="preserve">(para medir el caudal de entrada)</w:t>
      </w:r>
    </w:p>
    <w:p w:rsidR="00000000" w:rsidDel="00000000" w:rsidP="00000000" w:rsidRDefault="00000000" w:rsidRPr="00000000" w14:paraId="000000C4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Definición de variables</w:t>
      </w:r>
    </w:p>
    <w:p w:rsidR="00000000" w:rsidDel="00000000" w:rsidP="00000000" w:rsidRDefault="00000000" w:rsidRPr="00000000" w14:paraId="000000C5">
      <w:pPr>
        <w:spacing w:after="120" w:lineRule="auto"/>
        <w:rPr/>
      </w:pPr>
      <w:r w:rsidDel="00000000" w:rsidR="00000000" w:rsidRPr="00000000">
        <w:rPr>
          <w:rtl w:val="0"/>
        </w:rPr>
        <w:t xml:space="preserve">Válvula pequeña siempre abierta (parte del sistema)</w:t>
      </w:r>
    </w:p>
    <w:p w:rsidR="00000000" w:rsidDel="00000000" w:rsidP="00000000" w:rsidRDefault="00000000" w:rsidRPr="00000000" w14:paraId="000000C6">
      <w:pPr>
        <w:spacing w:after="120" w:lineRule="auto"/>
        <w:rPr/>
      </w:pPr>
      <w:r w:rsidDel="00000000" w:rsidR="00000000" w:rsidRPr="00000000">
        <w:rPr>
          <w:rtl w:val="0"/>
        </w:rPr>
        <w:t xml:space="preserve">Válvula grande como perturbación.</w:t>
      </w:r>
    </w:p>
    <w:p w:rsidR="00000000" w:rsidDel="00000000" w:rsidP="00000000" w:rsidRDefault="00000000" w:rsidRPr="00000000" w14:paraId="000000C7">
      <w:pPr>
        <w:spacing w:after="120" w:lineRule="auto"/>
        <w:rPr/>
      </w:pPr>
      <w:r w:rsidDel="00000000" w:rsidR="00000000" w:rsidRPr="00000000">
        <w:rPr>
          <w:b w:val="1"/>
          <w:rtl w:val="0"/>
        </w:rPr>
        <w:t xml:space="preserve">Variable a controlar:</w:t>
      </w:r>
      <w:r w:rsidDel="00000000" w:rsidR="00000000" w:rsidRPr="00000000">
        <w:rPr>
          <w:rtl w:val="0"/>
        </w:rPr>
        <w:tab/>
        <w:t xml:space="preserve">El caudal de entrada</w:t>
      </w:r>
    </w:p>
    <w:p w:rsidR="00000000" w:rsidDel="00000000" w:rsidP="00000000" w:rsidRDefault="00000000" w:rsidRPr="00000000" w14:paraId="000000C8">
      <w:pPr>
        <w:spacing w:after="120" w:lineRule="auto"/>
        <w:ind w:left="2124" w:hanging="2124"/>
        <w:rPr/>
      </w:pPr>
      <w:r w:rsidDel="00000000" w:rsidR="00000000" w:rsidRPr="00000000">
        <w:rPr>
          <w:b w:val="1"/>
          <w:rtl w:val="0"/>
        </w:rPr>
        <w:t xml:space="preserve">Variable Medible:</w:t>
      </w:r>
      <w:r w:rsidDel="00000000" w:rsidR="00000000" w:rsidRPr="00000000">
        <w:rPr>
          <w:rtl w:val="0"/>
        </w:rPr>
        <w:t xml:space="preserve"> </w:t>
        <w:tab/>
        <w:t xml:space="preserve">Corriente en función de altura (sensor ultrasónico) que se entrega al PLC</w:t>
      </w:r>
    </w:p>
    <w:p w:rsidR="00000000" w:rsidDel="00000000" w:rsidP="00000000" w:rsidRDefault="00000000" w:rsidRPr="00000000" w14:paraId="000000C9">
      <w:pPr>
        <w:spacing w:after="120" w:lineRule="auto"/>
        <w:rPr/>
      </w:pPr>
      <w:r w:rsidDel="00000000" w:rsidR="00000000" w:rsidRPr="00000000">
        <w:rPr>
          <w:b w:val="1"/>
          <w:rtl w:val="0"/>
        </w:rPr>
        <w:t xml:space="preserve">Variable Controlada:</w:t>
      </w:r>
      <w:r w:rsidDel="00000000" w:rsidR="00000000" w:rsidRPr="00000000">
        <w:rPr>
          <w:rtl w:val="0"/>
        </w:rPr>
        <w:t xml:space="preserve"> </w:t>
        <w:tab/>
        <w:t xml:space="preserve">Altura del nivel de líquido</w:t>
        <w:tab/>
      </w:r>
    </w:p>
    <w:p w:rsidR="00000000" w:rsidDel="00000000" w:rsidP="00000000" w:rsidRDefault="00000000" w:rsidRPr="00000000" w14:paraId="000000CA">
      <w:pPr>
        <w:spacing w:after="120" w:lineRule="auto"/>
        <w:rPr/>
      </w:pPr>
      <w:r w:rsidDel="00000000" w:rsidR="00000000" w:rsidRPr="00000000">
        <w:rPr>
          <w:b w:val="1"/>
          <w:rtl w:val="0"/>
        </w:rPr>
        <w:t xml:space="preserve">Variable manipulada:</w:t>
      </w:r>
      <w:r w:rsidDel="00000000" w:rsidR="00000000" w:rsidRPr="00000000">
        <w:rPr>
          <w:rtl w:val="0"/>
        </w:rPr>
        <w:tab/>
        <w:t xml:space="preserve">Frecuencia del VFD</w:t>
      </w:r>
    </w:p>
    <w:p w:rsidR="00000000" w:rsidDel="00000000" w:rsidP="00000000" w:rsidRDefault="00000000" w:rsidRPr="00000000" w14:paraId="000000CB">
      <w:pPr>
        <w:spacing w:after="120" w:lineRule="auto"/>
        <w:ind w:left="2124" w:hanging="2124"/>
        <w:rPr/>
      </w:pPr>
      <w:r w:rsidDel="00000000" w:rsidR="00000000" w:rsidRPr="00000000">
        <w:rPr>
          <w:b w:val="1"/>
          <w:rtl w:val="0"/>
        </w:rPr>
        <w:t xml:space="preserve">Perturbación: </w:t>
      </w:r>
      <w:r w:rsidDel="00000000" w:rsidR="00000000" w:rsidRPr="00000000">
        <w:rPr>
          <w:rtl w:val="0"/>
        </w:rPr>
        <w:tab/>
        <w:t xml:space="preserve">Caudal de Salida válvula grande, agregación de líquido en el tanque superior.</w:t>
      </w:r>
    </w:p>
    <w:p w:rsidR="00000000" w:rsidDel="00000000" w:rsidP="00000000" w:rsidRDefault="00000000" w:rsidRPr="00000000" w14:paraId="000000CC">
      <w:pPr>
        <w:tabs>
          <w:tab w:val="left" w:leader="none" w:pos="17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tabs>
          <w:tab w:val="left" w:leader="none" w:pos="17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tabs>
          <w:tab w:val="left" w:leader="none" w:pos="17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tabs>
          <w:tab w:val="left" w:leader="none" w:pos="17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left" w:leader="none" w:pos="17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tabs>
          <w:tab w:val="left" w:leader="none" w:pos="17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tabs>
          <w:tab w:val="left" w:leader="none" w:pos="17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tabs>
          <w:tab w:val="left" w:leader="none" w:pos="1740"/>
        </w:tabs>
        <w:rPr/>
      </w:pPr>
      <w:r w:rsidDel="00000000" w:rsidR="00000000" w:rsidRPr="00000000">
        <w:rPr/>
        <w:drawing>
          <wp:inline distB="0" distT="0" distL="0" distR="0">
            <wp:extent cx="5987890" cy="3672469"/>
            <wp:effectExtent b="0" l="0" r="0" t="0"/>
            <wp:docPr id="35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7890" cy="36724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-200240</wp:posOffset>
            </wp:positionH>
            <wp:positionV relativeFrom="paragraph">
              <wp:posOffset>1509468</wp:posOffset>
            </wp:positionV>
            <wp:extent cx="1833379" cy="1461525"/>
            <wp:effectExtent b="0" l="0" r="0" t="0"/>
            <wp:wrapNone/>
            <wp:docPr id="34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3"/>
                    <a:srcRect b="0" l="5754" r="5486" t="5642"/>
                    <a:stretch>
                      <a:fillRect/>
                    </a:stretch>
                  </pic:blipFill>
                  <pic:spPr>
                    <a:xfrm>
                      <a:off x="0" y="0"/>
                      <a:ext cx="1833379" cy="1461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3983091</wp:posOffset>
            </wp:positionH>
            <wp:positionV relativeFrom="paragraph">
              <wp:posOffset>1454594</wp:posOffset>
            </wp:positionV>
            <wp:extent cx="2182451" cy="1742536"/>
            <wp:effectExtent b="0" l="0" r="0" t="0"/>
            <wp:wrapNone/>
            <wp:docPr id="33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4"/>
                    <a:srcRect b="0" l="6250" r="4735" t="5239"/>
                    <a:stretch>
                      <a:fillRect/>
                    </a:stretch>
                  </pic:blipFill>
                  <pic:spPr>
                    <a:xfrm>
                      <a:off x="0" y="0"/>
                      <a:ext cx="2182451" cy="17425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4">
      <w:pPr>
        <w:tabs>
          <w:tab w:val="left" w:leader="none" w:pos="1740"/>
        </w:tabs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25400</wp:posOffset>
                </wp:positionV>
                <wp:extent cx="5858570" cy="532130"/>
                <wp:effectExtent b="0" l="0" r="0" t="0"/>
                <wp:wrapNone/>
                <wp:docPr id="318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2421478" y="3518698"/>
                          <a:ext cx="5849045" cy="522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Diseño del controlador – Función de transferencia a lazo abierto discreto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25400</wp:posOffset>
                </wp:positionV>
                <wp:extent cx="5858570" cy="532130"/>
                <wp:effectExtent b="0" l="0" r="0" t="0"/>
                <wp:wrapNone/>
                <wp:docPr id="318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58570" cy="5321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5">
      <w:pPr>
        <w:tabs>
          <w:tab w:val="left" w:leader="none" w:pos="17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tabs>
          <w:tab w:val="left" w:leader="none" w:pos="1740"/>
        </w:tabs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3213100</wp:posOffset>
                </wp:positionH>
                <wp:positionV relativeFrom="paragraph">
                  <wp:posOffset>228600</wp:posOffset>
                </wp:positionV>
                <wp:extent cx="2838989" cy="751397"/>
                <wp:effectExtent b="0" l="0" r="0" t="0"/>
                <wp:wrapNone/>
                <wp:docPr id="335" name=""/>
                <a:graphic>
                  <a:graphicData uri="http://schemas.microsoft.com/office/word/2010/wordprocessingShape">
                    <wps:wsp>
                      <wps:cNvSpPr/>
                      <wps:cNvPr id="73" name="Shape 73"/>
                      <wps:spPr>
                        <a:xfrm>
                          <a:off x="3931268" y="3409064"/>
                          <a:ext cx="2829464" cy="7418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Se procede a discretizar por el método ‘zoh’ (retenedor de orden cero)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3213100</wp:posOffset>
                </wp:positionH>
                <wp:positionV relativeFrom="paragraph">
                  <wp:posOffset>228600</wp:posOffset>
                </wp:positionV>
                <wp:extent cx="2838989" cy="751397"/>
                <wp:effectExtent b="0" l="0" r="0" t="0"/>
                <wp:wrapNone/>
                <wp:docPr id="335" name="image53.png"/>
                <a:graphic>
                  <a:graphicData uri="http://schemas.openxmlformats.org/drawingml/2006/picture">
                    <pic:pic>
                      <pic:nvPicPr>
                        <pic:cNvPr id="0" name="image53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38989" cy="75139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7">
      <w:pPr>
        <w:tabs>
          <w:tab w:val="left" w:leader="none" w:pos="1740"/>
        </w:tabs>
        <w:rPr/>
      </w:pPr>
      <w:r w:rsidDel="00000000" w:rsidR="00000000" w:rsidRPr="00000000">
        <w:rPr>
          <w:rtl w:val="0"/>
        </w:rPr>
        <w:t xml:space="preserve">FUNCION DE TRANSFERENCIA DE LA PLANTA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711200</wp:posOffset>
                </wp:positionH>
                <wp:positionV relativeFrom="paragraph">
                  <wp:posOffset>228600</wp:posOffset>
                </wp:positionV>
                <wp:extent cx="2457797" cy="712603"/>
                <wp:effectExtent b="0" l="0" r="0" t="0"/>
                <wp:wrapNone/>
                <wp:docPr id="314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4121864" y="3428461"/>
                          <a:ext cx="2448272" cy="70307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711200</wp:posOffset>
                </wp:positionH>
                <wp:positionV relativeFrom="paragraph">
                  <wp:posOffset>228600</wp:posOffset>
                </wp:positionV>
                <wp:extent cx="2457797" cy="712603"/>
                <wp:effectExtent b="0" l="0" r="0" t="0"/>
                <wp:wrapNone/>
                <wp:docPr id="314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57797" cy="71260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8">
      <w:pPr>
        <w:tabs>
          <w:tab w:val="left" w:leader="none" w:pos="1740"/>
        </w:tabs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508000</wp:posOffset>
                </wp:positionH>
                <wp:positionV relativeFrom="paragraph">
                  <wp:posOffset>1320800</wp:posOffset>
                </wp:positionV>
                <wp:extent cx="1812446" cy="578868"/>
                <wp:effectExtent b="0" l="0" r="0" t="0"/>
                <wp:wrapNone/>
                <wp:docPr id="326" name=""/>
                <a:graphic>
                  <a:graphicData uri="http://schemas.microsoft.com/office/word/2010/wordprocessingShape">
                    <wps:wsp>
                      <wps:cNvSpPr/>
                      <wps:cNvPr id="51" name="Shape 51"/>
                      <wps:spPr>
                        <a:xfrm>
                          <a:off x="4444540" y="3495329"/>
                          <a:ext cx="1802921" cy="5693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508000</wp:posOffset>
                </wp:positionH>
                <wp:positionV relativeFrom="paragraph">
                  <wp:posOffset>1320800</wp:posOffset>
                </wp:positionV>
                <wp:extent cx="1812446" cy="578868"/>
                <wp:effectExtent b="0" l="0" r="0" t="0"/>
                <wp:wrapNone/>
                <wp:docPr id="326" name="image41.png"/>
                <a:graphic>
                  <a:graphicData uri="http://schemas.openxmlformats.org/drawingml/2006/picture">
                    <pic:pic>
                      <pic:nvPicPr>
                        <pic:cNvPr id="0" name="image41.png"/>
                        <pic:cNvPicPr preferRelativeResize="0"/>
                      </pic:nvPicPr>
                      <pic:blipFill>
                        <a:blip r:embed="rId3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12446" cy="57886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1981200</wp:posOffset>
                </wp:positionV>
                <wp:extent cx="2961853" cy="706639"/>
                <wp:effectExtent b="0" l="0" r="0" t="0"/>
                <wp:wrapNone/>
                <wp:docPr id="310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3869836" y="3431443"/>
                          <a:ext cx="2952328" cy="6971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1981200</wp:posOffset>
                </wp:positionV>
                <wp:extent cx="2961853" cy="706639"/>
                <wp:effectExtent b="0" l="0" r="0" t="0"/>
                <wp:wrapNone/>
                <wp:docPr id="310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3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61853" cy="70663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266700</wp:posOffset>
                </wp:positionV>
                <wp:extent cx="2562944" cy="655320"/>
                <wp:effectExtent b="0" l="0" r="0" t="0"/>
                <wp:wrapNone/>
                <wp:docPr id="334" name=""/>
                <a:graphic>
                  <a:graphicData uri="http://schemas.microsoft.com/office/word/2010/wordprocessingShape">
                    <wps:wsp>
                      <wps:cNvSpPr/>
                      <wps:cNvPr id="72" name="Shape 72"/>
                      <wps:spPr>
                        <a:xfrm>
                          <a:off x="4069291" y="3457103"/>
                          <a:ext cx="2553419" cy="645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Si consideramos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1"/>
                                <w:smallCaps w:val="0"/>
                                <w:strike w:val="0"/>
                                <w:color w:val="0000ff"/>
                                <w:sz w:val="28"/>
                                <w:vertAlign w:val="baseline"/>
                              </w:rPr>
                              <w:t xml:space="preserve">10 muestras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por constante de tiempo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266700</wp:posOffset>
                </wp:positionV>
                <wp:extent cx="2562944" cy="655320"/>
                <wp:effectExtent b="0" l="0" r="0" t="0"/>
                <wp:wrapNone/>
                <wp:docPr id="334" name="image51.png"/>
                <a:graphic>
                  <a:graphicData uri="http://schemas.openxmlformats.org/drawingml/2006/picture">
                    <pic:pic>
                      <pic:nvPicPr>
                        <pic:cNvPr id="0" name="image51.png"/>
                        <pic:cNvPicPr preferRelativeResize="0"/>
                      </pic:nvPicPr>
                      <pic:blipFill>
                        <a:blip r:embed="rId4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62944" cy="6553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2939247</wp:posOffset>
            </wp:positionH>
            <wp:positionV relativeFrom="paragraph">
              <wp:posOffset>6985</wp:posOffset>
            </wp:positionV>
            <wp:extent cx="3312160" cy="2613660"/>
            <wp:effectExtent b="0" l="0" r="0" t="0"/>
            <wp:wrapSquare wrapText="bothSides" distB="0" distT="0" distL="114300" distR="114300"/>
            <wp:docPr id="34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1"/>
                    <a:srcRect b="0" l="5116" r="5380" t="5832"/>
                    <a:stretch>
                      <a:fillRect/>
                    </a:stretch>
                  </pic:blipFill>
                  <pic:spPr>
                    <a:xfrm>
                      <a:off x="0" y="0"/>
                      <a:ext cx="3312160" cy="26136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left" w:leader="none" w:pos="5203"/>
        </w:tabs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2229243" cy="378857"/>
                <wp:effectExtent b="0" l="0" r="0" t="0"/>
                <wp:wrapNone/>
                <wp:docPr id="309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236141" y="3595334"/>
                          <a:ext cx="2219718" cy="3693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Periodo de muestreo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2229243" cy="378857"/>
                <wp:effectExtent b="0" l="0" r="0" t="0"/>
                <wp:wrapNone/>
                <wp:docPr id="309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4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29243" cy="37885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266700</wp:posOffset>
                </wp:positionV>
                <wp:extent cx="1510521" cy="328702"/>
                <wp:effectExtent b="0" l="0" r="0" t="0"/>
                <wp:wrapNone/>
                <wp:docPr id="322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4595502" y="3620412"/>
                          <a:ext cx="1500996" cy="319177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266700</wp:posOffset>
                </wp:positionV>
                <wp:extent cx="1510521" cy="328702"/>
                <wp:effectExtent b="0" l="0" r="0" t="0"/>
                <wp:wrapNone/>
                <wp:docPr id="322" name="image37.png"/>
                <a:graphic>
                  <a:graphicData uri="http://schemas.openxmlformats.org/drawingml/2006/picture">
                    <pic:pic>
                      <pic:nvPicPr>
                        <pic:cNvPr id="0" name="image37.png"/>
                        <pic:cNvPicPr preferRelativeResize="0"/>
                      </pic:nvPicPr>
                      <pic:blipFill>
                        <a:blip r:embed="rId4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0521" cy="3287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3556000</wp:posOffset>
                </wp:positionH>
                <wp:positionV relativeFrom="paragraph">
                  <wp:posOffset>38100</wp:posOffset>
                </wp:positionV>
                <wp:extent cx="3066387" cy="559227"/>
                <wp:effectExtent b="0" l="0" r="0" t="0"/>
                <wp:wrapNone/>
                <wp:docPr id="337" name=""/>
                <a:graphic>
                  <a:graphicData uri="http://schemas.microsoft.com/office/word/2010/wordprocessingShape">
                    <wps:wsp>
                      <wps:cNvSpPr/>
                      <wps:cNvPr id="75" name="Shape 75"/>
                      <wps:spPr>
                        <a:xfrm>
                          <a:off x="3817569" y="3505149"/>
                          <a:ext cx="3056862" cy="5497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3556000</wp:posOffset>
                </wp:positionH>
                <wp:positionV relativeFrom="paragraph">
                  <wp:posOffset>38100</wp:posOffset>
                </wp:positionV>
                <wp:extent cx="3066387" cy="559227"/>
                <wp:effectExtent b="0" l="0" r="0" t="0"/>
                <wp:wrapNone/>
                <wp:docPr id="337" name="image55.png"/>
                <a:graphic>
                  <a:graphicData uri="http://schemas.openxmlformats.org/drawingml/2006/picture">
                    <pic:pic>
                      <pic:nvPicPr>
                        <pic:cNvPr id="0" name="image55.png"/>
                        <pic:cNvPicPr preferRelativeResize="0"/>
                      </pic:nvPicPr>
                      <pic:blipFill>
                        <a:blip r:embed="rId4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66387" cy="55922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realizando la simulación para la perturbación en el sistema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-1832</wp:posOffset>
            </wp:positionH>
            <wp:positionV relativeFrom="paragraph">
              <wp:posOffset>-7964277</wp:posOffset>
            </wp:positionV>
            <wp:extent cx="2820478" cy="2225615"/>
            <wp:effectExtent b="0" l="0" r="0" t="0"/>
            <wp:wrapNone/>
            <wp:docPr id="34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1"/>
                    <a:srcRect b="0" l="5116" r="5380" t="5832"/>
                    <a:stretch>
                      <a:fillRect/>
                    </a:stretch>
                  </pic:blipFill>
                  <pic:spPr>
                    <a:xfrm>
                      <a:off x="0" y="0"/>
                      <a:ext cx="2820478" cy="22256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/>
        <w:drawing>
          <wp:inline distB="0" distT="0" distL="0" distR="0">
            <wp:extent cx="5400040" cy="2400935"/>
            <wp:effectExtent b="0" l="0" r="0" t="0"/>
            <wp:docPr id="35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5"/>
                    <a:srcRect b="4097" l="0" r="0" t="1220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09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7553541" cy="409635"/>
                <wp:effectExtent b="0" l="0" r="0" t="0"/>
                <wp:wrapNone/>
                <wp:docPr id="317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1573992" y="3579945"/>
                          <a:ext cx="7544016" cy="400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Respecto al bloque PID y el periodo de muestreo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7553541" cy="409635"/>
                <wp:effectExtent b="0" l="0" r="0" t="0"/>
                <wp:wrapNone/>
                <wp:docPr id="317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4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3541" cy="4096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279400</wp:posOffset>
                </wp:positionV>
                <wp:extent cx="6069186" cy="716915"/>
                <wp:effectExtent b="0" l="0" r="0" t="0"/>
                <wp:wrapNone/>
                <wp:docPr id="312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316170" y="3426305"/>
                          <a:ext cx="6059661" cy="707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La instrucción PID y el muestreo de la variable de proceso deben actualizarse periódicamente.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Este tiempo de actualización está relacionado con el proceso físico que se está controlando 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279400</wp:posOffset>
                </wp:positionV>
                <wp:extent cx="6069186" cy="716915"/>
                <wp:effectExtent b="0" l="0" r="0" t="0"/>
                <wp:wrapNone/>
                <wp:docPr id="312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4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69186" cy="7169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254000</wp:posOffset>
                </wp:positionV>
                <wp:extent cx="6017715" cy="3140318"/>
                <wp:effectExtent b="0" l="0" r="0" t="0"/>
                <wp:wrapNone/>
                <wp:docPr id="324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2341905" y="2214604"/>
                          <a:ext cx="6008190" cy="3130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Asegurar que la entrada analógica utilizada para la variable de proceso se actualice en el procesador a una velocidad significativamente mayor al tiempo de actualización de la variable de proceso.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Ejemplo: Si el lazo PID está en una tarea periódica de 250 ms, use un tiempo de actualización UDP=0,25 y configure el módulo de entrada analógica para producir datos al menos 25 a 50 ms.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254000</wp:posOffset>
                </wp:positionV>
                <wp:extent cx="6017715" cy="3140318"/>
                <wp:effectExtent b="0" l="0" r="0" t="0"/>
                <wp:wrapNone/>
                <wp:docPr id="324" name="image39.png"/>
                <a:graphic>
                  <a:graphicData uri="http://schemas.openxmlformats.org/drawingml/2006/picture">
                    <pic:pic>
                      <pic:nvPicPr>
                        <pic:cNvPr id="0" name="image39.png"/>
                        <pic:cNvPicPr preferRelativeResize="0"/>
                      </pic:nvPicPr>
                      <pic:blipFill>
                        <a:blip r:embed="rId4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17715" cy="314031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IMPLEMENTACIÓN</w:t>
      </w:r>
    </w:p>
    <w:p w:rsidR="00000000" w:rsidDel="00000000" w:rsidP="00000000" w:rsidRDefault="00000000" w:rsidRPr="00000000" w14:paraId="000000F2">
      <w:pPr>
        <w:jc w:val="both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rtl w:val="0"/>
        </w:rPr>
        <w:t xml:space="preserve">control PID </w:t>
      </w:r>
      <w:r w:rsidDel="00000000" w:rsidR="00000000" w:rsidRPr="00000000">
        <w:rPr>
          <w:rtl w:val="0"/>
        </w:rPr>
        <w:t xml:space="preserve">es un sistema comun de lazo cerrado, que se usa para mantener propiedades fisicas como </w:t>
      </w:r>
      <w:r w:rsidDel="00000000" w:rsidR="00000000" w:rsidRPr="00000000">
        <w:rPr>
          <w:b w:val="1"/>
          <w:rtl w:val="0"/>
        </w:rPr>
        <w:t xml:space="preserve">presion, temperatura, longitud, etc. </w:t>
      </w:r>
      <w:r w:rsidDel="00000000" w:rsidR="00000000" w:rsidRPr="00000000">
        <w:rPr>
          <w:rtl w:val="0"/>
        </w:rPr>
        <w:t xml:space="preserve">En procesos automatizados.</w:t>
      </w:r>
    </w:p>
    <w:p w:rsidR="00000000" w:rsidDel="00000000" w:rsidP="00000000" w:rsidRDefault="00000000" w:rsidRPr="00000000" w14:paraId="000000F3">
      <w:pPr>
        <w:jc w:val="both"/>
        <w:rPr/>
      </w:pPr>
      <w:r w:rsidDel="00000000" w:rsidR="00000000" w:rsidRPr="00000000">
        <w:rPr>
          <w:rtl w:val="0"/>
        </w:rPr>
        <w:t xml:space="preserve">El PLC micrologix 1100 de la serie B, tiene la instrucción PID que basicamente controla el cricuito a lazo cerrado, al comparar la variable de entrada o proceso de un modulo de entrada analogica con el punto de referencia del sistema. </w:t>
      </w:r>
    </w:p>
    <w:p w:rsidR="00000000" w:rsidDel="00000000" w:rsidP="00000000" w:rsidRDefault="00000000" w:rsidRPr="00000000" w14:paraId="000000F4">
      <w:pPr>
        <w:jc w:val="both"/>
        <w:rPr/>
      </w:pPr>
      <w:r w:rsidDel="00000000" w:rsidR="00000000" w:rsidRPr="00000000">
        <w:rPr>
          <w:rtl w:val="0"/>
        </w:rPr>
        <w:t xml:space="preserve">La diferencia entre el </w:t>
      </w:r>
      <w:r w:rsidDel="00000000" w:rsidR="00000000" w:rsidRPr="00000000">
        <w:rPr>
          <w:b w:val="1"/>
          <w:rtl w:val="0"/>
        </w:rPr>
        <w:t xml:space="preserve">punto de referencia</w:t>
      </w:r>
      <w:r w:rsidDel="00000000" w:rsidR="00000000" w:rsidRPr="00000000">
        <w:rPr>
          <w:rtl w:val="0"/>
        </w:rPr>
        <w:t xml:space="preserve"> y la </w:t>
      </w:r>
      <w:r w:rsidDel="00000000" w:rsidR="00000000" w:rsidRPr="00000000">
        <w:rPr>
          <w:b w:val="1"/>
          <w:rtl w:val="0"/>
        </w:rPr>
        <w:t xml:space="preserve">variable de proceso</w:t>
      </w:r>
      <w:r w:rsidDel="00000000" w:rsidR="00000000" w:rsidRPr="00000000">
        <w:rPr>
          <w:rtl w:val="0"/>
        </w:rPr>
        <w:t xml:space="preserve"> se denomina </w:t>
      </w:r>
      <w:r w:rsidDel="00000000" w:rsidR="00000000" w:rsidRPr="00000000">
        <w:rPr>
          <w:b w:val="1"/>
          <w:rtl w:val="0"/>
        </w:rPr>
        <w:t xml:space="preserve">error</w:t>
      </w:r>
      <w:r w:rsidDel="00000000" w:rsidR="00000000" w:rsidRPr="00000000">
        <w:rPr>
          <w:rtl w:val="0"/>
        </w:rPr>
        <w:t xml:space="preserve">, y el error se analiza mediante el calculo del PID y proporciona  una salida o una </w:t>
      </w:r>
      <w:r w:rsidDel="00000000" w:rsidR="00000000" w:rsidRPr="00000000">
        <w:rPr>
          <w:b w:val="1"/>
          <w:rtl w:val="0"/>
        </w:rPr>
        <w:t xml:space="preserve">variable de control</w:t>
      </w:r>
      <w:r w:rsidDel="00000000" w:rsidR="00000000" w:rsidRPr="00000000">
        <w:rPr>
          <w:rtl w:val="0"/>
        </w:rPr>
        <w:t xml:space="preserve"> al modulo de salida analogica para cumplir con el punto de referencia definido por los requisitos del sistema.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750113" cy="4059047"/>
                <wp:effectExtent b="0" l="0" r="0" t="0"/>
                <wp:wrapNone/>
                <wp:docPr id="32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70925" y="1750475"/>
                          <a:ext cx="5750113" cy="4059047"/>
                          <a:chOff x="2470925" y="1750475"/>
                          <a:chExt cx="5759675" cy="4063825"/>
                        </a:xfrm>
                      </wpg:grpSpPr>
                      <wpg:grpSp>
                        <wpg:cNvGrpSpPr/>
                        <wpg:grpSpPr>
                          <a:xfrm>
                            <a:off x="2470944" y="1750477"/>
                            <a:ext cx="5750113" cy="4059047"/>
                            <a:chOff x="0" y="175565"/>
                            <a:chExt cx="5750696" cy="4059359"/>
                          </a:xfrm>
                        </wpg:grpSpPr>
                        <wps:wsp>
                          <wps:cNvSpPr/>
                          <wps:cNvPr id="8" name="Shape 8"/>
                          <wps:spPr>
                            <a:xfrm>
                              <a:off x="0" y="175565"/>
                              <a:ext cx="5750675" cy="4059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5" name="Shape 55"/>
                          <wps:spPr>
                            <a:xfrm>
                              <a:off x="943569" y="3787742"/>
                              <a:ext cx="1806948" cy="447182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rgbClr val="FEFBF1"/>
                                </a:gs>
                                <a:gs pos="74000">
                                  <a:srgbClr val="FFE28B"/>
                                </a:gs>
                                <a:gs pos="83000">
                                  <a:srgbClr val="FFE28B"/>
                                </a:gs>
                                <a:gs pos="100000">
                                  <a:srgbClr val="FEEBB2"/>
                                </a:gs>
                              </a:gsLst>
                              <a:lin ang="5400000" scaled="0"/>
                            </a:gradFill>
                            <a:ln cap="flat" cmpd="sng" w="9525">
                              <a:solidFill>
                                <a:srgbClr val="FFF2CC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Sensor ultrasónico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salida de corriente 4-20 mA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pic:pic>
                          <pic:nvPicPr>
                            <pic:cNvPr id="56" name="Shape 56"/>
                            <pic:cNvPicPr preferRelativeResize="0"/>
                          </pic:nvPicPr>
                          <pic:blipFill rotWithShape="1">
                            <a:blip r:embed="rId49">
                              <a:alphaModFix/>
                            </a:blip>
                            <a:srcRect b="0" l="28990" r="29112" t="8244"/>
                            <a:stretch/>
                          </pic:blipFill>
                          <pic:spPr>
                            <a:xfrm rot="5400000">
                              <a:off x="1662134" y="2391108"/>
                              <a:ext cx="566420" cy="22078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57" name="Shape 57"/>
                          <wps:spPr>
                            <a:xfrm>
                              <a:off x="3697741" y="3739554"/>
                              <a:ext cx="2052955" cy="452032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rgbClr val="F5F7FC"/>
                                </a:gs>
                                <a:gs pos="74000">
                                  <a:srgbClr val="A9BEE4"/>
                                </a:gs>
                                <a:gs pos="83000">
                                  <a:srgbClr val="A9BEE4"/>
                                </a:gs>
                                <a:gs pos="100000">
                                  <a:srgbClr val="C5D3ED"/>
                                </a:gs>
                              </a:gsLst>
                              <a:lin ang="5400000" scaled="0"/>
                            </a:gradFill>
                            <a:ln cap="flat" cmpd="sng" w="19050">
                              <a:solidFill>
                                <a:srgbClr val="D8E2F3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Variador de frecuencia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Entrada de corriente 4-20 mA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pic:pic>
                          <pic:nvPicPr>
                            <pic:cNvPr id="58" name="Shape 58"/>
                            <pic:cNvPicPr preferRelativeResize="0"/>
                          </pic:nvPicPr>
                          <pic:blipFill rotWithShape="1">
                            <a:blip r:embed="rId50">
                              <a:alphaModFix/>
                            </a:blip>
                            <a:srcRect b="6608" l="29234" r="17248" t="39068"/>
                            <a:stretch/>
                          </pic:blipFill>
                          <pic:spPr>
                            <a:xfrm>
                              <a:off x="0" y="175565"/>
                              <a:ext cx="5622990" cy="30673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descr="Ver las imágenes de origen" id="59" name="Shape 59"/>
                            <pic:cNvPicPr preferRelativeResize="0"/>
                          </pic:nvPicPr>
                          <pic:blipFill rotWithShape="1">
                            <a:blip r:embed="rId51">
                              <a:alphaModFix/>
                            </a:blip>
                            <a:srcRect b="0" l="23750" r="19583" t="0"/>
                            <a:stretch/>
                          </pic:blipFill>
                          <pic:spPr>
                            <a:xfrm>
                              <a:off x="4308665" y="1989737"/>
                              <a:ext cx="1304551" cy="172665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750113" cy="4059047"/>
                <wp:effectExtent b="0" l="0" r="0" t="0"/>
                <wp:wrapNone/>
                <wp:docPr id="329" name="image45.png"/>
                <a:graphic>
                  <a:graphicData uri="http://schemas.openxmlformats.org/drawingml/2006/picture">
                    <pic:pic>
                      <pic:nvPicPr>
                        <pic:cNvPr id="0" name="image45.png"/>
                        <pic:cNvPicPr preferRelativeResize="0"/>
                      </pic:nvPicPr>
                      <pic:blipFill>
                        <a:blip r:embed="rId5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50113" cy="405904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En primer lugar el control a lazo cerrado, significa que el controlador tiene una retroalimentacion o idea de la reaccion del dispositivo que esta siendo controlado. En este caso se controla un motor bomba a traves del variador de frecuencia, mientras que el controlador usa un sensor para determinar su velocidad. </w:t>
      </w:r>
    </w:p>
    <w:p w:rsidR="00000000" w:rsidDel="00000000" w:rsidP="00000000" w:rsidRDefault="00000000" w:rsidRPr="00000000" w14:paraId="00000103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A continuacion se muestra el diagrama de un controlador PID, donde P significa proporcional, I integral, y D derivativa, juntos representan el controlador.</w:t>
      </w:r>
    </w:p>
    <w:p w:rsidR="00000000" w:rsidDel="00000000" w:rsidP="00000000" w:rsidRDefault="00000000" w:rsidRPr="00000000" w14:paraId="00000104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938865" cy="2275594"/>
            <wp:effectExtent b="0" l="0" r="0" t="0"/>
            <wp:docPr id="35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8865" cy="22755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C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PID</m:t>
            </m:r>
          </m:sub>
        </m:sSub>
        <m:r>
          <w:rPr>
            <w:rFonts w:ascii="Cambria Math" w:cs="Cambria Math" w:eastAsia="Cambria Math" w:hAnsi="Cambria Math"/>
          </w:rPr>
          <m:t xml:space="preserve">=Kp[e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t</m:t>
            </m:r>
          </m:e>
        </m:d>
        <m:r>
          <w:rPr>
            <w:rFonts w:ascii="Cambria Math" w:cs="Cambria Math" w:eastAsia="Cambria Math" w:hAnsi="Cambria Math"/>
          </w:rPr>
          <m:t xml:space="preserve">+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K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i</m:t>
            </m:r>
          </m:sub>
        </m:sSub>
        <m:nary>
          <m:naryPr>
            <m:chr m:val="∫"/>
            <m:ctrlPr>
              <w:rPr>
                <w:rFonts w:ascii="Cambria Math" w:cs="Cambria Math" w:eastAsia="Cambria Math" w:hAnsi="Cambria Math"/>
              </w:rPr>
            </m:ctrlPr>
          </m:naryPr>
          <m:sub/>
          <m:sup/>
        </m:nary>
        <m:r>
          <w:rPr>
            <w:rFonts w:ascii="Cambria Math" w:cs="Cambria Math" w:eastAsia="Cambria Math" w:hAnsi="Cambria Math"/>
          </w:rPr>
          <m:t xml:space="preserve">e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t</m:t>
            </m:r>
          </m:e>
        </m:d>
        <m:r>
          <w:rPr>
            <w:rFonts w:ascii="Cambria Math" w:cs="Cambria Math" w:eastAsia="Cambria Math" w:hAnsi="Cambria Math"/>
          </w:rPr>
          <m:t xml:space="preserve">dt+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K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d</m:t>
            </m:r>
          </m:sub>
        </m:sSub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de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</w:rPr>
                  <m:t xml:space="preserve">t</m:t>
                </m:r>
              </m:e>
            </m:d>
          </m:num>
          <m:den>
            <m:r>
              <w:rPr>
                <w:rFonts w:ascii="Cambria Math" w:cs="Cambria Math" w:eastAsia="Cambria Math" w:hAnsi="Cambria Math"/>
              </w:rPr>
              <m:t xml:space="preserve">dt</m:t>
            </m:r>
          </m:den>
        </m:f>
        <m:r>
          <w:rPr>
            <w:rFonts w:ascii="Cambria Math" w:cs="Cambria Math" w:eastAsia="Cambria Math" w:hAnsi="Cambria Math"/>
          </w:rPr>
          <m:t xml:space="preserve"> ]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Cada una de las tres partes tiene coeficientes constantes </w:t>
      </w:r>
      <m:oMath>
        <m:r>
          <w:rPr>
            <w:rFonts w:ascii="Cambria Math" w:cs="Cambria Math" w:eastAsia="Cambria Math" w:hAnsi="Cambria Math"/>
          </w:rPr>
          <m:t xml:space="preserve">Kp, Ki y Kd</m:t>
        </m:r>
      </m:oMath>
      <w:r w:rsidDel="00000000" w:rsidR="00000000" w:rsidRPr="00000000">
        <w:rPr>
          <w:rtl w:val="0"/>
        </w:rPr>
        <w:t xml:space="preserve">, estas constantes son los valores de ajuste y representan cuanto depende el control del proceso de PID.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/>
        <w:drawing>
          <wp:inline distB="0" distT="0" distL="0" distR="0">
            <wp:extent cx="5233206" cy="280261"/>
            <wp:effectExtent b="0" l="0" r="0" t="0"/>
            <wp:docPr id="35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54"/>
                    <a:srcRect b="70524" l="21096" r="49607" t="24956"/>
                    <a:stretch>
                      <a:fillRect/>
                    </a:stretch>
                  </pic:blipFill>
                  <pic:spPr>
                    <a:xfrm>
                      <a:off x="0" y="0"/>
                      <a:ext cx="5233206" cy="2802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Del manual de referencia del conjunto de instrucciones para el Micrologix 1100, a continuacion se muestra el comando PID.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1530985</wp:posOffset>
            </wp:positionH>
            <wp:positionV relativeFrom="paragraph">
              <wp:posOffset>386436</wp:posOffset>
            </wp:positionV>
            <wp:extent cx="2830830" cy="1170940"/>
            <wp:effectExtent b="0" l="0" r="0" t="0"/>
            <wp:wrapSquare wrapText="bothSides" distB="0" distT="0" distL="114300" distR="114300"/>
            <wp:docPr id="36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55"/>
                    <a:srcRect b="20648" l="28597" r="29701" t="47255"/>
                    <a:stretch>
                      <a:fillRect/>
                    </a:stretch>
                  </pic:blipFill>
                  <pic:spPr>
                    <a:xfrm>
                      <a:off x="0" y="0"/>
                      <a:ext cx="2830830" cy="11709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El comando PID contiene un numero de archivo PD9:X, el cual se la crea de la siguiente manera:</w:t>
      </w:r>
    </w:p>
    <w:p w:rsidR="00000000" w:rsidDel="00000000" w:rsidP="00000000" w:rsidRDefault="00000000" w:rsidRPr="00000000" w14:paraId="0000010E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En el programa </w:t>
      </w:r>
      <w:r w:rsidDel="00000000" w:rsidR="00000000" w:rsidRPr="00000000">
        <w:rPr>
          <w:b w:val="1"/>
          <w:rtl w:val="0"/>
        </w:rPr>
        <w:t xml:space="preserve">Rslogix 500, </w:t>
      </w:r>
      <w:r w:rsidDel="00000000" w:rsidR="00000000" w:rsidRPr="00000000">
        <w:rPr>
          <w:rtl w:val="0"/>
        </w:rPr>
        <w:t xml:space="preserve">creamos el archivo de datos, en la carpeta </w:t>
      </w:r>
      <w:r w:rsidDel="00000000" w:rsidR="00000000" w:rsidRPr="00000000">
        <w:rPr>
          <w:b w:val="1"/>
          <w:rtl w:val="0"/>
        </w:rPr>
        <w:t xml:space="preserve">Data Files</w:t>
      </w:r>
      <w:r w:rsidDel="00000000" w:rsidR="00000000" w:rsidRPr="00000000">
        <w:rPr>
          <w:rtl w:val="0"/>
        </w:rPr>
        <w:t xml:space="preserve">, como se indica:</w:t>
      </w:r>
    </w:p>
    <w:p w:rsidR="00000000" w:rsidDel="00000000" w:rsidP="00000000" w:rsidRDefault="00000000" w:rsidRPr="00000000" w14:paraId="0000010F">
      <w:pPr>
        <w:jc w:val="center"/>
        <w:rPr>
          <w:b w:val="1"/>
        </w:rPr>
      </w:pPr>
      <w:r w:rsidDel="00000000" w:rsidR="00000000" w:rsidRPr="00000000">
        <w:rPr/>
        <w:drawing>
          <wp:inline distB="0" distT="0" distL="0" distR="0">
            <wp:extent cx="2519566" cy="937680"/>
            <wp:effectExtent b="0" l="0" r="0" t="0"/>
            <wp:docPr id="35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56"/>
                    <a:srcRect b="32677" l="0" r="78955" t="53401"/>
                    <a:stretch>
                      <a:fillRect/>
                    </a:stretch>
                  </pic:blipFill>
                  <pic:spPr>
                    <a:xfrm>
                      <a:off x="0" y="0"/>
                      <a:ext cx="2519566" cy="937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2202011" cy="951753"/>
            <wp:effectExtent b="0" l="0" r="0" t="0"/>
            <wp:docPr id="36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57"/>
                    <a:srcRect b="6092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2011" cy="9517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Se debe definir la variable de proceso y de control, mencionados anteriormente.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b w:val="1"/>
        </w:rPr>
      </w:pPr>
      <w:r w:rsidDel="00000000" w:rsidR="00000000" w:rsidRPr="00000000">
        <w:rPr>
          <w:rtl w:val="0"/>
        </w:rPr>
        <w:t xml:space="preserve">Para la configuracion del controlador se debe ingresar en </w:t>
      </w:r>
      <w:r w:rsidDel="00000000" w:rsidR="00000000" w:rsidRPr="00000000">
        <w:rPr>
          <w:b w:val="1"/>
          <w:rtl w:val="0"/>
        </w:rPr>
        <w:t xml:space="preserve">setup screen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2755900</wp:posOffset>
                </wp:positionH>
                <wp:positionV relativeFrom="paragraph">
                  <wp:posOffset>127000</wp:posOffset>
                </wp:positionV>
                <wp:extent cx="897890" cy="1286510"/>
                <wp:effectExtent b="0" l="0" r="0" t="0"/>
                <wp:wrapNone/>
                <wp:docPr id="311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901818" y="3141508"/>
                          <a:ext cx="888365" cy="127698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dash"/>
                          <a:round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2755900</wp:posOffset>
                </wp:positionH>
                <wp:positionV relativeFrom="paragraph">
                  <wp:posOffset>127000</wp:posOffset>
                </wp:positionV>
                <wp:extent cx="897890" cy="1286510"/>
                <wp:effectExtent b="0" l="0" r="0" t="0"/>
                <wp:wrapNone/>
                <wp:docPr id="311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5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7890" cy="12865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13">
      <w:pPr>
        <w:jc w:val="center"/>
        <w:rPr>
          <w:b w:val="1"/>
        </w:rPr>
      </w:pPr>
      <w:r w:rsidDel="00000000" w:rsidR="00000000" w:rsidRPr="00000000">
        <w:rPr/>
        <w:drawing>
          <wp:inline distB="0" distT="0" distL="0" distR="0">
            <wp:extent cx="3124595" cy="1703877"/>
            <wp:effectExtent b="0" l="0" r="0" t="0"/>
            <wp:docPr id="34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59"/>
                    <a:srcRect b="17214" l="22641" r="57347" t="62244"/>
                    <a:stretch>
                      <a:fillRect/>
                    </a:stretch>
                  </pic:blipFill>
                  <pic:spPr>
                    <a:xfrm>
                      <a:off x="0" y="0"/>
                      <a:ext cx="3124595" cy="17038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Desplegandose la siguiente ventana:</w:t>
      </w:r>
    </w:p>
    <w:p w:rsidR="00000000" w:rsidDel="00000000" w:rsidP="00000000" w:rsidRDefault="00000000" w:rsidRPr="00000000" w14:paraId="00000115">
      <w:pPr>
        <w:jc w:val="center"/>
        <w:rPr>
          <w:b w:val="1"/>
        </w:rPr>
      </w:pPr>
      <w:r w:rsidDel="00000000" w:rsidR="00000000" w:rsidRPr="00000000">
        <w:rPr/>
        <w:drawing>
          <wp:inline distB="0" distT="0" distL="0" distR="0">
            <wp:extent cx="3670271" cy="2775083"/>
            <wp:effectExtent b="0" l="0" r="0" t="0"/>
            <wp:docPr id="34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0271" cy="27750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Dentro de la configuracion, mediante diseño se deben determinar varios parametros como Kc, Ti, Td, Set-point, etc.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Entonces se utilizara el PID para controlar la altura del nivel de liquido de un deposito, usando un transmisor de nivel, como variable de proceso y como variable de control la señal de corriente entregada al variador de frecuencia a una determino nivel de referencia.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Las instrucciones que se utilizaran son las siguientes: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-190499</wp:posOffset>
                </wp:positionH>
                <wp:positionV relativeFrom="paragraph">
                  <wp:posOffset>-368299</wp:posOffset>
                </wp:positionV>
                <wp:extent cx="5973978" cy="4760595"/>
                <wp:effectExtent b="0" l="0" r="0" t="0"/>
                <wp:wrapNone/>
                <wp:docPr id="32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59000" y="1399700"/>
                          <a:ext cx="5973978" cy="4760595"/>
                          <a:chOff x="2359000" y="1399700"/>
                          <a:chExt cx="5978775" cy="4760600"/>
                        </a:xfrm>
                      </wpg:grpSpPr>
                      <wpg:grpSp>
                        <wpg:cNvGrpSpPr/>
                        <wpg:grpSpPr>
                          <a:xfrm>
                            <a:off x="2359011" y="1399703"/>
                            <a:ext cx="5973978" cy="4760595"/>
                            <a:chOff x="0" y="0"/>
                            <a:chExt cx="5973978" cy="4760595"/>
                          </a:xfrm>
                        </wpg:grpSpPr>
                        <wps:wsp>
                          <wps:cNvSpPr/>
                          <wps:cNvPr id="8" name="Shape 8"/>
                          <wps:spPr>
                            <a:xfrm>
                              <a:off x="0" y="0"/>
                              <a:ext cx="5973975" cy="47605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" name="Shape 24"/>
                          <wps:spPr>
                            <a:xfrm>
                              <a:off x="4256481" y="741680"/>
                              <a:ext cx="1630045" cy="327660"/>
                            </a:xfrm>
                            <a:prstGeom prst="rect">
                              <a:avLst/>
                            </a:prstGeom>
                            <a:solidFill>
                              <a:srgbClr val="00B0F0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VARIABLE DEL PROCESO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25" name="Shape 25"/>
                          <wps:spPr>
                            <a:xfrm>
                              <a:off x="4288917" y="2208225"/>
                              <a:ext cx="1630045" cy="327660"/>
                            </a:xfrm>
                            <a:prstGeom prst="rect">
                              <a:avLst/>
                            </a:prstGeom>
                            <a:solidFill>
                              <a:srgbClr val="00B0F0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CONTROL PID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26" name="Shape 26"/>
                          <wps:spPr>
                            <a:xfrm>
                              <a:off x="4343933" y="3686200"/>
                              <a:ext cx="1630045" cy="327660"/>
                            </a:xfrm>
                            <a:prstGeom prst="rect">
                              <a:avLst/>
                            </a:prstGeom>
                            <a:solidFill>
                              <a:srgbClr val="00B0F0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VARIABLE DE CONTROL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pic:pic>
                          <pic:nvPicPr>
                            <pic:cNvPr id="27" name="Shape 27"/>
                            <pic:cNvPicPr preferRelativeResize="0"/>
                          </pic:nvPicPr>
                          <pic:blipFill rotWithShape="1">
                            <a:blip r:embed="rId61">
                              <a:alphaModFix/>
                            </a:blip>
                            <a:srcRect b="0" l="39185" r="22682" t="22009"/>
                            <a:stretch/>
                          </pic:blipFill>
                          <pic:spPr>
                            <a:xfrm>
                              <a:off x="0" y="0"/>
                              <a:ext cx="4380865" cy="47605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-190499</wp:posOffset>
                </wp:positionH>
                <wp:positionV relativeFrom="paragraph">
                  <wp:posOffset>-368299</wp:posOffset>
                </wp:positionV>
                <wp:extent cx="5973978" cy="4760595"/>
                <wp:effectExtent b="0" l="0" r="0" t="0"/>
                <wp:wrapNone/>
                <wp:docPr id="323" name="image38.png"/>
                <a:graphic>
                  <a:graphicData uri="http://schemas.openxmlformats.org/drawingml/2006/picture">
                    <pic:pic>
                      <pic:nvPicPr>
                        <pic:cNvPr id="0" name="image38.png"/>
                        <pic:cNvPicPr preferRelativeResize="0"/>
                      </pic:nvPicPr>
                      <pic:blipFill>
                        <a:blip r:embed="rId6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73978" cy="47605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b w:val="1"/>
        </w:rPr>
      </w:pPr>
      <w:r w:rsidDel="00000000" w:rsidR="00000000" w:rsidRPr="00000000">
        <w:rPr>
          <w:rtl w:val="0"/>
        </w:rPr>
        <w:t xml:space="preserve">Procedimiento SCP para la </w:t>
      </w:r>
      <w:r w:rsidDel="00000000" w:rsidR="00000000" w:rsidRPr="00000000">
        <w:rPr>
          <w:b w:val="1"/>
          <w:rtl w:val="0"/>
        </w:rPr>
        <w:t xml:space="preserve">variable de proceso.</w:t>
      </w:r>
    </w:p>
    <w:p w:rsidR="00000000" w:rsidDel="00000000" w:rsidP="00000000" w:rsidRDefault="00000000" w:rsidRPr="00000000" w14:paraId="0000012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La variable de proceso convierte de 0 a 50 cm, en una senal de 4 a 20 mA, mediante una relacion lineal, es decir el transmisor produce una senal de 4 mA a 0 cm, y a 50 cm produce una senal de 20 mA.</w:t>
      </w:r>
    </w:p>
    <w:p w:rsidR="00000000" w:rsidDel="00000000" w:rsidP="00000000" w:rsidRDefault="00000000" w:rsidRPr="00000000" w14:paraId="0000012D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030675" cy="2487168"/>
            <wp:docPr id="304" name=""/>
            <a:graphic>
              <a:graphicData uri="http://schemas.openxmlformats.org/drawingml/2006/chart">
                <c:chart r:id="rId63"/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jc w:val="both"/>
        <w:rPr/>
      </w:pPr>
      <w:r w:rsidDel="00000000" w:rsidR="00000000" w:rsidRPr="00000000">
        <w:rPr>
          <w:rtl w:val="0"/>
        </w:rPr>
        <w:t xml:space="preserve">El modulo de entrada analogica convierte la señal de 4 a 20 mA, en un valor digital en el rango de 3277 a 16384, es decir una senal de 4 mA da como resultado un valor de 3277 y una señal de 20 mA da como resultado un valor 16384</w:t>
      </w:r>
    </w:p>
    <w:p w:rsidR="00000000" w:rsidDel="00000000" w:rsidP="00000000" w:rsidRDefault="00000000" w:rsidRPr="00000000" w14:paraId="0000012F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176979" cy="2384755"/>
            <wp:docPr id="305" name=""/>
            <a:graphic>
              <a:graphicData uri="http://schemas.openxmlformats.org/drawingml/2006/chart">
                <c:chart r:id="rId64"/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b w:val="1"/>
        </w:rPr>
      </w:pPr>
      <w:r w:rsidDel="00000000" w:rsidR="00000000" w:rsidRPr="00000000">
        <w:rPr>
          <w:rtl w:val="0"/>
        </w:rPr>
        <w:t xml:space="preserve">Este valor de entrada se almacena en memoria denomina </w:t>
      </w:r>
      <w:r w:rsidDel="00000000" w:rsidR="00000000" w:rsidRPr="00000000">
        <w:rPr>
          <w:b w:val="1"/>
          <w:rtl w:val="0"/>
        </w:rPr>
        <w:t xml:space="preserve">N7:0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b w:val="1"/>
        </w:rPr>
      </w:pPr>
      <w:r w:rsidDel="00000000" w:rsidR="00000000" w:rsidRPr="00000000">
        <w:rPr>
          <w:rtl w:val="0"/>
        </w:rPr>
        <w:t xml:space="preserve">Procedimiento SCP para la </w:t>
      </w:r>
      <w:r w:rsidDel="00000000" w:rsidR="00000000" w:rsidRPr="00000000">
        <w:rPr>
          <w:b w:val="1"/>
          <w:rtl w:val="0"/>
        </w:rPr>
        <w:t xml:space="preserve">variable De Control.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La variable de control denominada </w:t>
      </w:r>
      <w:r w:rsidDel="00000000" w:rsidR="00000000" w:rsidRPr="00000000">
        <w:rPr>
          <w:b w:val="1"/>
          <w:rtl w:val="0"/>
        </w:rPr>
        <w:t xml:space="preserve">N7:1 </w:t>
      </w:r>
      <w:r w:rsidDel="00000000" w:rsidR="00000000" w:rsidRPr="00000000">
        <w:rPr>
          <w:rtl w:val="0"/>
        </w:rPr>
        <w:t xml:space="preserve">es propia del controlador PID, entonces el rango que varia es de 0 a 50 cm y debe ser escalado al rango de 3277 – 16384.</w:t>
      </w:r>
    </w:p>
    <w:p w:rsidR="00000000" w:rsidDel="00000000" w:rsidP="00000000" w:rsidRDefault="00000000" w:rsidRPr="00000000" w14:paraId="00000133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089197" cy="2282342"/>
            <wp:docPr id="306" name=""/>
            <a:graphic>
              <a:graphicData uri="http://schemas.openxmlformats.org/drawingml/2006/chart">
                <c:chart r:id="rId65"/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rPr/>
      </w:pPr>
      <w:r w:rsidDel="00000000" w:rsidR="00000000" w:rsidRPr="00000000">
        <w:rPr>
          <w:rtl w:val="0"/>
        </w:rPr>
        <w:t xml:space="preserve">Con la variable escalada el PLC convierte el valor digital nuevamente en una senal analogica, es decir del valor escalado 3277 a 16384, se convierte nuevamente en una senal de corriente de 4 a 20 mA.</w:t>
      </w:r>
    </w:p>
    <w:p w:rsidR="00000000" w:rsidDel="00000000" w:rsidP="00000000" w:rsidRDefault="00000000" w:rsidRPr="00000000" w14:paraId="00000135">
      <w:pPr>
        <w:jc w:val="center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697052</wp:posOffset>
            </wp:positionH>
            <wp:positionV relativeFrom="paragraph">
              <wp:posOffset>-153389</wp:posOffset>
            </wp:positionV>
            <wp:extent cx="4096512" cy="2516429"/>
            <wp:wrapSquare wrapText="bothSides" distB="0" distT="0" distL="114300" distR="114300"/>
            <wp:docPr id="303" name=""/>
            <a:graphic>
              <a:graphicData uri="http://schemas.openxmlformats.org/drawingml/2006/chart">
                <c:chart r:id="rId66"/>
              </a:graphicData>
            </a:graphic>
          </wp:anchor>
        </w:drawing>
      </w:r>
    </w:p>
    <w:p w:rsidR="00000000" w:rsidDel="00000000" w:rsidP="00000000" w:rsidRDefault="00000000" w:rsidRPr="00000000" w14:paraId="0000013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PRUEBAS DEL CONTROLADOR CON PERTURBACION</w:t>
      </w:r>
    </w:p>
    <w:p w:rsidR="00000000" w:rsidDel="00000000" w:rsidP="00000000" w:rsidRDefault="00000000" w:rsidRPr="00000000" w14:paraId="000001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322526" cy="2695513"/>
            <wp:effectExtent b="0" l="0" r="0" t="0"/>
            <wp:docPr id="34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7"/>
                    <a:srcRect b="9833" l="0" r="1072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2526" cy="2695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400040" cy="3877310"/>
            <wp:effectExtent b="38100" l="38100" r="38100" t="38100"/>
            <wp:docPr id="34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8"/>
                    <a:srcRect b="16401" l="32872" r="21058" t="2480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77310"/>
                    </a:xfrm>
                    <a:prstGeom prst="rect"/>
                    <a:ln w="381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-812799</wp:posOffset>
                </wp:positionH>
                <wp:positionV relativeFrom="paragraph">
                  <wp:posOffset>-660399</wp:posOffset>
                </wp:positionV>
                <wp:extent cx="9247802" cy="532745"/>
                <wp:effectExtent b="0" l="0" r="0" t="0"/>
                <wp:wrapNone/>
                <wp:docPr id="321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726862" y="3518390"/>
                          <a:ext cx="9238277" cy="523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INTERFAZ GRAFICA PARA HMI COMPACT 600 ALLEN BRADLEY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-812799</wp:posOffset>
                </wp:positionH>
                <wp:positionV relativeFrom="paragraph">
                  <wp:posOffset>-660399</wp:posOffset>
                </wp:positionV>
                <wp:extent cx="9247802" cy="532745"/>
                <wp:effectExtent b="0" l="0" r="0" t="0"/>
                <wp:wrapNone/>
                <wp:docPr id="321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6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47802" cy="5327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headerReference r:id="rId70" w:type="default"/>
      <w:footerReference r:id="rId71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Federo"/>
  <w:font w:name="Cambria Math">
    <w:embedRegular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4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4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BO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3">
    <w:name w:val="heading 3"/>
    <w:basedOn w:val="Normal"/>
    <w:next w:val="Normal"/>
    <w:link w:val="Ttulo3Car"/>
    <w:uiPriority w:val="9"/>
    <w:semiHidden w:val="1"/>
    <w:unhideWhenUsed w:val="1"/>
    <w:qFormat w:val="1"/>
    <w:rsid w:val="00311120"/>
    <w:pPr>
      <w:keepNext w:val="1"/>
      <w:keepLines w:val="1"/>
      <w:spacing w:after="0" w:before="40"/>
      <w:outlineLvl w:val="2"/>
    </w:pPr>
    <w:rPr>
      <w:rFonts w:asciiTheme="majorHAnsi" w:cstheme="majorBidi" w:eastAsiaTheme="majorEastAsia" w:hAnsiTheme="majorHAnsi"/>
      <w:color w:val="1f3763" w:themeColor="accent1" w:themeShade="00007F"/>
      <w:sz w:val="24"/>
      <w:szCs w:val="24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stilo1" w:customStyle="1">
    <w:name w:val="Estilo1"/>
    <w:basedOn w:val="Normal"/>
    <w:link w:val="Estilo1Car"/>
    <w:autoRedefine w:val="1"/>
    <w:qFormat w:val="1"/>
    <w:rsid w:val="00311120"/>
    <w:pPr>
      <w:pBdr>
        <w:top w:color="000000" w:space="1" w:sz="4" w:themeColor="text1" w:val="dotted"/>
        <w:bottom w:color="000000" w:space="1" w:sz="4" w:themeColor="text1" w:val="dotted"/>
      </w:pBdr>
      <w:shd w:color="00ccff" w:fill="auto" w:val="pct12"/>
    </w:pPr>
    <w:rPr>
      <w:lang w:val="en-US"/>
    </w:rPr>
  </w:style>
  <w:style w:type="character" w:styleId="Estilo1Car" w:customStyle="1">
    <w:name w:val="Estilo1 Car"/>
    <w:basedOn w:val="Fuentedeprrafopredeter"/>
    <w:link w:val="Estilo1"/>
    <w:rsid w:val="00311120"/>
    <w:rPr>
      <w:shd w:color="00ccff" w:fill="auto" w:val="pct12"/>
      <w:lang w:val="en-US"/>
    </w:rPr>
  </w:style>
  <w:style w:type="paragraph" w:styleId="Estilo3" w:customStyle="1">
    <w:name w:val="Estilo3"/>
    <w:basedOn w:val="Normal"/>
    <w:link w:val="Estilo3Car"/>
    <w:qFormat w:val="1"/>
    <w:rsid w:val="00311120"/>
    <w:pPr>
      <w:framePr w:lines="0" w:wrap="around" w:hAnchor="text" w:vAnchor="text" w:y="1"/>
      <w:pBdr>
        <w:top w:color="auto" w:space="1" w:sz="4" w:val="dashed"/>
        <w:left w:color="auto" w:space="4" w:sz="4" w:val="dashed"/>
        <w:bottom w:color="auto" w:space="1" w:sz="4" w:val="dashed"/>
        <w:right w:color="auto" w:space="4" w:sz="4" w:val="dashed"/>
      </w:pBdr>
    </w:pPr>
  </w:style>
  <w:style w:type="character" w:styleId="Estilo3Car" w:customStyle="1">
    <w:name w:val="Estilo3 Car"/>
    <w:basedOn w:val="Fuentedeprrafopredeter"/>
    <w:link w:val="Estilo3"/>
    <w:rsid w:val="00311120"/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311120"/>
    <w:rPr>
      <w:rFonts w:asciiTheme="majorHAnsi" w:cstheme="majorBidi" w:eastAsiaTheme="majorEastAsia" w:hAnsiTheme="majorHAnsi"/>
      <w:color w:val="1f3763" w:themeColor="accent1" w:themeShade="00007F"/>
      <w:sz w:val="24"/>
      <w:szCs w:val="24"/>
    </w:rPr>
  </w:style>
  <w:style w:type="paragraph" w:styleId="Estilo2" w:customStyle="1">
    <w:name w:val="Estilo2"/>
    <w:basedOn w:val="Estilo1"/>
    <w:link w:val="Estilo2Car"/>
    <w:autoRedefine w:val="1"/>
    <w:qFormat w:val="1"/>
    <w:rsid w:val="00311120"/>
    <w:pPr>
      <w:shd w:color="00ccff" w:fill="auto" w:val="pct25"/>
    </w:pPr>
    <w:rPr>
      <w:color w:val="002060"/>
    </w:rPr>
  </w:style>
  <w:style w:type="character" w:styleId="Estilo2Car" w:customStyle="1">
    <w:name w:val="Estilo2 Car"/>
    <w:basedOn w:val="Estilo1Car"/>
    <w:link w:val="Estilo2"/>
    <w:rsid w:val="00311120"/>
    <w:rPr>
      <w:color w:val="002060"/>
      <w:shd w:color="00ccff" w:fill="auto" w:val="pct25"/>
      <w:lang w:val="en-US"/>
    </w:rPr>
  </w:style>
  <w:style w:type="paragraph" w:styleId="Estilo15" w:customStyle="1">
    <w:name w:val="Estilo15"/>
    <w:basedOn w:val="Normal"/>
    <w:link w:val="Estilo15Car"/>
    <w:autoRedefine w:val="1"/>
    <w:qFormat w:val="1"/>
    <w:rsid w:val="00CB2F79"/>
    <w:pPr>
      <w:pBdr>
        <w:bottom w:color="auto" w:space="1" w:sz="4" w:val="dotted"/>
      </w:pBdr>
      <w:shd w:color="ffff00" w:fill="ffffff" w:themeFill="background1" w:val="pct5"/>
      <w:spacing w:after="0"/>
    </w:pPr>
    <w:rPr>
      <w:rFonts w:asciiTheme="majorHAnsi" w:cstheme="majorHAnsi" w:hAnsiTheme="majorHAnsi"/>
    </w:rPr>
  </w:style>
  <w:style w:type="character" w:styleId="Estilo15Car" w:customStyle="1">
    <w:name w:val="Estilo15 Car"/>
    <w:basedOn w:val="Fuentedeprrafopredeter"/>
    <w:link w:val="Estilo15"/>
    <w:rsid w:val="00CB2F79"/>
    <w:rPr>
      <w:rFonts w:asciiTheme="majorHAnsi" w:cstheme="majorHAnsi" w:hAnsiTheme="majorHAnsi"/>
      <w:shd w:color="ffff00" w:fill="ffffff" w:themeFill="background1" w:val="pct5"/>
    </w:rPr>
  </w:style>
  <w:style w:type="paragraph" w:styleId="Estilo16" w:customStyle="1">
    <w:name w:val="Estilo16"/>
    <w:basedOn w:val="Estilo15"/>
    <w:link w:val="Estilo16Car"/>
    <w:autoRedefine w:val="1"/>
    <w:qFormat w:val="1"/>
    <w:rsid w:val="00CB2F79"/>
    <w:pPr>
      <w:shd w:color="ffff00" w:fill="ffffff" w:themeFill="background1" w:val="pct30"/>
    </w:pPr>
  </w:style>
  <w:style w:type="character" w:styleId="Estilo16Car" w:customStyle="1">
    <w:name w:val="Estilo16 Car"/>
    <w:basedOn w:val="Estilo15Car"/>
    <w:link w:val="Estilo16"/>
    <w:rsid w:val="00CB2F79"/>
    <w:rPr>
      <w:rFonts w:asciiTheme="majorHAnsi" w:cstheme="majorHAnsi" w:hAnsiTheme="majorHAnsi"/>
      <w:shd w:color="ffff00" w:fill="ffffff" w:themeFill="background1" w:val="pct30"/>
    </w:rPr>
  </w:style>
  <w:style w:type="paragraph" w:styleId="Estilo17" w:customStyle="1">
    <w:name w:val="Estilo17"/>
    <w:basedOn w:val="Normal"/>
    <w:link w:val="Estilo17Car"/>
    <w:autoRedefine w:val="1"/>
    <w:qFormat w:val="1"/>
    <w:rsid w:val="00CB2F79"/>
    <w:pPr>
      <w:pBdr>
        <w:top w:color="auto" w:space="1" w:sz="4" w:val="dotted"/>
      </w:pBdr>
      <w:shd w:color="00b0f0" w:fill="ffffff" w:themeFill="background1" w:val="pct25"/>
      <w:spacing w:after="0"/>
    </w:pPr>
    <w:rPr>
      <w:rFonts w:asciiTheme="majorHAnsi" w:cstheme="majorHAnsi" w:hAnsiTheme="majorHAnsi"/>
    </w:rPr>
  </w:style>
  <w:style w:type="character" w:styleId="Estilo17Car" w:customStyle="1">
    <w:name w:val="Estilo17 Car"/>
    <w:basedOn w:val="Fuentedeprrafopredeter"/>
    <w:link w:val="Estilo17"/>
    <w:rsid w:val="00CB2F79"/>
    <w:rPr>
      <w:rFonts w:asciiTheme="majorHAnsi" w:cstheme="majorHAnsi" w:hAnsiTheme="majorHAnsi"/>
      <w:shd w:color="00b0f0" w:fill="ffffff" w:themeFill="background1" w:val="pct25"/>
    </w:rPr>
  </w:style>
  <w:style w:type="paragraph" w:styleId="Estilo18" w:customStyle="1">
    <w:name w:val="Estilo18"/>
    <w:basedOn w:val="Estilo17"/>
    <w:link w:val="Estilo18Car"/>
    <w:autoRedefine w:val="1"/>
    <w:qFormat w:val="1"/>
    <w:rsid w:val="00CB2F79"/>
    <w:pPr>
      <w:shd w:color="ff0000" w:fill="ffffff" w:themeFill="background1" w:val="pct25"/>
    </w:pPr>
  </w:style>
  <w:style w:type="character" w:styleId="Estilo18Car" w:customStyle="1">
    <w:name w:val="Estilo18 Car"/>
    <w:basedOn w:val="Estilo17Car"/>
    <w:link w:val="Estilo18"/>
    <w:rsid w:val="00CB2F79"/>
    <w:rPr>
      <w:rFonts w:asciiTheme="majorHAnsi" w:cstheme="majorHAnsi" w:hAnsiTheme="majorHAnsi"/>
      <w:shd w:color="ff0000" w:fill="ffffff" w:themeFill="background1" w:val="pct25"/>
    </w:rPr>
  </w:style>
  <w:style w:type="paragraph" w:styleId="Estilo19" w:customStyle="1">
    <w:name w:val="Estilo19"/>
    <w:basedOn w:val="Estilo16"/>
    <w:link w:val="Estilo19Car"/>
    <w:autoRedefine w:val="1"/>
    <w:qFormat w:val="1"/>
    <w:rsid w:val="00CB2F79"/>
    <w:pPr>
      <w:shd w:color="c45911" w:fill="ffffff" w:themeColor="accent2" w:themeFill="background1" w:themeShade="0000BF" w:val="pct30"/>
    </w:pPr>
    <w:rPr>
      <w:rFonts w:ascii="Cambria Math" w:hAnsi="Cambria Math"/>
      <w:i w:val="1"/>
    </w:rPr>
  </w:style>
  <w:style w:type="character" w:styleId="Estilo19Car" w:customStyle="1">
    <w:name w:val="Estilo19 Car"/>
    <w:basedOn w:val="Estilo16Car"/>
    <w:link w:val="Estilo19"/>
    <w:rsid w:val="00CB2F79"/>
    <w:rPr>
      <w:rFonts w:ascii="Cambria Math" w:hAnsi="Cambria Math" w:cstheme="majorHAnsi"/>
      <w:i w:val="1"/>
      <w:shd w:color="c45911" w:fill="ffffff" w:themeColor="accent2" w:themeFill="background1" w:themeShade="0000BF" w:val="pct30"/>
    </w:rPr>
  </w:style>
  <w:style w:type="paragraph" w:styleId="Estilo20" w:customStyle="1">
    <w:name w:val="Estilo20"/>
    <w:basedOn w:val="Estilo19"/>
    <w:link w:val="Estilo20Car"/>
    <w:autoRedefine w:val="1"/>
    <w:qFormat w:val="1"/>
    <w:rsid w:val="00CB2F79"/>
    <w:pPr>
      <w:shd w:color="c45911" w:fill="ffffff" w:themeColor="accent2" w:themeFill="background1" w:themeShade="0000BF" w:val="pct12"/>
    </w:pPr>
  </w:style>
  <w:style w:type="character" w:styleId="Estilo20Car" w:customStyle="1">
    <w:name w:val="Estilo20 Car"/>
    <w:basedOn w:val="Estilo19Car"/>
    <w:link w:val="Estilo20"/>
    <w:rsid w:val="00CB2F79"/>
    <w:rPr>
      <w:rFonts w:ascii="Cambria Math" w:hAnsi="Cambria Math" w:cstheme="majorHAnsi"/>
      <w:i w:val="1"/>
      <w:shd w:color="c45911" w:fill="ffffff" w:themeColor="accent2" w:themeFill="background1" w:themeShade="0000BF" w:val="pct12"/>
    </w:rPr>
  </w:style>
  <w:style w:type="character" w:styleId="Textodelmarcadordeposicin">
    <w:name w:val="Placeholder Text"/>
    <w:basedOn w:val="Fuentedeprrafopredeter"/>
    <w:uiPriority w:val="99"/>
    <w:semiHidden w:val="1"/>
    <w:rsid w:val="00960D86"/>
    <w:rPr>
      <w:color w:val="808080"/>
    </w:rPr>
  </w:style>
  <w:style w:type="paragraph" w:styleId="Prrafodelista">
    <w:name w:val="List Paragraph"/>
    <w:basedOn w:val="Normal"/>
    <w:uiPriority w:val="34"/>
    <w:qFormat w:val="1"/>
    <w:rsid w:val="00901AD5"/>
    <w:pPr>
      <w:ind w:left="720"/>
      <w:contextualSpacing w:val="1"/>
    </w:pPr>
  </w:style>
  <w:style w:type="paragraph" w:styleId="Sinespaciado">
    <w:name w:val="No Spacing"/>
    <w:uiPriority w:val="1"/>
    <w:qFormat w:val="1"/>
    <w:rsid w:val="005673AC"/>
    <w:pPr>
      <w:spacing w:after="0" w:line="240" w:lineRule="auto"/>
    </w:pPr>
    <w:rPr>
      <w:lang w:val="es-E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51.png"/><Relationship Id="rId42" Type="http://schemas.openxmlformats.org/officeDocument/2006/relationships/image" Target="media/image11.png"/><Relationship Id="rId41" Type="http://schemas.openxmlformats.org/officeDocument/2006/relationships/image" Target="media/image4.png"/><Relationship Id="rId44" Type="http://schemas.openxmlformats.org/officeDocument/2006/relationships/image" Target="media/image55.png"/><Relationship Id="rId43" Type="http://schemas.openxmlformats.org/officeDocument/2006/relationships/image" Target="media/image37.png"/><Relationship Id="rId46" Type="http://schemas.openxmlformats.org/officeDocument/2006/relationships/image" Target="media/image31.png"/><Relationship Id="rId45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4.png"/><Relationship Id="rId48" Type="http://schemas.openxmlformats.org/officeDocument/2006/relationships/image" Target="media/image39.png"/><Relationship Id="rId47" Type="http://schemas.openxmlformats.org/officeDocument/2006/relationships/image" Target="media/image16.png"/><Relationship Id="rId49" Type="http://schemas.openxmlformats.org/officeDocument/2006/relationships/image" Target="media/image50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9.png"/><Relationship Id="rId8" Type="http://schemas.openxmlformats.org/officeDocument/2006/relationships/image" Target="media/image35.png"/><Relationship Id="rId31" Type="http://schemas.openxmlformats.org/officeDocument/2006/relationships/image" Target="media/image44.png"/><Relationship Id="rId30" Type="http://schemas.openxmlformats.org/officeDocument/2006/relationships/image" Target="media/image58.png"/><Relationship Id="rId33" Type="http://schemas.openxmlformats.org/officeDocument/2006/relationships/image" Target="media/image2.png"/><Relationship Id="rId32" Type="http://schemas.openxmlformats.org/officeDocument/2006/relationships/image" Target="media/image19.png"/><Relationship Id="rId35" Type="http://schemas.openxmlformats.org/officeDocument/2006/relationships/image" Target="media/image32.png"/><Relationship Id="rId34" Type="http://schemas.openxmlformats.org/officeDocument/2006/relationships/image" Target="media/image1.png"/><Relationship Id="rId71" Type="http://schemas.openxmlformats.org/officeDocument/2006/relationships/footer" Target="footer1.xml"/><Relationship Id="rId70" Type="http://schemas.openxmlformats.org/officeDocument/2006/relationships/header" Target="header1.xml"/><Relationship Id="rId37" Type="http://schemas.openxmlformats.org/officeDocument/2006/relationships/image" Target="media/image28.png"/><Relationship Id="rId36" Type="http://schemas.openxmlformats.org/officeDocument/2006/relationships/image" Target="media/image53.png"/><Relationship Id="rId39" Type="http://schemas.openxmlformats.org/officeDocument/2006/relationships/image" Target="media/image12.png"/><Relationship Id="rId38" Type="http://schemas.openxmlformats.org/officeDocument/2006/relationships/image" Target="media/image41.png"/><Relationship Id="rId62" Type="http://schemas.openxmlformats.org/officeDocument/2006/relationships/image" Target="media/image38.png"/><Relationship Id="rId61" Type="http://schemas.openxmlformats.org/officeDocument/2006/relationships/image" Target="media/image42.png"/><Relationship Id="rId20" Type="http://schemas.openxmlformats.org/officeDocument/2006/relationships/image" Target="media/image47.png"/><Relationship Id="rId64" Type="http://schemas.openxmlformats.org/officeDocument/2006/relationships/chart" Target="charts/chart3.xml"/><Relationship Id="rId63" Type="http://schemas.openxmlformats.org/officeDocument/2006/relationships/chart" Target="charts/chart2.xml"/><Relationship Id="rId22" Type="http://schemas.openxmlformats.org/officeDocument/2006/relationships/image" Target="media/image57.png"/><Relationship Id="rId66" Type="http://schemas.openxmlformats.org/officeDocument/2006/relationships/chart" Target="charts/chart1.xml"/><Relationship Id="rId21" Type="http://schemas.openxmlformats.org/officeDocument/2006/relationships/image" Target="media/image34.png"/><Relationship Id="rId65" Type="http://schemas.openxmlformats.org/officeDocument/2006/relationships/chart" Target="charts/chart4.xml"/><Relationship Id="rId24" Type="http://schemas.openxmlformats.org/officeDocument/2006/relationships/image" Target="media/image30.png"/><Relationship Id="rId68" Type="http://schemas.openxmlformats.org/officeDocument/2006/relationships/image" Target="media/image14.png"/><Relationship Id="rId23" Type="http://schemas.openxmlformats.org/officeDocument/2006/relationships/image" Target="media/image46.png"/><Relationship Id="rId67" Type="http://schemas.openxmlformats.org/officeDocument/2006/relationships/image" Target="media/image10.png"/><Relationship Id="rId60" Type="http://schemas.openxmlformats.org/officeDocument/2006/relationships/image" Target="media/image6.png"/><Relationship Id="rId26" Type="http://schemas.openxmlformats.org/officeDocument/2006/relationships/image" Target="media/image49.png"/><Relationship Id="rId25" Type="http://schemas.openxmlformats.org/officeDocument/2006/relationships/image" Target="media/image48.png"/><Relationship Id="rId69" Type="http://schemas.openxmlformats.org/officeDocument/2006/relationships/image" Target="media/image36.png"/><Relationship Id="rId28" Type="http://schemas.openxmlformats.org/officeDocument/2006/relationships/image" Target="media/image17.jpg"/><Relationship Id="rId27" Type="http://schemas.openxmlformats.org/officeDocument/2006/relationships/chart" Target="charts/chart5.xml"/><Relationship Id="rId29" Type="http://schemas.openxmlformats.org/officeDocument/2006/relationships/image" Target="media/image40.png"/><Relationship Id="rId51" Type="http://schemas.openxmlformats.org/officeDocument/2006/relationships/image" Target="media/image56.jpg"/><Relationship Id="rId50" Type="http://schemas.openxmlformats.org/officeDocument/2006/relationships/image" Target="media/image52.png"/><Relationship Id="rId53" Type="http://schemas.openxmlformats.org/officeDocument/2006/relationships/image" Target="media/image26.png"/><Relationship Id="rId52" Type="http://schemas.openxmlformats.org/officeDocument/2006/relationships/image" Target="media/image45.png"/><Relationship Id="rId11" Type="http://schemas.openxmlformats.org/officeDocument/2006/relationships/image" Target="media/image7.png"/><Relationship Id="rId55" Type="http://schemas.openxmlformats.org/officeDocument/2006/relationships/image" Target="media/image22.png"/><Relationship Id="rId10" Type="http://schemas.openxmlformats.org/officeDocument/2006/relationships/image" Target="media/image5.jpg"/><Relationship Id="rId54" Type="http://schemas.openxmlformats.org/officeDocument/2006/relationships/image" Target="media/image20.png"/><Relationship Id="rId13" Type="http://schemas.openxmlformats.org/officeDocument/2006/relationships/image" Target="media/image15.png"/><Relationship Id="rId57" Type="http://schemas.openxmlformats.org/officeDocument/2006/relationships/image" Target="media/image23.png"/><Relationship Id="rId12" Type="http://schemas.openxmlformats.org/officeDocument/2006/relationships/image" Target="media/image29.png"/><Relationship Id="rId56" Type="http://schemas.openxmlformats.org/officeDocument/2006/relationships/image" Target="media/image24.png"/><Relationship Id="rId15" Type="http://schemas.openxmlformats.org/officeDocument/2006/relationships/image" Target="media/image33.png"/><Relationship Id="rId59" Type="http://schemas.openxmlformats.org/officeDocument/2006/relationships/image" Target="media/image3.png"/><Relationship Id="rId14" Type="http://schemas.openxmlformats.org/officeDocument/2006/relationships/image" Target="media/image21.png"/><Relationship Id="rId58" Type="http://schemas.openxmlformats.org/officeDocument/2006/relationships/image" Target="media/image13.png"/><Relationship Id="rId17" Type="http://schemas.openxmlformats.org/officeDocument/2006/relationships/image" Target="media/image8.png"/><Relationship Id="rId16" Type="http://schemas.openxmlformats.org/officeDocument/2006/relationships/image" Target="media/image27.png"/><Relationship Id="rId19" Type="http://schemas.openxmlformats.org/officeDocument/2006/relationships/image" Target="media/image43.png"/><Relationship Id="rId18" Type="http://schemas.openxmlformats.org/officeDocument/2006/relationships/image" Target="media/image2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ambriaMath-regular.ttf"/></Relationships>
</file>

<file path=word/charts/_rels/chart1.xml.rels><?xml version="1.0" encoding="UTF-8" standalone="yes"?><Relationships xmlns="http://schemas.openxmlformats.org/package/2006/relationships"><Relationship Id="rId1" Type="http://schemas.microsoft.com/office/2011/relationships/chartStyle" Target="style1.xml"/><Relationship Id="rId2" Type="http://schemas.microsoft.com/office/2011/relationships/chartColorStyle" Target="colors1.xml"/><Relationship Id="rId3" Type="http://schemas.openxmlformats.org/officeDocument/2006/relationships/oleObject" Target="file:///C:\Users\Core%20i5&#174;\Desktop\Nuevo%20Hoja%20de%20c&#225;lculo%20de%20Microsoft%20Excel.xlsx" TargetMode="External"/></Relationships>
</file>

<file path=word/charts/_rels/chart2.xml.rels><?xml version="1.0" encoding="UTF-8" standalone="yes"?><Relationships xmlns="http://schemas.openxmlformats.org/package/2006/relationships"><Relationship Id="rId1" Type="http://schemas.microsoft.com/office/2011/relationships/chartStyle" Target="style2.xml"/><Relationship Id="rId2" Type="http://schemas.microsoft.com/office/2011/relationships/chartColorStyle" Target="colors2.xml"/><Relationship Id="rId3" Type="http://schemas.openxmlformats.org/officeDocument/2006/relationships/oleObject" Target="file:///C:\Users\Core%20i5&#174;\Desktop\Nuevo%20Hoja%20de%20c&#225;lculo%20de%20Microsoft%20Excel.xlsx" TargetMode="External"/></Relationships>
</file>

<file path=word/charts/_rels/chart3.xml.rels><?xml version="1.0" encoding="UTF-8" standalone="yes"?><Relationships xmlns="http://schemas.openxmlformats.org/package/2006/relationships"><Relationship Id="rId1" Type="http://schemas.microsoft.com/office/2011/relationships/chartStyle" Target="style3.xml"/><Relationship Id="rId2" Type="http://schemas.microsoft.com/office/2011/relationships/chartColorStyle" Target="colors3.xml"/><Relationship Id="rId3" Type="http://schemas.openxmlformats.org/officeDocument/2006/relationships/oleObject" Target="file:///C:\Users\Core%20i5&#174;\Desktop\Nuevo%20Hoja%20de%20c&#225;lculo%20de%20Microsoft%20Excel.xlsx" TargetMode="External"/></Relationships>
</file>

<file path=word/charts/_rels/chart4.xml.rels><?xml version="1.0" encoding="UTF-8" standalone="yes"?><Relationships xmlns="http://schemas.openxmlformats.org/package/2006/relationships"><Relationship Id="rId1" Type="http://schemas.microsoft.com/office/2011/relationships/chartStyle" Target="style4.xml"/><Relationship Id="rId2" Type="http://schemas.microsoft.com/office/2011/relationships/chartColorStyle" Target="colors4.xml"/><Relationship Id="rId3" Type="http://schemas.openxmlformats.org/officeDocument/2006/relationships/oleObject" Target="file:///C:\Users\Core%20i5&#174;\Desktop\Nuevo%20Hoja%20de%20c&#225;lculo%20de%20Microsoft%20Excel.xlsx" TargetMode="External"/></Relationships>
</file>

<file path=word/charts/_rels/chart5.xml.rels><?xml version="1.0" encoding="UTF-8" standalone="yes"?><Relationships xmlns="http://schemas.openxmlformats.org/package/2006/relationships"><Relationship Id="rId1" Type="http://schemas.microsoft.com/office/2011/relationships/chartStyle" Target="style5.xml"/><Relationship Id="rId2" Type="http://schemas.microsoft.com/office/2011/relationships/chartColorStyle" Target="colors5.xml"/><Relationship Id="rId3" Type="http://schemas.openxmlformats.org/officeDocument/2006/relationships/oleObject" Target="file:///D:\UNIVERSIDAD\Sistemas%20de%20control%202\Laboratorio\Lab_4\fun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cap="none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BO"/>
              <a:t>Variable de control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none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s-BO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22225" cap="rnd">
              <a:solidFill>
                <a:schemeClr val="accent1"/>
              </a:solidFill>
            </a:ln>
            <a:effectLst>
              <a:glow rad="139700">
                <a:schemeClr val="accent1">
                  <a:satMod val="175000"/>
                  <a:alpha val="14000"/>
                </a:schemeClr>
              </a:glow>
            </a:effectLst>
          </c:spPr>
          <c:marker>
            <c:symbol val="none"/>
          </c:marker>
          <c:xVal>
            <c:numRef>
              <c:f>Hoja1!$P$69:$P$70</c:f>
              <c:numCache>
                <c:formatCode>General</c:formatCode>
                <c:ptCount val="2"/>
                <c:pt idx="0">
                  <c:v>4</c:v>
                </c:pt>
                <c:pt idx="1">
                  <c:v>20</c:v>
                </c:pt>
              </c:numCache>
            </c:numRef>
          </c:xVal>
          <c:yVal>
            <c:numRef>
              <c:f>Hoja1!$Q$69:$Q$70</c:f>
              <c:numCache>
                <c:formatCode>General</c:formatCode>
                <c:ptCount val="2"/>
                <c:pt idx="0">
                  <c:v>3277</c:v>
                </c:pt>
                <c:pt idx="1">
                  <c:v>16384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2059-4206-BFB9-F031EBD41BE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66796656"/>
        <c:axId val="466797488"/>
      </c:scatterChart>
      <c:valAx>
        <c:axId val="466796656"/>
        <c:scaling>
          <c:orientation val="minMax"/>
          <c:max val="20"/>
        </c:scaling>
        <c:delete val="0"/>
        <c:axPos val="b"/>
        <c:majorGridlines>
          <c:spPr>
            <a:ln w="9525" cap="flat" cmpd="sng" algn="ctr">
              <a:solidFill>
                <a:schemeClr val="dk1">
                  <a:lumMod val="65000"/>
                  <a:lumOff val="35000"/>
                  <a:alpha val="7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s-BO"/>
                  <a:t>Rango Analogico</a:t>
                </a:r>
              </a:p>
            </c:rich>
          </c:tx>
          <c:layout>
            <c:manualLayout>
              <c:xMode val="edge"/>
              <c:yMode val="edge"/>
              <c:x val="0.42299868766404197"/>
              <c:y val="0.87868037328667248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BO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BO"/>
          </a:p>
        </c:txPr>
        <c:crossAx val="466797488"/>
        <c:crossesAt val="3277"/>
        <c:crossBetween val="midCat"/>
      </c:valAx>
      <c:valAx>
        <c:axId val="466797488"/>
        <c:scaling>
          <c:orientation val="minMax"/>
          <c:max val="16384"/>
        </c:scaling>
        <c:delete val="0"/>
        <c:axPos val="l"/>
        <c:majorGridlines>
          <c:spPr>
            <a:ln w="9525" cap="flat" cmpd="sng" algn="ctr">
              <a:solidFill>
                <a:schemeClr val="dk1">
                  <a:lumMod val="65000"/>
                  <a:lumOff val="35000"/>
                  <a:alpha val="7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s-BO"/>
                  <a:t>Valor Escalado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BO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lt1">
                <a:lumMod val="50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BO"/>
          </a:p>
        </c:txPr>
        <c:crossAx val="466796656"/>
        <c:crossesAt val="4"/>
        <c:crossBetween val="midCat"/>
        <c:majorUnit val="3277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dk1">
        <a:lumMod val="75000"/>
        <a:lumOff val="25000"/>
      </a:schemeClr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B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cap="none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BO"/>
              <a:t>Variable de proceso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none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s-BO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22225" cap="rnd">
              <a:solidFill>
                <a:schemeClr val="accent1"/>
              </a:solidFill>
            </a:ln>
            <a:effectLst>
              <a:glow rad="139700">
                <a:schemeClr val="accent1">
                  <a:satMod val="175000"/>
                  <a:alpha val="14000"/>
                </a:schemeClr>
              </a:glow>
            </a:effectLst>
          </c:spPr>
          <c:marker>
            <c:symbol val="none"/>
          </c:marker>
          <c:trendline>
            <c:spPr>
              <a:ln w="25400" cap="rnd">
                <a:solidFill>
                  <a:schemeClr val="accent1">
                    <a:alpha val="50000"/>
                  </a:schemeClr>
                </a:solidFill>
              </a:ln>
              <a:effectLst/>
            </c:spPr>
            <c:trendlineType val="linear"/>
            <c:dispRSqr val="0"/>
            <c:dispEq val="0"/>
          </c:trendline>
          <c:xVal>
            <c:numRef>
              <c:f>Hoja1!$T$42:$T$43</c:f>
              <c:numCache>
                <c:formatCode>General</c:formatCode>
                <c:ptCount val="2"/>
                <c:pt idx="0">
                  <c:v>0</c:v>
                </c:pt>
                <c:pt idx="1">
                  <c:v>50</c:v>
                </c:pt>
              </c:numCache>
            </c:numRef>
          </c:xVal>
          <c:yVal>
            <c:numRef>
              <c:f>Hoja1!$U$42:$U$43</c:f>
              <c:numCache>
                <c:formatCode>General</c:formatCode>
                <c:ptCount val="2"/>
                <c:pt idx="0">
                  <c:v>4</c:v>
                </c:pt>
                <c:pt idx="1">
                  <c:v>20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BC37-4F9F-B5DC-6E03ED35061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11712880"/>
        <c:axId val="311713712"/>
      </c:scatterChart>
      <c:valAx>
        <c:axId val="31171288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dk1">
                  <a:lumMod val="65000"/>
                  <a:lumOff val="35000"/>
                  <a:alpha val="7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s-BO"/>
                  <a:t>Rango de nivel [cm]</a:t>
                </a:r>
              </a:p>
            </c:rich>
          </c:tx>
          <c:layout>
            <c:manualLayout>
              <c:xMode val="edge"/>
              <c:yMode val="edge"/>
              <c:x val="0.45399868766404194"/>
              <c:y val="0.87868037328667248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BO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BO"/>
          </a:p>
        </c:txPr>
        <c:crossAx val="311713712"/>
        <c:crosses val="autoZero"/>
        <c:crossBetween val="midCat"/>
      </c:valAx>
      <c:valAx>
        <c:axId val="3117137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dk1">
                  <a:lumMod val="65000"/>
                  <a:lumOff val="35000"/>
                  <a:alpha val="7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s-BO"/>
                  <a:t>Rango analogico [mA]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BO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lt1">
                <a:lumMod val="50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BO"/>
          </a:p>
        </c:txPr>
        <c:crossAx val="311712880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dk1">
        <a:lumMod val="75000"/>
        <a:lumOff val="25000"/>
      </a:schemeClr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BO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cap="none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BO"/>
              <a:t>Valor de entrada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none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s-BO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22225" cap="rnd">
              <a:solidFill>
                <a:schemeClr val="accent1"/>
              </a:solidFill>
            </a:ln>
            <a:effectLst>
              <a:glow rad="139700">
                <a:schemeClr val="accent1">
                  <a:satMod val="175000"/>
                  <a:alpha val="14000"/>
                </a:schemeClr>
              </a:glow>
            </a:effectLst>
          </c:spPr>
          <c:marker>
            <c:symbol val="none"/>
          </c:marker>
          <c:xVal>
            <c:numRef>
              <c:f>Hoja1!$Q$69:$Q$70</c:f>
              <c:numCache>
                <c:formatCode>General</c:formatCode>
                <c:ptCount val="2"/>
                <c:pt idx="0">
                  <c:v>3277</c:v>
                </c:pt>
                <c:pt idx="1">
                  <c:v>16384</c:v>
                </c:pt>
              </c:numCache>
            </c:numRef>
          </c:xVal>
          <c:yVal>
            <c:numRef>
              <c:f>Hoja1!$R$69:$R$70</c:f>
              <c:numCache>
                <c:formatCode>General</c:formatCode>
                <c:ptCount val="2"/>
                <c:pt idx="0">
                  <c:v>0</c:v>
                </c:pt>
                <c:pt idx="1">
                  <c:v>50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90FA-4C35-8783-CCE01BA8FD4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71483280"/>
        <c:axId val="471484944"/>
      </c:scatterChart>
      <c:valAx>
        <c:axId val="47148328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dk1">
                  <a:lumMod val="65000"/>
                  <a:lumOff val="35000"/>
                  <a:alpha val="7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s-BO"/>
                  <a:t>Variable de proceso</a:t>
                </a:r>
              </a:p>
              <a:p>
                <a:pPr>
                  <a:defRPr/>
                </a:pPr>
                <a:r>
                  <a:rPr lang="es-BO"/>
                  <a:t>Rango de entrada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BO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BO"/>
          </a:p>
        </c:txPr>
        <c:crossAx val="471484944"/>
        <c:crosses val="autoZero"/>
        <c:crossBetween val="midCat"/>
      </c:valAx>
      <c:valAx>
        <c:axId val="4714849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dk1">
                  <a:lumMod val="65000"/>
                  <a:lumOff val="35000"/>
                  <a:alpha val="7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s-BO"/>
                  <a:t>Valor Escalado [cm]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BO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lt1">
                <a:lumMod val="50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BO"/>
          </a:p>
        </c:txPr>
        <c:crossAx val="471483280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dk1">
        <a:lumMod val="75000"/>
        <a:lumOff val="25000"/>
      </a:schemeClr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BO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cap="none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BO"/>
              <a:t>Escalado de la variable de control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none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s-BO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22225" cap="rnd">
              <a:solidFill>
                <a:schemeClr val="accent1"/>
              </a:solidFill>
            </a:ln>
            <a:effectLst>
              <a:glow rad="139700">
                <a:schemeClr val="accent1">
                  <a:satMod val="175000"/>
                  <a:alpha val="14000"/>
                </a:schemeClr>
              </a:glow>
            </a:effectLst>
          </c:spPr>
          <c:marker>
            <c:symbol val="none"/>
          </c:marker>
          <c:xVal>
            <c:numRef>
              <c:f>Hoja1!$P$69:$P$70</c:f>
              <c:numCache>
                <c:formatCode>General</c:formatCode>
                <c:ptCount val="2"/>
                <c:pt idx="0">
                  <c:v>4</c:v>
                </c:pt>
                <c:pt idx="1">
                  <c:v>20</c:v>
                </c:pt>
              </c:numCache>
            </c:numRef>
          </c:xVal>
          <c:yVal>
            <c:numRef>
              <c:f>Hoja1!$Q$69:$Q$70</c:f>
              <c:numCache>
                <c:formatCode>General</c:formatCode>
                <c:ptCount val="2"/>
                <c:pt idx="0">
                  <c:v>3277</c:v>
                </c:pt>
                <c:pt idx="1">
                  <c:v>16384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AE9C-446A-B6D9-7E29BC13ABE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63000512"/>
        <c:axId val="463000096"/>
      </c:scatterChart>
      <c:valAx>
        <c:axId val="46300051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dk1">
                  <a:lumMod val="65000"/>
                  <a:lumOff val="35000"/>
                  <a:alpha val="7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s-BO"/>
                  <a:t>Variable de control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BO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BO"/>
          </a:p>
        </c:txPr>
        <c:crossAx val="463000096"/>
        <c:crosses val="autoZero"/>
        <c:crossBetween val="midCat"/>
      </c:valAx>
      <c:valAx>
        <c:axId val="4630000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dk1">
                  <a:lumMod val="65000"/>
                  <a:lumOff val="35000"/>
                  <a:alpha val="7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s-BO"/>
                  <a:t>Valor Escalado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BO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lt1">
                <a:lumMod val="50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BO"/>
          </a:p>
        </c:txPr>
        <c:crossAx val="46300051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dk1">
        <a:lumMod val="75000"/>
        <a:lumOff val="25000"/>
      </a:schemeClr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BO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BO" dirty="0"/>
              <a:t>Respuesta temporal experimental</a:t>
            </a:r>
          </a:p>
        </c:rich>
      </c:tx>
      <c:layout>
        <c:manualLayout>
          <c:xMode val="edge"/>
          <c:yMode val="edge"/>
          <c:x val="0.26062426359681096"/>
          <c:y val="2.5835877082254721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BO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Hoja1!$A$3:$A$83</c:f>
              <c:numCache>
                <c:formatCode>General</c:formatCode>
                <c:ptCount val="81"/>
                <c:pt idx="0">
                  <c:v>0</c:v>
                </c:pt>
                <c:pt idx="1">
                  <c:v>20</c:v>
                </c:pt>
                <c:pt idx="2">
                  <c:v>40</c:v>
                </c:pt>
                <c:pt idx="3">
                  <c:v>60</c:v>
                </c:pt>
                <c:pt idx="4">
                  <c:v>80</c:v>
                </c:pt>
                <c:pt idx="5">
                  <c:v>100</c:v>
                </c:pt>
                <c:pt idx="6">
                  <c:v>120</c:v>
                </c:pt>
                <c:pt idx="7">
                  <c:v>140</c:v>
                </c:pt>
                <c:pt idx="8">
                  <c:v>160</c:v>
                </c:pt>
                <c:pt idx="9">
                  <c:v>180</c:v>
                </c:pt>
                <c:pt idx="10">
                  <c:v>200</c:v>
                </c:pt>
                <c:pt idx="11">
                  <c:v>220</c:v>
                </c:pt>
                <c:pt idx="12">
                  <c:v>240</c:v>
                </c:pt>
                <c:pt idx="13">
                  <c:v>260</c:v>
                </c:pt>
                <c:pt idx="14">
                  <c:v>280</c:v>
                </c:pt>
                <c:pt idx="15">
                  <c:v>300</c:v>
                </c:pt>
                <c:pt idx="16">
                  <c:v>320</c:v>
                </c:pt>
                <c:pt idx="17">
                  <c:v>340</c:v>
                </c:pt>
                <c:pt idx="18">
                  <c:v>360</c:v>
                </c:pt>
                <c:pt idx="19">
                  <c:v>380</c:v>
                </c:pt>
                <c:pt idx="20">
                  <c:v>400</c:v>
                </c:pt>
                <c:pt idx="21">
                  <c:v>420</c:v>
                </c:pt>
                <c:pt idx="22">
                  <c:v>440</c:v>
                </c:pt>
                <c:pt idx="23">
                  <c:v>460</c:v>
                </c:pt>
                <c:pt idx="24">
                  <c:v>480</c:v>
                </c:pt>
                <c:pt idx="25">
                  <c:v>500</c:v>
                </c:pt>
                <c:pt idx="26">
                  <c:v>520</c:v>
                </c:pt>
                <c:pt idx="27">
                  <c:v>540</c:v>
                </c:pt>
                <c:pt idx="28">
                  <c:v>560</c:v>
                </c:pt>
                <c:pt idx="29">
                  <c:v>580</c:v>
                </c:pt>
                <c:pt idx="30">
                  <c:v>600</c:v>
                </c:pt>
                <c:pt idx="31">
                  <c:v>620</c:v>
                </c:pt>
                <c:pt idx="32">
                  <c:v>640</c:v>
                </c:pt>
                <c:pt idx="33">
                  <c:v>660</c:v>
                </c:pt>
                <c:pt idx="34">
                  <c:v>680</c:v>
                </c:pt>
                <c:pt idx="35">
                  <c:v>700</c:v>
                </c:pt>
                <c:pt idx="36">
                  <c:v>720</c:v>
                </c:pt>
                <c:pt idx="37">
                  <c:v>740</c:v>
                </c:pt>
                <c:pt idx="38">
                  <c:v>760</c:v>
                </c:pt>
                <c:pt idx="39">
                  <c:v>780</c:v>
                </c:pt>
                <c:pt idx="40">
                  <c:v>800</c:v>
                </c:pt>
                <c:pt idx="41">
                  <c:v>820</c:v>
                </c:pt>
                <c:pt idx="42">
                  <c:v>840</c:v>
                </c:pt>
                <c:pt idx="43">
                  <c:v>860</c:v>
                </c:pt>
                <c:pt idx="44">
                  <c:v>880</c:v>
                </c:pt>
                <c:pt idx="45">
                  <c:v>900</c:v>
                </c:pt>
                <c:pt idx="46">
                  <c:v>920</c:v>
                </c:pt>
                <c:pt idx="47">
                  <c:v>940</c:v>
                </c:pt>
                <c:pt idx="48">
                  <c:v>960</c:v>
                </c:pt>
                <c:pt idx="49">
                  <c:v>980</c:v>
                </c:pt>
                <c:pt idx="50">
                  <c:v>1000</c:v>
                </c:pt>
                <c:pt idx="51">
                  <c:v>1020</c:v>
                </c:pt>
                <c:pt idx="52">
                  <c:v>1040</c:v>
                </c:pt>
                <c:pt idx="53">
                  <c:v>1060</c:v>
                </c:pt>
                <c:pt idx="54">
                  <c:v>1080</c:v>
                </c:pt>
                <c:pt idx="55">
                  <c:v>1100</c:v>
                </c:pt>
                <c:pt idx="56">
                  <c:v>1120</c:v>
                </c:pt>
                <c:pt idx="57">
                  <c:v>1140</c:v>
                </c:pt>
                <c:pt idx="58">
                  <c:v>1160</c:v>
                </c:pt>
                <c:pt idx="59">
                  <c:v>1180</c:v>
                </c:pt>
                <c:pt idx="60">
                  <c:v>1200</c:v>
                </c:pt>
                <c:pt idx="61">
                  <c:v>1220</c:v>
                </c:pt>
                <c:pt idx="62">
                  <c:v>1240</c:v>
                </c:pt>
                <c:pt idx="63">
                  <c:v>1260</c:v>
                </c:pt>
                <c:pt idx="64">
                  <c:v>1280</c:v>
                </c:pt>
                <c:pt idx="65">
                  <c:v>1300</c:v>
                </c:pt>
                <c:pt idx="66">
                  <c:v>1320</c:v>
                </c:pt>
                <c:pt idx="67">
                  <c:v>1340</c:v>
                </c:pt>
                <c:pt idx="68">
                  <c:v>1360</c:v>
                </c:pt>
                <c:pt idx="69">
                  <c:v>1380</c:v>
                </c:pt>
                <c:pt idx="70">
                  <c:v>1400</c:v>
                </c:pt>
                <c:pt idx="71">
                  <c:v>1420</c:v>
                </c:pt>
                <c:pt idx="72">
                  <c:v>1440</c:v>
                </c:pt>
                <c:pt idx="73">
                  <c:v>1460</c:v>
                </c:pt>
                <c:pt idx="74">
                  <c:v>1480</c:v>
                </c:pt>
                <c:pt idx="75">
                  <c:v>1500</c:v>
                </c:pt>
                <c:pt idx="76">
                  <c:v>1520</c:v>
                </c:pt>
                <c:pt idx="77">
                  <c:v>1540</c:v>
                </c:pt>
                <c:pt idx="78">
                  <c:v>1560</c:v>
                </c:pt>
                <c:pt idx="79">
                  <c:v>1580</c:v>
                </c:pt>
                <c:pt idx="80">
                  <c:v>1600</c:v>
                </c:pt>
              </c:numCache>
            </c:numRef>
          </c:xVal>
          <c:yVal>
            <c:numRef>
              <c:f>Hoja1!$B$3:$B$83</c:f>
              <c:numCache>
                <c:formatCode>General</c:formatCode>
                <c:ptCount val="81"/>
                <c:pt idx="0">
                  <c:v>0</c:v>
                </c:pt>
                <c:pt idx="1">
                  <c:v>6.9000000000000006E-2</c:v>
                </c:pt>
                <c:pt idx="2">
                  <c:v>8.3000000000000004E-2</c:v>
                </c:pt>
                <c:pt idx="3">
                  <c:v>9.8000000000000004E-2</c:v>
                </c:pt>
                <c:pt idx="4">
                  <c:v>0.114</c:v>
                </c:pt>
                <c:pt idx="5">
                  <c:v>0.127</c:v>
                </c:pt>
                <c:pt idx="6">
                  <c:v>0.13900000000000001</c:v>
                </c:pt>
                <c:pt idx="7">
                  <c:v>0.15</c:v>
                </c:pt>
                <c:pt idx="8">
                  <c:v>0.16200000000000001</c:v>
                </c:pt>
                <c:pt idx="9">
                  <c:v>0.17300000000000001</c:v>
                </c:pt>
                <c:pt idx="10">
                  <c:v>0.182</c:v>
                </c:pt>
                <c:pt idx="11">
                  <c:v>0.191</c:v>
                </c:pt>
                <c:pt idx="12">
                  <c:v>0.2</c:v>
                </c:pt>
                <c:pt idx="13">
                  <c:v>0.20600000000000002</c:v>
                </c:pt>
                <c:pt idx="14">
                  <c:v>0.21199999999999999</c:v>
                </c:pt>
                <c:pt idx="15">
                  <c:v>0.221</c:v>
                </c:pt>
                <c:pt idx="16">
                  <c:v>0.22699999999999998</c:v>
                </c:pt>
                <c:pt idx="17">
                  <c:v>0.23499999999999999</c:v>
                </c:pt>
                <c:pt idx="18">
                  <c:v>0.24199999999999999</c:v>
                </c:pt>
                <c:pt idx="19">
                  <c:v>0.247</c:v>
                </c:pt>
                <c:pt idx="20">
                  <c:v>0.254</c:v>
                </c:pt>
                <c:pt idx="21">
                  <c:v>0.25900000000000001</c:v>
                </c:pt>
                <c:pt idx="22">
                  <c:v>0.26500000000000001</c:v>
                </c:pt>
                <c:pt idx="23">
                  <c:v>0.26700000000000002</c:v>
                </c:pt>
                <c:pt idx="24">
                  <c:v>0.27200000000000002</c:v>
                </c:pt>
                <c:pt idx="25">
                  <c:v>0.27500000000000002</c:v>
                </c:pt>
                <c:pt idx="26">
                  <c:v>0.28100000000000003</c:v>
                </c:pt>
                <c:pt idx="27">
                  <c:v>0.28600000000000003</c:v>
                </c:pt>
                <c:pt idx="28">
                  <c:v>0.28999999999999998</c:v>
                </c:pt>
                <c:pt idx="29">
                  <c:v>0.29399999999999998</c:v>
                </c:pt>
                <c:pt idx="30">
                  <c:v>0.29699999999999999</c:v>
                </c:pt>
                <c:pt idx="31">
                  <c:v>0.3</c:v>
                </c:pt>
                <c:pt idx="32">
                  <c:v>0.30399999999999999</c:v>
                </c:pt>
                <c:pt idx="33">
                  <c:v>0.307</c:v>
                </c:pt>
                <c:pt idx="34">
                  <c:v>0.31</c:v>
                </c:pt>
                <c:pt idx="35">
                  <c:v>0.313</c:v>
                </c:pt>
                <c:pt idx="36">
                  <c:v>0.316</c:v>
                </c:pt>
                <c:pt idx="37">
                  <c:v>0.318</c:v>
                </c:pt>
                <c:pt idx="38">
                  <c:v>0.32100000000000001</c:v>
                </c:pt>
                <c:pt idx="39">
                  <c:v>0.32299999999999995</c:v>
                </c:pt>
                <c:pt idx="40">
                  <c:v>0.32500000000000001</c:v>
                </c:pt>
                <c:pt idx="41">
                  <c:v>0.32700000000000001</c:v>
                </c:pt>
                <c:pt idx="42">
                  <c:v>0.32899999999999996</c:v>
                </c:pt>
                <c:pt idx="43">
                  <c:v>0.33100000000000002</c:v>
                </c:pt>
                <c:pt idx="44">
                  <c:v>0.33299999999999996</c:v>
                </c:pt>
                <c:pt idx="45">
                  <c:v>0.33500000000000002</c:v>
                </c:pt>
                <c:pt idx="46">
                  <c:v>0.33700000000000002</c:v>
                </c:pt>
                <c:pt idx="47">
                  <c:v>0.33799999999999997</c:v>
                </c:pt>
                <c:pt idx="48">
                  <c:v>0.34</c:v>
                </c:pt>
                <c:pt idx="49">
                  <c:v>0.34100000000000003</c:v>
                </c:pt>
                <c:pt idx="50">
                  <c:v>0.34299999999999997</c:v>
                </c:pt>
                <c:pt idx="51">
                  <c:v>0.34499999999999997</c:v>
                </c:pt>
                <c:pt idx="52">
                  <c:v>0.34600000000000003</c:v>
                </c:pt>
                <c:pt idx="53">
                  <c:v>0.34700000000000003</c:v>
                </c:pt>
                <c:pt idx="54">
                  <c:v>0.34799999999999998</c:v>
                </c:pt>
                <c:pt idx="55">
                  <c:v>0.35</c:v>
                </c:pt>
                <c:pt idx="56">
                  <c:v>0.35100000000000003</c:v>
                </c:pt>
                <c:pt idx="57">
                  <c:v>0.35200000000000004</c:v>
                </c:pt>
                <c:pt idx="58">
                  <c:v>0.35299999999999998</c:v>
                </c:pt>
                <c:pt idx="59">
                  <c:v>0.35399999999999998</c:v>
                </c:pt>
                <c:pt idx="60">
                  <c:v>0.35549999999999998</c:v>
                </c:pt>
                <c:pt idx="61">
                  <c:v>0.35600000000000004</c:v>
                </c:pt>
                <c:pt idx="62">
                  <c:v>0.35700000000000004</c:v>
                </c:pt>
                <c:pt idx="63">
                  <c:v>0.35799999999999998</c:v>
                </c:pt>
                <c:pt idx="64">
                  <c:v>0.35899999999999999</c:v>
                </c:pt>
                <c:pt idx="65">
                  <c:v>0.36</c:v>
                </c:pt>
                <c:pt idx="66">
                  <c:v>0.36099999999999999</c:v>
                </c:pt>
                <c:pt idx="67">
                  <c:v>0.36249999999999999</c:v>
                </c:pt>
                <c:pt idx="68">
                  <c:v>0.36399999999999999</c:v>
                </c:pt>
                <c:pt idx="69">
                  <c:v>0.36499999999999999</c:v>
                </c:pt>
                <c:pt idx="70">
                  <c:v>0.36599999999999999</c:v>
                </c:pt>
                <c:pt idx="71">
                  <c:v>0.36649999999999999</c:v>
                </c:pt>
                <c:pt idx="72">
                  <c:v>0.36700000000000005</c:v>
                </c:pt>
                <c:pt idx="73">
                  <c:v>0.36700000000000005</c:v>
                </c:pt>
                <c:pt idx="74">
                  <c:v>0.36700000000000005</c:v>
                </c:pt>
                <c:pt idx="75">
                  <c:v>0.36700000000000005</c:v>
                </c:pt>
                <c:pt idx="76">
                  <c:v>0.36700000000000005</c:v>
                </c:pt>
                <c:pt idx="77">
                  <c:v>0.36700000000000005</c:v>
                </c:pt>
                <c:pt idx="78">
                  <c:v>0.36700000000000005</c:v>
                </c:pt>
                <c:pt idx="79">
                  <c:v>0.36700000000000005</c:v>
                </c:pt>
                <c:pt idx="80">
                  <c:v>0.36700000000000005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1984-4D7F-A123-B572B64E8E2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048907967"/>
        <c:axId val="2048922527"/>
      </c:scatterChart>
      <c:valAx>
        <c:axId val="204890796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s-BO"/>
                  <a:t>t [s]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BO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BO"/>
          </a:p>
        </c:txPr>
        <c:crossAx val="2048922527"/>
        <c:crosses val="autoZero"/>
        <c:crossBetween val="midCat"/>
      </c:valAx>
      <c:valAx>
        <c:axId val="204892252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s-BO"/>
                  <a:t>h(t) [m]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BO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BO"/>
          </a:p>
        </c:txPr>
        <c:crossAx val="2048907967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/>
      </a:solidFill>
      <a:round/>
    </a:ln>
    <a:effectLst/>
  </c:spPr>
  <c:txPr>
    <a:bodyPr/>
    <a:lstStyle/>
    <a:p>
      <a:pPr>
        <a:defRPr/>
      </a:pPr>
      <a:endParaRPr lang="es-B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5">
  <cs:axisTitle>
    <cs:lnRef idx="0"/>
    <cs:fillRef idx="0"/>
    <cs:effectRef idx="0"/>
    <cs:fontRef idx="minor">
      <a:schemeClr val="lt1">
        <a:lumMod val="75000"/>
      </a:schemeClr>
    </cs:fontRef>
    <cs:defRPr sz="900" b="1" kern="1200"/>
  </cs:axisTitle>
  <cs:categoryAxis>
    <cs:lnRef idx="0"/>
    <cs:fillRef idx="0"/>
    <cs:effectRef idx="0"/>
    <cs:fontRef idx="minor">
      <a:schemeClr val="lt1">
        <a:lumMod val="75000"/>
      </a:schemeClr>
    </cs:fontRef>
    <cs:defRPr sz="900" kern="1200"/>
  </cs:categoryAxis>
  <cs:chartArea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>
        <a:lumMod val="75000"/>
      </a:schemeClr>
    </cs:fontRef>
    <cs:defRPr sz="900" kern="1200"/>
  </cs:dataLabel>
  <cs:dataLabelCallout>
    <cs:lnRef idx="0"/>
    <cs:fillRef idx="0"/>
    <cs:effectRef idx="0"/>
    <cs:fontRef idx="minor">
      <a:schemeClr val="lt1">
        <a:lumMod val="15000"/>
        <a:lumOff val="85000"/>
      </a:schemeClr>
    </cs:fontRef>
    <cs:spPr>
      <a:solidFill>
        <a:schemeClr val="dk1">
          <a:lumMod val="65000"/>
          <a:lumOff val="3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/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>
  <cs:dataPoint3D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3D>
  <cs:dataPointLine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22225" cap="rnd">
        <a:solidFill>
          <a:schemeClr val="phClr"/>
        </a:solidFill>
      </a:ln>
      <a:effectLst>
        <a:glow rad="139700">
          <a:schemeClr val="phClr">
            <a:satMod val="175000"/>
            <a:alpha val="14000"/>
          </a:schemeClr>
        </a:glow>
      </a:effectLst>
    </cs:spPr>
  </cs:dataPointLine>
  <cs:dataPointMarker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solidFill>
        <a:schemeClr val="phClr">
          <a:lumMod val="60000"/>
          <a:lumOff val="40000"/>
        </a:schemeClr>
      </a:solidFill>
      <a:effectLst>
        <a:glow rad="63500">
          <a:schemeClr val="phClr">
            <a:satMod val="175000"/>
            <a:alpha val="25000"/>
          </a:schemeClr>
        </a:glow>
      </a:effectLst>
    </cs:spPr>
  </cs:dataPointMarker>
  <cs:dataPointMarkerLayout symbol="circle" size="3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75000"/>
      </a:schemeClr>
    </cs:fontRef>
    <cs:spPr>
      <a:ln w="9525">
        <a:solidFill>
          <a:schemeClr val="dk1">
            <a:lumMod val="50000"/>
            <a:lumOff val="50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7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dk1">
            <a:lumMod val="65000"/>
            <a:lumOff val="35000"/>
            <a:alpha val="7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dk1">
            <a:lumMod val="65000"/>
            <a:lumOff val="35000"/>
            <a:alpha val="2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leaderLine>
  <cs:legend>
    <cs:lnRef idx="0"/>
    <cs:fillRef idx="0"/>
    <cs:effectRef idx="0"/>
    <cs:fontRef idx="minor">
      <a:schemeClr val="lt1">
        <a:lumMod val="75000"/>
      </a:schemeClr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lt1">
        <a:lumMod val="7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85000"/>
      </a:schemeClr>
    </cs:fontRef>
    <cs:defRPr sz="1400" b="1" kern="1200" cap="none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25400" cap="rnd">
        <a:solidFill>
          <a:schemeClr val="phClr">
            <a:alpha val="50000"/>
          </a:schemeClr>
        </a:solidFill>
      </a:ln>
    </cs:spPr>
  </cs:trendline>
  <cs:trendlineLabel>
    <cs:lnRef idx="0"/>
    <cs:fillRef idx="0"/>
    <cs:effectRef idx="0"/>
    <cs:fontRef idx="minor">
      <a:schemeClr val="lt1">
        <a:lumMod val="7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>
          <a:lumMod val="85000"/>
        </a:schemeClr>
      </a:solidFill>
      <a:ln w="9525">
        <a:solidFill>
          <a:schemeClr val="dk1">
            <a:lumMod val="50000"/>
          </a:schemeClr>
        </a:solidFill>
        <a:round/>
      </a:ln>
    </cs:spPr>
  </cs:upBar>
  <cs:valueAxis>
    <cs:lnRef idx="0"/>
    <cs:fillRef idx="0"/>
    <cs:effectRef idx="0"/>
    <cs:fontRef idx="minor">
      <a:schemeClr val="lt1">
        <a:lumMod val="75000"/>
      </a:schemeClr>
    </cs:fontRef>
    <cs:spPr>
      <a:ln w="9525" cap="flat" cmpd="sng" algn="ctr">
        <a:solidFill>
          <a:schemeClr val="lt1">
            <a:lumMod val="50000"/>
          </a:schemeClr>
        </a:solidFill>
        <a:round/>
      </a:ln>
    </cs:spPr>
    <cs:defRPr sz="900" kern="1200"/>
    <cs:bodyPr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45">
  <cs:axisTitle>
    <cs:lnRef idx="0"/>
    <cs:fillRef idx="0"/>
    <cs:effectRef idx="0"/>
    <cs:fontRef idx="minor">
      <a:schemeClr val="lt1">
        <a:lumMod val="75000"/>
      </a:schemeClr>
    </cs:fontRef>
    <cs:defRPr sz="900" b="1" kern="1200"/>
  </cs:axisTitle>
  <cs:categoryAxis>
    <cs:lnRef idx="0"/>
    <cs:fillRef idx="0"/>
    <cs:effectRef idx="0"/>
    <cs:fontRef idx="minor">
      <a:schemeClr val="lt1">
        <a:lumMod val="75000"/>
      </a:schemeClr>
    </cs:fontRef>
    <cs:defRPr sz="900" kern="1200"/>
  </cs:categoryAxis>
  <cs:chartArea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>
        <a:lumMod val="75000"/>
      </a:schemeClr>
    </cs:fontRef>
    <cs:defRPr sz="900" kern="1200"/>
  </cs:dataLabel>
  <cs:dataLabelCallout>
    <cs:lnRef idx="0"/>
    <cs:fillRef idx="0"/>
    <cs:effectRef idx="0"/>
    <cs:fontRef idx="minor">
      <a:schemeClr val="lt1">
        <a:lumMod val="15000"/>
        <a:lumOff val="85000"/>
      </a:schemeClr>
    </cs:fontRef>
    <cs:spPr>
      <a:solidFill>
        <a:schemeClr val="dk1">
          <a:lumMod val="65000"/>
          <a:lumOff val="3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/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>
  <cs:dataPoint3D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3D>
  <cs:dataPointLine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22225" cap="rnd">
        <a:solidFill>
          <a:schemeClr val="phClr"/>
        </a:solidFill>
      </a:ln>
      <a:effectLst>
        <a:glow rad="139700">
          <a:schemeClr val="phClr">
            <a:satMod val="175000"/>
            <a:alpha val="14000"/>
          </a:schemeClr>
        </a:glow>
      </a:effectLst>
    </cs:spPr>
  </cs:dataPointLine>
  <cs:dataPointMarker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solidFill>
        <a:schemeClr val="phClr">
          <a:lumMod val="60000"/>
          <a:lumOff val="40000"/>
        </a:schemeClr>
      </a:solidFill>
      <a:effectLst>
        <a:glow rad="63500">
          <a:schemeClr val="phClr">
            <a:satMod val="175000"/>
            <a:alpha val="25000"/>
          </a:schemeClr>
        </a:glow>
      </a:effectLst>
    </cs:spPr>
  </cs:dataPointMarker>
  <cs:dataPointMarkerLayout symbol="circle" size="3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75000"/>
      </a:schemeClr>
    </cs:fontRef>
    <cs:spPr>
      <a:ln w="9525">
        <a:solidFill>
          <a:schemeClr val="dk1">
            <a:lumMod val="50000"/>
            <a:lumOff val="50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7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dk1">
            <a:lumMod val="65000"/>
            <a:lumOff val="35000"/>
            <a:alpha val="7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dk1">
            <a:lumMod val="65000"/>
            <a:lumOff val="35000"/>
            <a:alpha val="2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leaderLine>
  <cs:legend>
    <cs:lnRef idx="0"/>
    <cs:fillRef idx="0"/>
    <cs:effectRef idx="0"/>
    <cs:fontRef idx="minor">
      <a:schemeClr val="lt1">
        <a:lumMod val="75000"/>
      </a:schemeClr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lt1">
        <a:lumMod val="7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85000"/>
      </a:schemeClr>
    </cs:fontRef>
    <cs:defRPr sz="1400" b="1" kern="1200" cap="none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25400" cap="rnd">
        <a:solidFill>
          <a:schemeClr val="phClr">
            <a:alpha val="50000"/>
          </a:schemeClr>
        </a:solidFill>
      </a:ln>
    </cs:spPr>
  </cs:trendline>
  <cs:trendlineLabel>
    <cs:lnRef idx="0"/>
    <cs:fillRef idx="0"/>
    <cs:effectRef idx="0"/>
    <cs:fontRef idx="minor">
      <a:schemeClr val="lt1">
        <a:lumMod val="7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>
          <a:lumMod val="85000"/>
        </a:schemeClr>
      </a:solidFill>
      <a:ln w="9525">
        <a:solidFill>
          <a:schemeClr val="dk1">
            <a:lumMod val="50000"/>
          </a:schemeClr>
        </a:solidFill>
        <a:round/>
      </a:ln>
    </cs:spPr>
  </cs:upBar>
  <cs:valueAxis>
    <cs:lnRef idx="0"/>
    <cs:fillRef idx="0"/>
    <cs:effectRef idx="0"/>
    <cs:fontRef idx="minor">
      <a:schemeClr val="lt1">
        <a:lumMod val="75000"/>
      </a:schemeClr>
    </cs:fontRef>
    <cs:spPr>
      <a:ln w="9525" cap="flat" cmpd="sng" algn="ctr">
        <a:solidFill>
          <a:schemeClr val="lt1">
            <a:lumMod val="50000"/>
          </a:schemeClr>
        </a:solidFill>
        <a:round/>
      </a:ln>
    </cs:spPr>
    <cs:defRPr sz="900" kern="1200"/>
    <cs:bodyPr/>
  </cs:valueAxis>
  <cs:wall>
    <cs:lnRef idx="0"/>
    <cs:fillRef idx="0"/>
    <cs:effectRef idx="0"/>
    <cs:fontRef idx="minor">
      <a:schemeClr val="dk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45">
  <cs:axisTitle>
    <cs:lnRef idx="0"/>
    <cs:fillRef idx="0"/>
    <cs:effectRef idx="0"/>
    <cs:fontRef idx="minor">
      <a:schemeClr val="lt1">
        <a:lumMod val="75000"/>
      </a:schemeClr>
    </cs:fontRef>
    <cs:defRPr sz="900" b="1" kern="1200"/>
  </cs:axisTitle>
  <cs:categoryAxis>
    <cs:lnRef idx="0"/>
    <cs:fillRef idx="0"/>
    <cs:effectRef idx="0"/>
    <cs:fontRef idx="minor">
      <a:schemeClr val="lt1">
        <a:lumMod val="75000"/>
      </a:schemeClr>
    </cs:fontRef>
    <cs:defRPr sz="900" kern="1200"/>
  </cs:categoryAxis>
  <cs:chartArea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>
        <a:lumMod val="75000"/>
      </a:schemeClr>
    </cs:fontRef>
    <cs:defRPr sz="900" kern="1200"/>
  </cs:dataLabel>
  <cs:dataLabelCallout>
    <cs:lnRef idx="0"/>
    <cs:fillRef idx="0"/>
    <cs:effectRef idx="0"/>
    <cs:fontRef idx="minor">
      <a:schemeClr val="lt1">
        <a:lumMod val="15000"/>
        <a:lumOff val="85000"/>
      </a:schemeClr>
    </cs:fontRef>
    <cs:spPr>
      <a:solidFill>
        <a:schemeClr val="dk1">
          <a:lumMod val="65000"/>
          <a:lumOff val="3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/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>
  <cs:dataPoint3D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3D>
  <cs:dataPointLine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22225" cap="rnd">
        <a:solidFill>
          <a:schemeClr val="phClr"/>
        </a:solidFill>
      </a:ln>
      <a:effectLst>
        <a:glow rad="139700">
          <a:schemeClr val="phClr">
            <a:satMod val="175000"/>
            <a:alpha val="14000"/>
          </a:schemeClr>
        </a:glow>
      </a:effectLst>
    </cs:spPr>
  </cs:dataPointLine>
  <cs:dataPointMarker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solidFill>
        <a:schemeClr val="phClr">
          <a:lumMod val="60000"/>
          <a:lumOff val="40000"/>
        </a:schemeClr>
      </a:solidFill>
      <a:effectLst>
        <a:glow rad="63500">
          <a:schemeClr val="phClr">
            <a:satMod val="175000"/>
            <a:alpha val="25000"/>
          </a:schemeClr>
        </a:glow>
      </a:effectLst>
    </cs:spPr>
  </cs:dataPointMarker>
  <cs:dataPointMarkerLayout symbol="circle" size="3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75000"/>
      </a:schemeClr>
    </cs:fontRef>
    <cs:spPr>
      <a:ln w="9525">
        <a:solidFill>
          <a:schemeClr val="dk1">
            <a:lumMod val="50000"/>
            <a:lumOff val="50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7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dk1">
            <a:lumMod val="65000"/>
            <a:lumOff val="35000"/>
            <a:alpha val="7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dk1">
            <a:lumMod val="65000"/>
            <a:lumOff val="35000"/>
            <a:alpha val="2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leaderLine>
  <cs:legend>
    <cs:lnRef idx="0"/>
    <cs:fillRef idx="0"/>
    <cs:effectRef idx="0"/>
    <cs:fontRef idx="minor">
      <a:schemeClr val="lt1">
        <a:lumMod val="75000"/>
      </a:schemeClr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lt1">
        <a:lumMod val="7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85000"/>
      </a:schemeClr>
    </cs:fontRef>
    <cs:defRPr sz="1400" b="1" kern="1200" cap="none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25400" cap="rnd">
        <a:solidFill>
          <a:schemeClr val="phClr">
            <a:alpha val="50000"/>
          </a:schemeClr>
        </a:solidFill>
      </a:ln>
    </cs:spPr>
  </cs:trendline>
  <cs:trendlineLabel>
    <cs:lnRef idx="0"/>
    <cs:fillRef idx="0"/>
    <cs:effectRef idx="0"/>
    <cs:fontRef idx="minor">
      <a:schemeClr val="lt1">
        <a:lumMod val="7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>
          <a:lumMod val="85000"/>
        </a:schemeClr>
      </a:solidFill>
      <a:ln w="9525">
        <a:solidFill>
          <a:schemeClr val="dk1">
            <a:lumMod val="50000"/>
          </a:schemeClr>
        </a:solidFill>
        <a:round/>
      </a:ln>
    </cs:spPr>
  </cs:upBar>
  <cs:valueAxis>
    <cs:lnRef idx="0"/>
    <cs:fillRef idx="0"/>
    <cs:effectRef idx="0"/>
    <cs:fontRef idx="minor">
      <a:schemeClr val="lt1">
        <a:lumMod val="75000"/>
      </a:schemeClr>
    </cs:fontRef>
    <cs:spPr>
      <a:ln w="9525" cap="flat" cmpd="sng" algn="ctr">
        <a:solidFill>
          <a:schemeClr val="lt1">
            <a:lumMod val="50000"/>
          </a:schemeClr>
        </a:solidFill>
        <a:round/>
      </a:ln>
    </cs:spPr>
    <cs:defRPr sz="900" kern="1200"/>
    <cs:bodyPr/>
  </cs:valueAxis>
  <cs:wall>
    <cs:lnRef idx="0"/>
    <cs:fillRef idx="0"/>
    <cs:effectRef idx="0"/>
    <cs:fontRef idx="minor">
      <a:schemeClr val="dk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245">
  <cs:axisTitle>
    <cs:lnRef idx="0"/>
    <cs:fillRef idx="0"/>
    <cs:effectRef idx="0"/>
    <cs:fontRef idx="minor">
      <a:schemeClr val="lt1">
        <a:lumMod val="75000"/>
      </a:schemeClr>
    </cs:fontRef>
    <cs:defRPr sz="900" b="1" kern="1200"/>
  </cs:axisTitle>
  <cs:categoryAxis>
    <cs:lnRef idx="0"/>
    <cs:fillRef idx="0"/>
    <cs:effectRef idx="0"/>
    <cs:fontRef idx="minor">
      <a:schemeClr val="lt1">
        <a:lumMod val="75000"/>
      </a:schemeClr>
    </cs:fontRef>
    <cs:defRPr sz="900" kern="1200"/>
  </cs:categoryAxis>
  <cs:chartArea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>
        <a:lumMod val="75000"/>
      </a:schemeClr>
    </cs:fontRef>
    <cs:defRPr sz="900" kern="1200"/>
  </cs:dataLabel>
  <cs:dataLabelCallout>
    <cs:lnRef idx="0"/>
    <cs:fillRef idx="0"/>
    <cs:effectRef idx="0"/>
    <cs:fontRef idx="minor">
      <a:schemeClr val="lt1">
        <a:lumMod val="15000"/>
        <a:lumOff val="85000"/>
      </a:schemeClr>
    </cs:fontRef>
    <cs:spPr>
      <a:solidFill>
        <a:schemeClr val="dk1">
          <a:lumMod val="65000"/>
          <a:lumOff val="3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/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>
  <cs:dataPoint3D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3D>
  <cs:dataPointLine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22225" cap="rnd">
        <a:solidFill>
          <a:schemeClr val="phClr"/>
        </a:solidFill>
      </a:ln>
      <a:effectLst>
        <a:glow rad="139700">
          <a:schemeClr val="phClr">
            <a:satMod val="175000"/>
            <a:alpha val="14000"/>
          </a:schemeClr>
        </a:glow>
      </a:effectLst>
    </cs:spPr>
  </cs:dataPointLine>
  <cs:dataPointMarker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solidFill>
        <a:schemeClr val="phClr">
          <a:lumMod val="60000"/>
          <a:lumOff val="40000"/>
        </a:schemeClr>
      </a:solidFill>
      <a:effectLst>
        <a:glow rad="63500">
          <a:schemeClr val="phClr">
            <a:satMod val="175000"/>
            <a:alpha val="25000"/>
          </a:schemeClr>
        </a:glow>
      </a:effectLst>
    </cs:spPr>
  </cs:dataPointMarker>
  <cs:dataPointMarkerLayout symbol="circle" size="3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75000"/>
      </a:schemeClr>
    </cs:fontRef>
    <cs:spPr>
      <a:ln w="9525">
        <a:solidFill>
          <a:schemeClr val="dk1">
            <a:lumMod val="50000"/>
            <a:lumOff val="50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7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dk1">
            <a:lumMod val="65000"/>
            <a:lumOff val="35000"/>
            <a:alpha val="7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dk1">
            <a:lumMod val="65000"/>
            <a:lumOff val="35000"/>
            <a:alpha val="2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leaderLine>
  <cs:legend>
    <cs:lnRef idx="0"/>
    <cs:fillRef idx="0"/>
    <cs:effectRef idx="0"/>
    <cs:fontRef idx="minor">
      <a:schemeClr val="lt1">
        <a:lumMod val="75000"/>
      </a:schemeClr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lt1">
        <a:lumMod val="7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85000"/>
      </a:schemeClr>
    </cs:fontRef>
    <cs:defRPr sz="1400" b="1" kern="1200" cap="none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25400" cap="rnd">
        <a:solidFill>
          <a:schemeClr val="phClr">
            <a:alpha val="50000"/>
          </a:schemeClr>
        </a:solidFill>
      </a:ln>
    </cs:spPr>
  </cs:trendline>
  <cs:trendlineLabel>
    <cs:lnRef idx="0"/>
    <cs:fillRef idx="0"/>
    <cs:effectRef idx="0"/>
    <cs:fontRef idx="minor">
      <a:schemeClr val="lt1">
        <a:lumMod val="7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>
          <a:lumMod val="85000"/>
        </a:schemeClr>
      </a:solidFill>
      <a:ln w="9525">
        <a:solidFill>
          <a:schemeClr val="dk1">
            <a:lumMod val="50000"/>
          </a:schemeClr>
        </a:solidFill>
        <a:round/>
      </a:ln>
    </cs:spPr>
  </cs:upBar>
  <cs:valueAxis>
    <cs:lnRef idx="0"/>
    <cs:fillRef idx="0"/>
    <cs:effectRef idx="0"/>
    <cs:fontRef idx="minor">
      <a:schemeClr val="lt1">
        <a:lumMod val="75000"/>
      </a:schemeClr>
    </cs:fontRef>
    <cs:spPr>
      <a:ln w="9525" cap="flat" cmpd="sng" algn="ctr">
        <a:solidFill>
          <a:schemeClr val="lt1">
            <a:lumMod val="50000"/>
          </a:schemeClr>
        </a:solidFill>
        <a:round/>
      </a:ln>
    </cs:spPr>
    <cs:defRPr sz="900" kern="1200"/>
    <cs:bodyPr/>
  </cs:valueAxis>
  <cs:wall>
    <cs:lnRef idx="0"/>
    <cs:fillRef idx="0"/>
    <cs:effectRef idx="0"/>
    <cs:fontRef idx="minor">
      <a:schemeClr val="dk1"/>
    </cs:fontRef>
  </cs:wall>
</cs:chartStyle>
</file>

<file path=word/charts/style5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MG+mzBqMxwMuEFPW8s7cvY16Uw==">CgMxLjA4AHIhMUpYMzFFNTluM0FkMG1HMC11cW44eU1NZUt3U1VZNzZv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2022-12-13T13:51:00Z</dcterms:created>
  <dc:creator>etnroger@gmail.com</dc:creator>
</cp:coreProperties>
</file>