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Rectangle 1"/>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Rectangle 1" o:sp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F97F64">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F97F64">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F97F64">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F97F64">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F97F64">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F97F64">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F97F64">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F97F64">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F97F64">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F97F64">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F97F64">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F97F64">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F97F64">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230DD92F"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190AEF6D" w:rsidR="00B966C7" w:rsidRDefault="00AB1491">
      <w:pPr>
        <w:pStyle w:val="Heading1"/>
      </w:pPr>
      <w:bookmarkStart w:id="1" w:name="_1fob9te" w:colFirst="0" w:colLast="0"/>
      <w:bookmarkEnd w:id="1"/>
      <w:r>
        <w:lastRenderedPageBreak/>
        <w:t xml:space="preserve">Technocrats </w:t>
      </w:r>
      <w:r w:rsidR="009F5217">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Default="009F5217">
      <w:pPr>
        <w:pStyle w:val="Heading3"/>
        <w:rPr>
          <w:highlight w:val="green"/>
        </w:rPr>
      </w:pPr>
      <w:r>
        <w:rPr>
          <w:highlight w:val="green"/>
        </w:rPr>
        <w:t>Ossama</w:t>
      </w:r>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w:t>
      </w:r>
      <w:r>
        <w:rPr>
          <w:highlight w:val="darkCyan"/>
        </w:rPr>
        <w:lastRenderedPageBreak/>
        <w:t>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It is clear to me that I am not a traditional learner, I can be very creative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Pr="00D22014" w:rsidRDefault="009F5217">
      <w:pPr>
        <w:pStyle w:val="Heading3"/>
        <w:rPr>
          <w:highlight w:val="yellow"/>
        </w:rPr>
      </w:pPr>
      <w:r w:rsidRPr="00D22014">
        <w:rPr>
          <w:highlight w:val="yellow"/>
        </w:rPr>
        <w:t>Summary</w:t>
      </w:r>
    </w:p>
    <w:p w14:paraId="26192C93" w14:textId="2526D3A3" w:rsidR="00B966C7" w:rsidRPr="00D22014" w:rsidRDefault="002E2300">
      <w:pPr>
        <w:rPr>
          <w:highlight w:val="yellow"/>
        </w:rPr>
      </w:pPr>
      <w:r>
        <w:rPr>
          <w:highlight w:val="yellow"/>
        </w:rPr>
        <w:t>Tyson a bit of the odd one out in terms of IT experience, the rest of us having some IT experience in software and/or hardware</w:t>
      </w:r>
    </w:p>
    <w:p w14:paraId="26192C94" w14:textId="77777777" w:rsidR="00B966C7" w:rsidRPr="00C82F0B" w:rsidRDefault="009F5217">
      <w:pPr>
        <w:pStyle w:val="Heading2"/>
        <w:rPr>
          <w:highlight w:val="magenta"/>
        </w:rPr>
      </w:pPr>
      <w:bookmarkStart w:id="3" w:name="_2et92p0" w:colFirst="0" w:colLast="0"/>
      <w:bookmarkEnd w:id="3"/>
      <w:r w:rsidRPr="00C82F0B">
        <w:rPr>
          <w:highlight w:val="magenta"/>
        </w:rPr>
        <w:t>Group Processes</w:t>
      </w:r>
    </w:p>
    <w:p w14:paraId="26192C95" w14:textId="569BAB69" w:rsidR="00B966C7" w:rsidRPr="00C82F0B" w:rsidRDefault="00E72321">
      <w:pPr>
        <w:rPr>
          <w:highlight w:val="magenta"/>
        </w:rPr>
      </w:pPr>
      <w:r w:rsidRPr="00C82F0B">
        <w:rPr>
          <w:highlight w:val="magenta"/>
        </w:rPr>
        <w:t xml:space="preserve">Assignment 2 group </w:t>
      </w:r>
      <w:r w:rsidR="007A1AAC">
        <w:rPr>
          <w:highlight w:val="magenta"/>
        </w:rPr>
        <w:t xml:space="preserve">coordination and </w:t>
      </w:r>
      <w:r w:rsidR="008B2BED">
        <w:rPr>
          <w:highlight w:val="magenta"/>
        </w:rPr>
        <w:t xml:space="preserve">organisation </w:t>
      </w:r>
      <w:r w:rsidR="004C1FDE">
        <w:rPr>
          <w:highlight w:val="magenta"/>
        </w:rPr>
        <w:t>measures</w:t>
      </w:r>
    </w:p>
    <w:p w14:paraId="39057EB9" w14:textId="31F10F03" w:rsidR="00C82F0B" w:rsidRDefault="00EF11FB" w:rsidP="00C82F0B">
      <w:pPr>
        <w:pStyle w:val="ListParagraph"/>
        <w:numPr>
          <w:ilvl w:val="0"/>
          <w:numId w:val="4"/>
        </w:numPr>
        <w:rPr>
          <w:highlight w:val="magenta"/>
        </w:rPr>
      </w:pPr>
      <w:r>
        <w:rPr>
          <w:highlight w:val="magenta"/>
        </w:rPr>
        <w:t xml:space="preserve">Used canvas for initial discussion before moving to </w:t>
      </w:r>
      <w:r w:rsidR="00C82F0B">
        <w:rPr>
          <w:highlight w:val="magenta"/>
        </w:rPr>
        <w:t>MS Teams</w:t>
      </w:r>
    </w:p>
    <w:p w14:paraId="7051BECC" w14:textId="261B5D9C" w:rsidR="00C82F0B" w:rsidRDefault="00EF11FB" w:rsidP="00C82F0B">
      <w:pPr>
        <w:pStyle w:val="ListParagraph"/>
        <w:numPr>
          <w:ilvl w:val="0"/>
          <w:numId w:val="4"/>
        </w:numPr>
        <w:rPr>
          <w:highlight w:val="magenta"/>
        </w:rPr>
      </w:pPr>
      <w:r>
        <w:rPr>
          <w:highlight w:val="magenta"/>
        </w:rPr>
        <w:t xml:space="preserve">Files </w:t>
      </w:r>
      <w:r w:rsidR="00346C5A">
        <w:rPr>
          <w:highlight w:val="magenta"/>
        </w:rPr>
        <w:t xml:space="preserve">generally </w:t>
      </w:r>
      <w:r>
        <w:rPr>
          <w:highlight w:val="magenta"/>
        </w:rPr>
        <w:t xml:space="preserve">uploaded directly to MS Teams for </w:t>
      </w:r>
      <w:r w:rsidR="00926B86">
        <w:rPr>
          <w:highlight w:val="magenta"/>
        </w:rPr>
        <w:t xml:space="preserve">a single member to </w:t>
      </w:r>
      <w:r w:rsidR="002173E8">
        <w:rPr>
          <w:highlight w:val="magenta"/>
        </w:rPr>
        <w:t>upload to GitHub and incorporate into report</w:t>
      </w:r>
    </w:p>
    <w:p w14:paraId="69DEAE02" w14:textId="77777777" w:rsidR="00312E79" w:rsidRDefault="00A8739E" w:rsidP="00312E79">
      <w:pPr>
        <w:pStyle w:val="ListParagraph"/>
        <w:numPr>
          <w:ilvl w:val="0"/>
          <w:numId w:val="4"/>
        </w:numPr>
        <w:rPr>
          <w:highlight w:val="magenta"/>
        </w:rPr>
      </w:pPr>
      <w:r>
        <w:rPr>
          <w:highlight w:val="magenta"/>
        </w:rPr>
        <w:t>Unstructured irregular meetings</w:t>
      </w:r>
    </w:p>
    <w:p w14:paraId="671A9FDE" w14:textId="42BCDC62" w:rsidR="00312E79" w:rsidRPr="00312E79" w:rsidRDefault="00312E79" w:rsidP="00312E79">
      <w:pPr>
        <w:pStyle w:val="ListParagraph"/>
        <w:numPr>
          <w:ilvl w:val="0"/>
          <w:numId w:val="4"/>
        </w:numPr>
        <w:rPr>
          <w:highlight w:val="magenta"/>
        </w:rPr>
      </w:pPr>
      <w:r w:rsidRPr="00312E79">
        <w:rPr>
          <w:highlight w:val="magenta"/>
        </w:rPr>
        <w:t xml:space="preserve">Members </w:t>
      </w:r>
      <w:r>
        <w:rPr>
          <w:highlight w:val="magenta"/>
        </w:rPr>
        <w:t>often difficult to reach</w:t>
      </w:r>
    </w:p>
    <w:p w14:paraId="143E4C62" w14:textId="1AB7E205" w:rsidR="00775082" w:rsidRPr="00C82F0B" w:rsidRDefault="00554307" w:rsidP="00C82F0B">
      <w:pPr>
        <w:pStyle w:val="ListParagraph"/>
        <w:numPr>
          <w:ilvl w:val="0"/>
          <w:numId w:val="4"/>
        </w:numPr>
        <w:rPr>
          <w:highlight w:val="magenta"/>
        </w:rPr>
      </w:pPr>
      <w:r>
        <w:rPr>
          <w:highlight w:val="magenta"/>
        </w:rPr>
        <w:t xml:space="preserve">Mostly independent work </w:t>
      </w:r>
      <w:r w:rsidR="004E5915">
        <w:rPr>
          <w:highlight w:val="magenta"/>
        </w:rPr>
        <w:t xml:space="preserve">- </w:t>
      </w:r>
      <w:r>
        <w:rPr>
          <w:highlight w:val="magenta"/>
        </w:rPr>
        <w:t>g</w:t>
      </w:r>
      <w:r w:rsidR="00775082">
        <w:rPr>
          <w:highlight w:val="magenta"/>
        </w:rPr>
        <w:t>enerally need</w:t>
      </w:r>
      <w:r>
        <w:rPr>
          <w:highlight w:val="magenta"/>
        </w:rPr>
        <w:t>ing</w:t>
      </w:r>
      <w:r w:rsidR="00775082">
        <w:rPr>
          <w:highlight w:val="magenta"/>
        </w:rPr>
        <w:t xml:space="preserve"> a high degree of editing/formatting to unify sections</w:t>
      </w:r>
      <w:r w:rsidR="005D51DC">
        <w:rPr>
          <w:highlight w:val="magenta"/>
        </w:rPr>
        <w:t xml:space="preserve"> into ultimate report</w:t>
      </w:r>
    </w:p>
    <w:p w14:paraId="106537A7" w14:textId="5E28A08B" w:rsidR="00E72321" w:rsidRPr="00C82F0B" w:rsidRDefault="00E72321">
      <w:pPr>
        <w:rPr>
          <w:highlight w:val="magenta"/>
        </w:rPr>
      </w:pPr>
      <w:r w:rsidRPr="00C82F0B">
        <w:rPr>
          <w:highlight w:val="magenta"/>
        </w:rPr>
        <w:t>New measures for Assignment</w:t>
      </w:r>
      <w:r w:rsidR="00C82F0B" w:rsidRPr="00C82F0B">
        <w:rPr>
          <w:highlight w:val="magenta"/>
        </w:rPr>
        <w:t xml:space="preserve"> </w:t>
      </w:r>
      <w:r w:rsidRPr="00C82F0B">
        <w:rPr>
          <w:highlight w:val="magenta"/>
        </w:rPr>
        <w:t>3</w:t>
      </w:r>
      <w:r w:rsidR="00EE7AF4">
        <w:rPr>
          <w:highlight w:val="magenta"/>
        </w:rPr>
        <w:t>/5</w:t>
      </w:r>
    </w:p>
    <w:p w14:paraId="0B5DD345" w14:textId="77777777" w:rsidR="00555E69" w:rsidRDefault="006D443F" w:rsidP="00C82F0B">
      <w:pPr>
        <w:pStyle w:val="ListParagraph"/>
        <w:numPr>
          <w:ilvl w:val="0"/>
          <w:numId w:val="4"/>
        </w:numPr>
        <w:rPr>
          <w:highlight w:val="magenta"/>
        </w:rPr>
      </w:pPr>
      <w:r>
        <w:rPr>
          <w:highlight w:val="magenta"/>
        </w:rPr>
        <w:t xml:space="preserve">Using </w:t>
      </w:r>
      <w:r w:rsidR="00EF11FB">
        <w:rPr>
          <w:highlight w:val="magenta"/>
        </w:rPr>
        <w:t>MS Teams voice chat</w:t>
      </w:r>
    </w:p>
    <w:p w14:paraId="16EEFDC3" w14:textId="5BAE9AD0" w:rsidR="00555E69" w:rsidRDefault="00555E69" w:rsidP="00555E69">
      <w:pPr>
        <w:pStyle w:val="ListParagraph"/>
        <w:numPr>
          <w:ilvl w:val="1"/>
          <w:numId w:val="4"/>
        </w:numPr>
        <w:rPr>
          <w:highlight w:val="magenta"/>
        </w:rPr>
      </w:pPr>
      <w:r>
        <w:rPr>
          <w:highlight w:val="magenta"/>
        </w:rPr>
        <w:t>I</w:t>
      </w:r>
      <w:r w:rsidR="00B16689">
        <w:rPr>
          <w:highlight w:val="magenta"/>
        </w:rPr>
        <w:t>ndividual input</w:t>
      </w:r>
      <w:r>
        <w:rPr>
          <w:highlight w:val="magenta"/>
        </w:rPr>
        <w:t xml:space="preserve"> </w:t>
      </w:r>
      <w:r w:rsidR="00B35C99">
        <w:rPr>
          <w:highlight w:val="magenta"/>
        </w:rPr>
        <w:t>more recognisable</w:t>
      </w:r>
    </w:p>
    <w:p w14:paraId="3D2531DA" w14:textId="47201D76" w:rsidR="00C82F0B" w:rsidRDefault="00B35C99" w:rsidP="00555E69">
      <w:pPr>
        <w:pStyle w:val="ListParagraph"/>
        <w:numPr>
          <w:ilvl w:val="1"/>
          <w:numId w:val="4"/>
        </w:numPr>
        <w:rPr>
          <w:highlight w:val="magenta"/>
        </w:rPr>
      </w:pPr>
      <w:r>
        <w:rPr>
          <w:highlight w:val="magenta"/>
        </w:rPr>
        <w:t xml:space="preserve">Easier </w:t>
      </w:r>
      <w:r w:rsidR="00555E69">
        <w:rPr>
          <w:highlight w:val="magenta"/>
        </w:rPr>
        <w:t>clarif</w:t>
      </w:r>
      <w:r>
        <w:rPr>
          <w:highlight w:val="magenta"/>
        </w:rPr>
        <w:t>ication</w:t>
      </w:r>
      <w:r w:rsidR="00555E69">
        <w:rPr>
          <w:highlight w:val="magenta"/>
        </w:rPr>
        <w:t xml:space="preserve"> and contextualis</w:t>
      </w:r>
      <w:r>
        <w:rPr>
          <w:highlight w:val="magenta"/>
        </w:rPr>
        <w:t>ation of</w:t>
      </w:r>
      <w:r w:rsidR="00555E69">
        <w:rPr>
          <w:highlight w:val="magenta"/>
        </w:rPr>
        <w:t xml:space="preserve"> </w:t>
      </w:r>
      <w:r w:rsidR="00B16689">
        <w:rPr>
          <w:highlight w:val="magenta"/>
        </w:rPr>
        <w:t>ideas</w:t>
      </w:r>
    </w:p>
    <w:p w14:paraId="361725CA" w14:textId="4691786E" w:rsidR="00B35C99" w:rsidRDefault="00B35C99" w:rsidP="00555E69">
      <w:pPr>
        <w:pStyle w:val="ListParagraph"/>
        <w:numPr>
          <w:ilvl w:val="1"/>
          <w:numId w:val="4"/>
        </w:numPr>
        <w:rPr>
          <w:highlight w:val="magenta"/>
        </w:rPr>
      </w:pPr>
      <w:r>
        <w:rPr>
          <w:highlight w:val="magenta"/>
        </w:rPr>
        <w:t>Improve group relations</w:t>
      </w:r>
    </w:p>
    <w:p w14:paraId="17ACE30B" w14:textId="55C5F4B1" w:rsidR="00EF11FB" w:rsidRDefault="00926B86" w:rsidP="00C82F0B">
      <w:pPr>
        <w:pStyle w:val="ListParagraph"/>
        <w:numPr>
          <w:ilvl w:val="0"/>
          <w:numId w:val="4"/>
        </w:numPr>
        <w:rPr>
          <w:highlight w:val="magenta"/>
        </w:rPr>
      </w:pPr>
      <w:r>
        <w:rPr>
          <w:highlight w:val="magenta"/>
        </w:rPr>
        <w:t>Each member using GitHub app to update repository independently</w:t>
      </w:r>
    </w:p>
    <w:p w14:paraId="26491740" w14:textId="35674F1E" w:rsidR="00B35C99" w:rsidRPr="0088466E" w:rsidRDefault="0088466E" w:rsidP="0088466E">
      <w:pPr>
        <w:pStyle w:val="ListParagraph"/>
        <w:numPr>
          <w:ilvl w:val="0"/>
          <w:numId w:val="4"/>
        </w:numPr>
        <w:rPr>
          <w:highlight w:val="magenta"/>
        </w:rPr>
      </w:pPr>
      <w:r>
        <w:rPr>
          <w:highlight w:val="magenta"/>
        </w:rPr>
        <w:t>Created report template at very beginning - c</w:t>
      </w:r>
      <w:r w:rsidR="00400320" w:rsidRPr="0088466E">
        <w:rPr>
          <w:highlight w:val="magenta"/>
        </w:rPr>
        <w:t>olour coordinat</w:t>
      </w:r>
      <w:r w:rsidR="0008778A">
        <w:rPr>
          <w:highlight w:val="magenta"/>
        </w:rPr>
        <w:t>ed sections</w:t>
      </w:r>
      <w:r w:rsidR="00400320" w:rsidRPr="0088466E">
        <w:rPr>
          <w:highlight w:val="magenta"/>
        </w:rPr>
        <w:t xml:space="preserve"> for </w:t>
      </w:r>
      <w:r w:rsidR="0008778A">
        <w:rPr>
          <w:highlight w:val="magenta"/>
        </w:rPr>
        <w:t>member c</w:t>
      </w:r>
      <w:r w:rsidR="00400320" w:rsidRPr="0088466E">
        <w:rPr>
          <w:highlight w:val="magenta"/>
        </w:rPr>
        <w:t>ontributions/requirements</w:t>
      </w:r>
    </w:p>
    <w:p w14:paraId="2D3B2D66" w14:textId="71544C21" w:rsidR="001C7AFC" w:rsidRDefault="001C7AFC" w:rsidP="0088466E">
      <w:pPr>
        <w:pStyle w:val="ListParagraph"/>
        <w:numPr>
          <w:ilvl w:val="1"/>
          <w:numId w:val="4"/>
        </w:numPr>
        <w:rPr>
          <w:highlight w:val="magenta"/>
        </w:rPr>
      </w:pPr>
      <w:r>
        <w:rPr>
          <w:highlight w:val="magenta"/>
        </w:rPr>
        <w:t xml:space="preserve">Easily identify </w:t>
      </w:r>
      <w:r w:rsidR="0008778A">
        <w:rPr>
          <w:highlight w:val="magenta"/>
        </w:rPr>
        <w:t>what needs to be done</w:t>
      </w:r>
      <w:r w:rsidR="0039376A">
        <w:rPr>
          <w:highlight w:val="magenta"/>
        </w:rPr>
        <w:t xml:space="preserve">, </w:t>
      </w:r>
      <w:r w:rsidR="0008778A">
        <w:rPr>
          <w:highlight w:val="magenta"/>
        </w:rPr>
        <w:t>by whom</w:t>
      </w:r>
      <w:r w:rsidR="0039376A">
        <w:rPr>
          <w:highlight w:val="magenta"/>
        </w:rPr>
        <w:t xml:space="preserve"> and in what timeframe</w:t>
      </w:r>
    </w:p>
    <w:p w14:paraId="1E574A91" w14:textId="2FA149D3" w:rsidR="001C7AFC" w:rsidRDefault="001C7AFC" w:rsidP="0088466E">
      <w:pPr>
        <w:pStyle w:val="ListParagraph"/>
        <w:numPr>
          <w:ilvl w:val="1"/>
          <w:numId w:val="4"/>
        </w:numPr>
        <w:rPr>
          <w:highlight w:val="magenta"/>
        </w:rPr>
      </w:pPr>
      <w:r>
        <w:rPr>
          <w:highlight w:val="magenta"/>
        </w:rPr>
        <w:t xml:space="preserve">Improve coordination </w:t>
      </w:r>
      <w:r w:rsidR="00417C17">
        <w:rPr>
          <w:highlight w:val="magenta"/>
        </w:rPr>
        <w:t>for</w:t>
      </w:r>
      <w:r w:rsidR="0000194C">
        <w:rPr>
          <w:highlight w:val="magenta"/>
        </w:rPr>
        <w:t xml:space="preserve"> member collaboration</w:t>
      </w:r>
    </w:p>
    <w:p w14:paraId="37758171" w14:textId="625F6ED8" w:rsidR="0080496D" w:rsidRDefault="00A8739E" w:rsidP="00A8739E">
      <w:pPr>
        <w:pStyle w:val="ListParagraph"/>
        <w:numPr>
          <w:ilvl w:val="0"/>
          <w:numId w:val="4"/>
        </w:numPr>
        <w:rPr>
          <w:highlight w:val="magenta"/>
        </w:rPr>
      </w:pPr>
      <w:r>
        <w:rPr>
          <w:highlight w:val="magenta"/>
        </w:rPr>
        <w:t>Regularly scheduled meetings twice per week</w:t>
      </w:r>
    </w:p>
    <w:p w14:paraId="022C4D1B" w14:textId="31730A44" w:rsidR="00312E79" w:rsidRDefault="00B46558" w:rsidP="00A8739E">
      <w:pPr>
        <w:pStyle w:val="ListParagraph"/>
        <w:numPr>
          <w:ilvl w:val="0"/>
          <w:numId w:val="4"/>
        </w:numPr>
        <w:rPr>
          <w:highlight w:val="magenta"/>
        </w:rPr>
      </w:pPr>
      <w:r>
        <w:rPr>
          <w:highlight w:val="magenta"/>
        </w:rPr>
        <w:t>Established g</w:t>
      </w:r>
      <w:r w:rsidR="00EB6DB5">
        <w:rPr>
          <w:highlight w:val="magenta"/>
        </w:rPr>
        <w:t xml:space="preserve">roup </w:t>
      </w:r>
      <w:r>
        <w:rPr>
          <w:highlight w:val="magenta"/>
        </w:rPr>
        <w:t xml:space="preserve">accord </w:t>
      </w:r>
      <w:r w:rsidR="00EB6DB5">
        <w:rPr>
          <w:highlight w:val="magenta"/>
        </w:rPr>
        <w:t>to regularly check MS Teams for updates</w:t>
      </w:r>
      <w:r>
        <w:rPr>
          <w:highlight w:val="magenta"/>
        </w:rPr>
        <w:t>/member questions</w:t>
      </w:r>
    </w:p>
    <w:p w14:paraId="6850D32C" w14:textId="1769568F" w:rsidR="006456A5" w:rsidRDefault="00EC2F33" w:rsidP="00A8739E">
      <w:pPr>
        <w:pStyle w:val="ListParagraph"/>
        <w:numPr>
          <w:ilvl w:val="0"/>
          <w:numId w:val="4"/>
        </w:numPr>
        <w:rPr>
          <w:highlight w:val="magenta"/>
        </w:rPr>
      </w:pPr>
      <w:r>
        <w:rPr>
          <w:highlight w:val="magenta"/>
        </w:rPr>
        <w:t>Report g</w:t>
      </w:r>
      <w:r w:rsidR="006456A5">
        <w:rPr>
          <w:highlight w:val="magenta"/>
        </w:rPr>
        <w:t>uidelines laid out early on to streamline</w:t>
      </w:r>
      <w:r w:rsidR="00554307">
        <w:rPr>
          <w:highlight w:val="magenta"/>
        </w:rPr>
        <w:t xml:space="preserve"> member formatting etc.</w:t>
      </w:r>
    </w:p>
    <w:p w14:paraId="3F2A5C94" w14:textId="2C9D05B1" w:rsidR="006B0EA6" w:rsidRPr="00C82F0B" w:rsidRDefault="006B0EA6" w:rsidP="00A8739E">
      <w:pPr>
        <w:pStyle w:val="ListParagraph"/>
        <w:numPr>
          <w:ilvl w:val="0"/>
          <w:numId w:val="4"/>
        </w:numPr>
        <w:rPr>
          <w:highlight w:val="magenta"/>
        </w:rPr>
      </w:pPr>
      <w:r>
        <w:rPr>
          <w:highlight w:val="magenta"/>
        </w:rPr>
        <w:t xml:space="preserve">Points for group discussion highlighted as such within report for </w:t>
      </w:r>
      <w:r w:rsidR="006D7511">
        <w:rPr>
          <w:highlight w:val="magenta"/>
        </w:rPr>
        <w:t xml:space="preserve">review in </w:t>
      </w:r>
      <w:r>
        <w:rPr>
          <w:highlight w:val="magenta"/>
        </w:rPr>
        <w:t>group meetings</w:t>
      </w:r>
    </w:p>
    <w:p w14:paraId="26192C96" w14:textId="77777777" w:rsidR="00B966C7" w:rsidRDefault="009F5217">
      <w:pPr>
        <w:pStyle w:val="Heading2"/>
        <w:rPr>
          <w:b/>
          <w:color w:val="FF0000"/>
          <w:u w:val="single"/>
        </w:rPr>
      </w:pPr>
      <w:bookmarkStart w:id="4" w:name="_tyjcwt" w:colFirst="0" w:colLast="0"/>
      <w:bookmarkEnd w:id="4"/>
      <w:r>
        <w:lastRenderedPageBreak/>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Default="009F5217">
      <w:pPr>
        <w:pStyle w:val="Heading3"/>
        <w:rPr>
          <w:highlight w:val="green"/>
        </w:rPr>
      </w:pPr>
      <w:r>
        <w:rPr>
          <w:highlight w:val="green"/>
        </w:rPr>
        <w:t>Ossama</w:t>
      </w:r>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A" w14:textId="4AC353A8" w:rsidR="00B966C7" w:rsidRPr="00CC47F5" w:rsidRDefault="009F5217">
      <w:pPr>
        <w:pStyle w:val="Heading3"/>
        <w:rPr>
          <w:highlight w:val="magenta"/>
        </w:rPr>
      </w:pPr>
      <w:r w:rsidRPr="00CC47F5">
        <w:rPr>
          <w:highlight w:val="magenta"/>
        </w:rPr>
        <w:t xml:space="preserve">GitHub </w:t>
      </w:r>
      <w:r w:rsidR="005333EB">
        <w:rPr>
          <w:highlight w:val="magenta"/>
        </w:rPr>
        <w:t xml:space="preserve">Member </w:t>
      </w:r>
      <w:r w:rsidRPr="00CC47F5">
        <w:rPr>
          <w:highlight w:val="magenta"/>
        </w:rPr>
        <w:t>Commit Audit</w:t>
      </w:r>
    </w:p>
    <w:p w14:paraId="24A6D747" w14:textId="20AF934D" w:rsidR="00CC47F5" w:rsidRPr="00CC47F5" w:rsidRDefault="009F5217" w:rsidP="00CC1F0C">
      <w:pPr>
        <w:rPr>
          <w:highlight w:val="magenta"/>
        </w:rPr>
      </w:pPr>
      <w:r w:rsidRPr="00CC47F5">
        <w:rPr>
          <w:highlight w:val="magenta"/>
        </w:rPr>
        <w:t>GitHub audit trail commentary</w:t>
      </w:r>
      <w:r w:rsidR="005B0F10" w:rsidRPr="00CC47F5">
        <w:rPr>
          <w:highlight w:val="magenta"/>
        </w:rPr>
        <w:t xml:space="preserve"> – retrospective</w:t>
      </w:r>
      <w:r w:rsidR="008710FE">
        <w:rPr>
          <w:highlight w:val="magenta"/>
        </w:rPr>
        <w:t>,</w:t>
      </w:r>
      <w:r w:rsidR="005B0F10" w:rsidRPr="00CC47F5">
        <w:rPr>
          <w:highlight w:val="magenta"/>
        </w:rPr>
        <w:t xml:space="preserve"> to be done closer to submission date</w:t>
      </w:r>
    </w:p>
    <w:p w14:paraId="577BB2F3" w14:textId="77777777" w:rsidR="005333EB" w:rsidRPr="005333EB" w:rsidRDefault="005333EB" w:rsidP="005333EB">
      <w:pPr>
        <w:pStyle w:val="Heading3"/>
      </w:pPr>
      <w:r w:rsidRPr="005333EB">
        <w:t>Repository</w:t>
      </w:r>
    </w:p>
    <w:p w14:paraId="3F8D07BE" w14:textId="77777777" w:rsidR="005333EB" w:rsidRPr="005333EB" w:rsidRDefault="00F97F64" w:rsidP="005333EB">
      <w:hyperlink r:id="rId10">
        <w:r w:rsidR="005333EB" w:rsidRPr="005333EB">
          <w:rPr>
            <w:color w:val="0066FF"/>
            <w:u w:val="single"/>
          </w:rPr>
          <w:t>https://github.com/MurrayLowisRMIT/IITAssignment03-05-TheTechnocrats</w:t>
        </w:r>
      </w:hyperlink>
    </w:p>
    <w:p w14:paraId="206EDA58" w14:textId="77777777" w:rsidR="005333EB" w:rsidRPr="005333EB" w:rsidRDefault="005333EB" w:rsidP="005333EB">
      <w:pPr>
        <w:pStyle w:val="Heading3"/>
      </w:pPr>
      <w:r w:rsidRPr="005333EB">
        <w:t>Website</w:t>
      </w:r>
    </w:p>
    <w:p w14:paraId="57BB1F09" w14:textId="77777777" w:rsidR="005333EB" w:rsidRPr="005333EB" w:rsidRDefault="00F97F64" w:rsidP="005333EB">
      <w:hyperlink r:id="rId11">
        <w:r w:rsidR="005333EB" w:rsidRPr="005333EB">
          <w:rPr>
            <w:color w:val="0066FF"/>
            <w:u w:val="single"/>
          </w:rPr>
          <w:t>https://murraylowisrmit.github.io/IITAssignment03-05-TheTechnocrats/</w:t>
        </w:r>
      </w:hyperlink>
    </w:p>
    <w:p w14:paraId="26192CAC" w14:textId="7069C491" w:rsidR="00B966C7" w:rsidRDefault="009F5217">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w:t>
      </w:r>
      <w:proofErr w:type="gramStart"/>
      <w:r>
        <w:t>Description</w:t>
      </w:r>
      <w:r w:rsidR="002D59FB" w:rsidRPr="002D59FB">
        <w:rPr>
          <w:b/>
          <w:bCs/>
          <w:color w:val="FF0000"/>
          <w:u w:val="single"/>
        </w:rPr>
        <w:t>(</w:t>
      </w:r>
      <w:proofErr w:type="gramEnd"/>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0E2B2E65" w:rsidR="00B966C7" w:rsidRDefault="009F5217">
      <w:pPr>
        <w:pStyle w:val="Heading3"/>
        <w:rPr>
          <w:highlight w:val="green"/>
        </w:rPr>
      </w:pPr>
      <w:r>
        <w:rPr>
          <w:highlight w:val="green"/>
        </w:rPr>
        <w:t>Topic</w:t>
      </w:r>
    </w:p>
    <w:p w14:paraId="299F843A" w14:textId="22F95A85" w:rsidR="009769ED" w:rsidRPr="009769ED" w:rsidRDefault="009769ED" w:rsidP="009769ED">
      <w:pPr>
        <w:rPr>
          <w:highlight w:val="green"/>
        </w:rPr>
      </w:pPr>
      <w:r>
        <w:rPr>
          <w:highlight w:val="green"/>
        </w:rPr>
        <w:t>Text here</w:t>
      </w:r>
    </w:p>
    <w:p w14:paraId="26192CB0" w14:textId="53126B9E" w:rsidR="00B966C7" w:rsidRDefault="009F5217">
      <w:pPr>
        <w:pStyle w:val="Heading3"/>
        <w:rPr>
          <w:highlight w:val="green"/>
        </w:rPr>
      </w:pPr>
      <w:r>
        <w:rPr>
          <w:highlight w:val="green"/>
        </w:rPr>
        <w:t>Motivation</w:t>
      </w:r>
    </w:p>
    <w:p w14:paraId="04B77B4C" w14:textId="33090454" w:rsidR="009769ED" w:rsidRPr="009769ED" w:rsidRDefault="009769ED" w:rsidP="009769ED">
      <w:pPr>
        <w:rPr>
          <w:highlight w:val="green"/>
        </w:rPr>
      </w:pPr>
      <w:r>
        <w:rPr>
          <w:highlight w:val="green"/>
        </w:rPr>
        <w:t>Text here</w:t>
      </w:r>
    </w:p>
    <w:p w14:paraId="26192CB1" w14:textId="7BF7D6A4" w:rsidR="00B966C7" w:rsidRPr="009769ED" w:rsidRDefault="009F5217">
      <w:pPr>
        <w:pStyle w:val="Heading3"/>
        <w:rPr>
          <w:highlight w:val="green"/>
        </w:rPr>
      </w:pPr>
      <w:r>
        <w:rPr>
          <w:highlight w:val="green"/>
        </w:rPr>
        <w:t>Landscap</w:t>
      </w:r>
      <w:r w:rsidRPr="009769ED">
        <w:rPr>
          <w:highlight w:val="green"/>
        </w:rPr>
        <w:t>e</w:t>
      </w:r>
    </w:p>
    <w:p w14:paraId="6DF24065" w14:textId="64BF07BD" w:rsidR="009769ED" w:rsidRPr="009769ED" w:rsidRDefault="009769ED" w:rsidP="009769ED">
      <w:r w:rsidRPr="009769ED">
        <w:rPr>
          <w:highlight w:val="green"/>
        </w:rPr>
        <w:t>Text here</w:t>
      </w:r>
    </w:p>
    <w:p w14:paraId="26192CB2" w14:textId="77777777" w:rsidR="00B966C7" w:rsidRDefault="009F5217">
      <w:pPr>
        <w:pStyle w:val="Heading2"/>
      </w:pPr>
      <w:bookmarkStart w:id="8" w:name="_2s8eyo1" w:colFirst="0" w:colLast="0"/>
      <w:bookmarkEnd w:id="8"/>
      <w:r>
        <w:t>Detailed Description</w:t>
      </w:r>
    </w:p>
    <w:p w14:paraId="26192CB3" w14:textId="1A57E255" w:rsidR="00B966C7" w:rsidRPr="00AA6D84" w:rsidRDefault="009F5217">
      <w:pPr>
        <w:pStyle w:val="Heading3"/>
        <w:rPr>
          <w:b/>
          <w:bCs/>
          <w:color w:val="FF0000"/>
          <w:u w:val="single"/>
        </w:rPr>
      </w:pPr>
      <w:proofErr w:type="gramStart"/>
      <w:r>
        <w:rPr>
          <w:highlight w:val="magenta"/>
        </w:rPr>
        <w:t>Aims</w:t>
      </w:r>
      <w:r w:rsidR="00AA6D84" w:rsidRPr="00AA6D84">
        <w:rPr>
          <w:b/>
          <w:bCs/>
          <w:color w:val="FF0000"/>
          <w:u w:val="single"/>
        </w:rPr>
        <w:t>(</w:t>
      </w:r>
      <w:proofErr w:type="gramEnd"/>
      <w:r w:rsidR="00AA6D84" w:rsidRPr="00AA6D84">
        <w:rPr>
          <w:b/>
          <w:bCs/>
          <w:color w:val="FF0000"/>
          <w:u w:val="single"/>
        </w:rPr>
        <w:t>under constructio</w:t>
      </w:r>
      <w:r w:rsidR="00921236">
        <w:rPr>
          <w:b/>
          <w:bCs/>
          <w:color w:val="FF0000"/>
          <w:u w:val="single"/>
        </w:rPr>
        <w:t>n</w:t>
      </w:r>
      <w:r w:rsidR="00025BE1">
        <w:rPr>
          <w:b/>
          <w:bCs/>
          <w:color w:val="FF0000"/>
          <w:u w:val="single"/>
        </w:rPr>
        <w:t xml:space="preserve"> – a bit weird trying to differentiate between what goes here vs the ‘Scope’ section</w:t>
      </w:r>
      <w:r w:rsidR="00AA6D84" w:rsidRPr="00AA6D84">
        <w:rPr>
          <w:b/>
          <w:bCs/>
          <w:color w:val="FF0000"/>
          <w:u w:val="single"/>
        </w:rPr>
        <w:t>)</w:t>
      </w:r>
    </w:p>
    <w:p w14:paraId="0453E92D" w14:textId="48682AEA"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r w:rsidR="005E274F">
        <w:rPr>
          <w:highlight w:val="magenta"/>
        </w:rPr>
        <w:t xml:space="preserve">a </w:t>
      </w:r>
      <w:r w:rsidR="00D66C9E">
        <w:rPr>
          <w:highlight w:val="magenta"/>
        </w:rPr>
        <w:t xml:space="preserve">set list of basic instruments that will be developed as a package </w:t>
      </w:r>
      <w:r w:rsidR="00855897">
        <w:rPr>
          <w:highlight w:val="magenta"/>
        </w:rPr>
        <w:t xml:space="preserve">for </w:t>
      </w:r>
      <w:r w:rsidR="00D66C9E">
        <w:rPr>
          <w:highlight w:val="magenta"/>
        </w:rPr>
        <w:t xml:space="preserve">a single </w:t>
      </w:r>
      <w:r w:rsidR="00855897">
        <w:rPr>
          <w:highlight w:val="magenta"/>
        </w:rPr>
        <w:t xml:space="preserve">specific </w:t>
      </w:r>
      <w:r w:rsidR="00D66C9E">
        <w:rPr>
          <w:highlight w:val="magenta"/>
        </w:rPr>
        <w:t>use case.</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Mandatory goal 2</w:t>
      </w:r>
    </w:p>
    <w:p w14:paraId="3705D876" w14:textId="4C9D7D7C" w:rsidR="00115E04" w:rsidRDefault="008C0622" w:rsidP="00115E04">
      <w:pPr>
        <w:rPr>
          <w:highlight w:val="magenta"/>
        </w:rPr>
      </w:pPr>
      <w:r>
        <w:rPr>
          <w:highlight w:val="magenta"/>
        </w:rPr>
        <w:t>Mandatory goal 3</w:t>
      </w:r>
    </w:p>
    <w:p w14:paraId="7CDA20C4" w14:textId="7E0662AF"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w:t>
      </w:r>
      <w:r w:rsidR="00E91390">
        <w:rPr>
          <w:highlight w:val="magenta"/>
        </w:rPr>
        <w:t xml:space="preserve"> features</w:t>
      </w:r>
      <w:r>
        <w:rPr>
          <w:highlight w:val="magenta"/>
        </w:rPr>
        <w:t>.</w:t>
      </w:r>
    </w:p>
    <w:p w14:paraId="0E8EBDCE" w14:textId="24F06FCB" w:rsidR="008C0622" w:rsidRDefault="008C0622" w:rsidP="00AD199B">
      <w:pPr>
        <w:rPr>
          <w:highlight w:val="magenta"/>
        </w:rPr>
      </w:pPr>
      <w:r>
        <w:rPr>
          <w:highlight w:val="magenta"/>
        </w:rPr>
        <w:t>Optional goal 1</w:t>
      </w:r>
    </w:p>
    <w:p w14:paraId="24357FD3" w14:textId="26F41FA1" w:rsidR="008C0622" w:rsidRPr="009769ED" w:rsidRDefault="008C0622" w:rsidP="008C0622">
      <w:pPr>
        <w:rPr>
          <w:highlight w:val="magenta"/>
        </w:rPr>
      </w:pPr>
      <w:r w:rsidRPr="009769ED">
        <w:rPr>
          <w:highlight w:val="magenta"/>
        </w:rPr>
        <w:t>Optional goal 2</w:t>
      </w:r>
    </w:p>
    <w:p w14:paraId="3D9BFC94" w14:textId="61A5AE85" w:rsidR="008C0622" w:rsidRPr="009769ED" w:rsidRDefault="008C0622" w:rsidP="00AD199B">
      <w:pPr>
        <w:rPr>
          <w:highlight w:val="magenta"/>
        </w:rPr>
      </w:pPr>
      <w:r w:rsidRPr="009769ED">
        <w:rPr>
          <w:highlight w:val="magenta"/>
        </w:rPr>
        <w:t>Optional goal 3</w:t>
      </w:r>
    </w:p>
    <w:p w14:paraId="26192CB4" w14:textId="7B901CB5" w:rsidR="00B966C7" w:rsidRPr="009769ED" w:rsidRDefault="009F5217">
      <w:pPr>
        <w:pStyle w:val="Heading3"/>
        <w:rPr>
          <w:highlight w:val="magenta"/>
        </w:rPr>
      </w:pPr>
      <w:r w:rsidRPr="009769ED">
        <w:rPr>
          <w:highlight w:val="magenta"/>
        </w:rPr>
        <w:t>Plans and Progress</w:t>
      </w:r>
    </w:p>
    <w:p w14:paraId="62AA5326" w14:textId="68ED0720" w:rsidR="009769ED" w:rsidRPr="009769ED" w:rsidRDefault="006B33AF" w:rsidP="009769ED">
      <w:r w:rsidRPr="00126BD4">
        <w:rPr>
          <w:highlight w:val="magenta"/>
        </w:rPr>
        <w:t xml:space="preserve">To be filled out closer to the </w:t>
      </w:r>
      <w:r w:rsidR="001E58F6" w:rsidRPr="00126BD4">
        <w:rPr>
          <w:highlight w:val="magenta"/>
        </w:rPr>
        <w:t>submission date</w:t>
      </w:r>
      <w:r w:rsidRPr="00126BD4">
        <w:rPr>
          <w:highlight w:val="magenta"/>
        </w:rPr>
        <w:t xml:space="preserve"> as this section requires a retrospective</w:t>
      </w:r>
      <w:r w:rsidR="001E58F6" w:rsidRPr="00126BD4">
        <w:rPr>
          <w:highlight w:val="magenta"/>
        </w:rPr>
        <w:t xml:space="preserve"> review. ‘Plans’ component will just be </w:t>
      </w:r>
      <w:r w:rsidR="00126BD4" w:rsidRPr="00126BD4">
        <w:rPr>
          <w:highlight w:val="magenta"/>
        </w:rPr>
        <w:t xml:space="preserve">a lead </w:t>
      </w:r>
      <w:proofErr w:type="gramStart"/>
      <w:r w:rsidR="00126BD4" w:rsidRPr="00126BD4">
        <w:rPr>
          <w:highlight w:val="magenta"/>
        </w:rPr>
        <w:t>in to</w:t>
      </w:r>
      <w:proofErr w:type="gramEnd"/>
      <w:r w:rsidR="00126BD4" w:rsidRPr="00126BD4">
        <w:rPr>
          <w:highlight w:val="magenta"/>
        </w:rPr>
        <w:t xml:space="preserve"> the below sections.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w:t>
      </w:r>
      <w:r>
        <w:rPr>
          <w:rFonts w:ascii="Arial" w:eastAsia="Arial" w:hAnsi="Arial" w:cs="Arial"/>
        </w:rPr>
        <w:lastRenderedPageBreak/>
        <w:t>budgets. As a general manager of the project, excellent communication is expected in every facet of his job.</w:t>
      </w:r>
    </w:p>
    <w:p w14:paraId="26192CBB" w14:textId="77777777" w:rsidR="00B966C7" w:rsidRDefault="00B966C7">
      <w:pPr>
        <w:spacing w:after="0" w:line="276" w:lineRule="auto"/>
        <w:rPr>
          <w:rFonts w:ascii="Arial" w:eastAsia="Arial" w:hAnsi="Arial" w:cs="Arial"/>
        </w:rPr>
      </w:pPr>
    </w:p>
    <w:p w14:paraId="26192CBC" w14:textId="5143003F" w:rsidR="00B966C7" w:rsidRDefault="009F5217">
      <w:pPr>
        <w:spacing w:after="0" w:line="276" w:lineRule="auto"/>
        <w:rPr>
          <w:rFonts w:ascii="Arial" w:eastAsia="Arial" w:hAnsi="Arial" w:cs="Arial"/>
        </w:rPr>
      </w:pPr>
      <w:r>
        <w:rPr>
          <w:rFonts w:ascii="Arial" w:eastAsia="Arial" w:hAnsi="Arial" w:cs="Arial"/>
        </w:rPr>
        <w:t>Dev Ops Manager</w:t>
      </w:r>
      <w:r w:rsidR="007B1452">
        <w:rPr>
          <w:rFonts w:ascii="Arial" w:eastAsia="Arial" w:hAnsi="Arial" w:cs="Arial"/>
        </w:rPr>
        <w:t xml:space="preserve"> </w:t>
      </w:r>
      <w:r>
        <w:rPr>
          <w:rFonts w:ascii="Arial" w:eastAsia="Arial" w:hAnsi="Arial" w:cs="Arial"/>
        </w:rPr>
        <w:t>-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3AA8B2A2" w:rsidR="00B966C7" w:rsidRDefault="004827FE">
      <w:pPr>
        <w:spacing w:after="0" w:line="276" w:lineRule="auto"/>
        <w:rPr>
          <w:rFonts w:ascii="Arial" w:eastAsia="Arial" w:hAnsi="Arial" w:cs="Arial"/>
        </w:rPr>
      </w:pPr>
      <w:r>
        <w:rPr>
          <w:rFonts w:ascii="Arial" w:eastAsia="Arial" w:hAnsi="Arial" w:cs="Arial"/>
        </w:rPr>
        <w:t xml:space="preserve">Market and Technical </w:t>
      </w:r>
      <w:r w:rsidR="009F5217">
        <w:rPr>
          <w:rFonts w:ascii="Arial" w:eastAsia="Arial" w:hAnsi="Arial" w:cs="Arial"/>
        </w:rPr>
        <w:t>Research</w:t>
      </w:r>
      <w:r w:rsidR="00AE23CF">
        <w:rPr>
          <w:rFonts w:ascii="Arial" w:eastAsia="Arial" w:hAnsi="Arial" w:cs="Arial"/>
        </w:rPr>
        <w:t xml:space="preserve">er </w:t>
      </w:r>
      <w:r w:rsidR="009F5217">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44781743" w:rsidR="00B966C7" w:rsidRPr="002D59FB" w:rsidRDefault="009F5217">
      <w:pPr>
        <w:pStyle w:val="Heading3"/>
        <w:rPr>
          <w:u w:val="single"/>
        </w:rPr>
      </w:pPr>
      <w:r>
        <w:rPr>
          <w:highlight w:val="magenta"/>
        </w:rPr>
        <w:lastRenderedPageBreak/>
        <w:t xml:space="preserve">Scope and </w:t>
      </w:r>
      <w:proofErr w:type="gramStart"/>
      <w:r>
        <w:rPr>
          <w:highlight w:val="magenta"/>
        </w:rPr>
        <w:t>Limits</w:t>
      </w:r>
      <w:r w:rsidR="00D615A9" w:rsidRPr="002D59FB">
        <w:rPr>
          <w:b/>
          <w:bCs/>
          <w:color w:val="FF0000"/>
          <w:u w:val="single"/>
        </w:rPr>
        <w:t>(</w:t>
      </w:r>
      <w:proofErr w:type="gramEnd"/>
      <w:r w:rsidR="00D615A9" w:rsidRPr="002D59FB">
        <w:rPr>
          <w:b/>
          <w:bCs/>
          <w:color w:val="FF0000"/>
          <w:u w:val="single"/>
        </w:rPr>
        <w:t>Currently I’ve just bullet pointed this for everyone’s reference.</w:t>
      </w:r>
      <w:r w:rsidR="00E540B2">
        <w:rPr>
          <w:b/>
          <w:bCs/>
          <w:color w:val="FF0000"/>
          <w:u w:val="single"/>
        </w:rPr>
        <w:t xml:space="preserve"> I’ll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Construction of the physical hub (including expansion ports for instruments)</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6FD59451" w:rsidR="00B966C7" w:rsidRPr="009769ED" w:rsidRDefault="009F5217">
      <w:pPr>
        <w:pStyle w:val="Heading3"/>
        <w:rPr>
          <w:highlight w:val="darkCyan"/>
        </w:rPr>
      </w:pPr>
      <w:r w:rsidRPr="009769ED">
        <w:rPr>
          <w:highlight w:val="darkCyan"/>
        </w:rPr>
        <w:lastRenderedPageBreak/>
        <w:t>Tools and Technologies</w:t>
      </w:r>
    </w:p>
    <w:p w14:paraId="6FA7DA23" w14:textId="05743D55" w:rsidR="009769ED" w:rsidRPr="009769ED" w:rsidRDefault="009769ED" w:rsidP="009769ED">
      <w:r w:rsidRPr="009769ED">
        <w:rPr>
          <w:highlight w:val="darkCyan"/>
        </w:rPr>
        <w:t>Text here</w:t>
      </w:r>
    </w:p>
    <w:p w14:paraId="26192CCA" w14:textId="3706CF19" w:rsidR="00B966C7" w:rsidRPr="009769ED" w:rsidRDefault="009F5217">
      <w:pPr>
        <w:pStyle w:val="Heading3"/>
        <w:rPr>
          <w:highlight w:val="yellow"/>
        </w:rPr>
      </w:pPr>
      <w:r w:rsidRPr="009769ED">
        <w:rPr>
          <w:highlight w:val="yellow"/>
        </w:rPr>
        <w:t>Testing</w:t>
      </w:r>
    </w:p>
    <w:p w14:paraId="57A9C901" w14:textId="0C59E038" w:rsidR="00755CB2" w:rsidRPr="00755CB2" w:rsidRDefault="00755CB2" w:rsidP="009769ED">
      <w:pPr>
        <w:rPr>
          <w:highlight w:val="yellow"/>
        </w:rPr>
      </w:pPr>
      <w:r w:rsidRPr="00755CB2">
        <w:rPr>
          <w:highlight w:val="yellow"/>
        </w:rPr>
        <w:t>Sensors: Temperature</w:t>
      </w:r>
      <w:r>
        <w:rPr>
          <w:highlight w:val="yellow"/>
        </w:rPr>
        <w:t xml:space="preserve">; </w:t>
      </w:r>
      <w:r w:rsidRPr="00755CB2">
        <w:rPr>
          <w:highlight w:val="yellow"/>
        </w:rPr>
        <w:t>Lights</w:t>
      </w:r>
      <w:r>
        <w:rPr>
          <w:highlight w:val="yellow"/>
        </w:rPr>
        <w:t xml:space="preserve">; </w:t>
      </w:r>
      <w:r w:rsidRPr="00755CB2">
        <w:rPr>
          <w:highlight w:val="yellow"/>
        </w:rPr>
        <w:t>Ph</w:t>
      </w:r>
      <w:r w:rsidR="002E2300">
        <w:rPr>
          <w:highlight w:val="yellow"/>
        </w:rPr>
        <w:br/>
        <w:t xml:space="preserve">Testing for </w:t>
      </w:r>
      <w:r w:rsidR="002D71D1">
        <w:rPr>
          <w:highlight w:val="yellow"/>
        </w:rPr>
        <w:t>electrical leaks in the tank</w:t>
      </w:r>
      <w:r>
        <w:rPr>
          <w:highlight w:val="yellow"/>
        </w:rPr>
        <w:br/>
        <w:t>Test using no fish first, then ‘expendable’ fish</w:t>
      </w:r>
    </w:p>
    <w:p w14:paraId="26192CCB" w14:textId="77777777" w:rsidR="00B966C7" w:rsidRDefault="009F5217">
      <w:pPr>
        <w:pStyle w:val="Heading3"/>
      </w:pPr>
      <w:r>
        <w:rPr>
          <w:highlight w:val="darkCyan"/>
        </w:rPr>
        <w:t>Timeframe</w:t>
      </w:r>
    </w:p>
    <w:p w14:paraId="71EDCBC3" w14:textId="77777777" w:rsidR="009769ED" w:rsidRPr="009769ED" w:rsidRDefault="009769ED" w:rsidP="009769ED">
      <w:r w:rsidRPr="009769ED">
        <w:rPr>
          <w:highlight w:val="darkCyan"/>
        </w:rPr>
        <w:t>Text here</w:t>
      </w:r>
    </w:p>
    <w:p w14:paraId="26192CCC" w14:textId="77777777" w:rsidR="00B966C7" w:rsidRPr="009769ED" w:rsidRDefault="009F5217">
      <w:pPr>
        <w:pStyle w:val="Heading3"/>
        <w:rPr>
          <w:highlight w:val="yellow"/>
        </w:rPr>
      </w:pPr>
      <w:r w:rsidRPr="009769ED">
        <w:rPr>
          <w:highlight w:val="yellow"/>
        </w:rPr>
        <w:t>Risks</w:t>
      </w:r>
    </w:p>
    <w:p w14:paraId="556FEBB3" w14:textId="5CD0A665" w:rsidR="006006C4" w:rsidRPr="009769ED" w:rsidRDefault="006006C4" w:rsidP="009769ED">
      <w:pPr>
        <w:rPr>
          <w:highlight w:val="yellow"/>
        </w:rPr>
      </w:pPr>
      <w:r>
        <w:rPr>
          <w:highlight w:val="yellow"/>
        </w:rPr>
        <w:t>Killing fish as a result of errors in sensors, programming or controls</w:t>
      </w:r>
      <w:r>
        <w:rPr>
          <w:highlight w:val="yellow"/>
        </w:rPr>
        <w:br/>
        <w:t>Short circuit making the tank ‘live’ – all electrical components in the tank should be stepped down from 240V &amp; waterproof</w:t>
      </w:r>
    </w:p>
    <w:p w14:paraId="5E759F54" w14:textId="7224A359" w:rsidR="00E43E10" w:rsidRPr="00E43E10" w:rsidRDefault="009F5217" w:rsidP="00E43E10">
      <w:pPr>
        <w:pStyle w:val="Heading3"/>
        <w:rPr>
          <w:highlight w:val="yellow"/>
        </w:rPr>
      </w:pPr>
      <w:r w:rsidRPr="009769ED">
        <w:rPr>
          <w:highlight w:val="yellow"/>
        </w:rPr>
        <w:t>Group Processes and Communications</w:t>
      </w:r>
      <w:bookmarkStart w:id="9" w:name="_17dp8vu" w:colFirst="0" w:colLast="0"/>
      <w:bookmarkEnd w:id="9"/>
      <w:r w:rsidR="00E43E10">
        <w:rPr>
          <w:highlight w:val="yellow"/>
        </w:rPr>
        <w:br/>
        <w:t>Problems in communication early on</w:t>
      </w:r>
      <w:r w:rsidR="00E43E10">
        <w:rPr>
          <w:highlight w:val="yellow"/>
        </w:rPr>
        <w:br/>
        <w:t>Problems in overwriting other people’s work</w:t>
      </w:r>
      <w:bookmarkStart w:id="10" w:name="_GoBack"/>
      <w:bookmarkEnd w:id="10"/>
      <w:r w:rsidR="00E43E10">
        <w:rPr>
          <w:highlight w:val="yellow"/>
        </w:rPr>
        <w:br/>
        <w:t>Problems in missing aspects of the criteria</w:t>
      </w:r>
      <w:r w:rsidR="00BB4EC6">
        <w:rPr>
          <w:highlight w:val="yellow"/>
        </w:rPr>
        <w:t xml:space="preserve"> in Assignment 2</w:t>
      </w:r>
    </w:p>
    <w:p w14:paraId="26192CCE" w14:textId="77777777" w:rsidR="00B966C7" w:rsidRDefault="009F5217">
      <w:pPr>
        <w:pStyle w:val="Heading2"/>
        <w:rPr>
          <w:highlight w:val="red"/>
        </w:rPr>
      </w:pPr>
      <w:r>
        <w:rPr>
          <w:highlight w:val="red"/>
        </w:rPr>
        <w:t>Project Artefacts</w:t>
      </w:r>
    </w:p>
    <w:p w14:paraId="26192CCF" w14:textId="77777777" w:rsidR="00B966C7" w:rsidRDefault="009F5217">
      <w:r>
        <w:rPr>
          <w:highlight w:val="red"/>
        </w:rPr>
        <w:t>Some manner of demonstrating starter artefacts we’ve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1" w:name="_3rdcrjn" w:colFirst="0" w:colLast="0"/>
      <w:bookmarkEnd w:id="11"/>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2" w:name="_26in1rg" w:colFirst="0" w:colLast="0"/>
      <w:bookmarkEnd w:id="12"/>
      <w:r>
        <w:lastRenderedPageBreak/>
        <w:t>Group Reflection</w:t>
      </w:r>
    </w:p>
    <w:p w14:paraId="26192CD8" w14:textId="0C620DEF" w:rsidR="00B966C7" w:rsidRPr="004E28BA" w:rsidRDefault="009F5217" w:rsidP="004E28BA">
      <w:pPr>
        <w:pStyle w:val="Heading3"/>
        <w:rPr>
          <w:highlight w:val="yellow"/>
        </w:rPr>
      </w:pPr>
      <w:r>
        <w:rPr>
          <w:highlight w:val="yellow"/>
        </w:rPr>
        <w:t>Joe</w:t>
      </w:r>
      <w:r w:rsidR="004E28BA">
        <w:rPr>
          <w:highlight w:val="yellow"/>
        </w:rPr>
        <w:br/>
        <w:t>Worked well together on the whole, Murray did a lot</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proofErr w:type="gramStart"/>
      <w:r>
        <w:rPr>
          <w:highlight w:val="magenta"/>
        </w:rPr>
        <w:t>Murray</w:t>
      </w:r>
      <w:r w:rsidRPr="002D59FB">
        <w:rPr>
          <w:b/>
          <w:bCs/>
          <w:color w:val="FF0000"/>
          <w:u w:val="single"/>
        </w:rPr>
        <w:t>(</w:t>
      </w:r>
      <w:proofErr w:type="spellStart"/>
      <w:proofErr w:type="gramEnd"/>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 xml:space="preserve">coordinate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Torin - I would have written something interesting about Torin but it looks like we’re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3" w:name="_lnxbz9" w:colFirst="0" w:colLast="0"/>
      <w:bookmarkEnd w:id="13"/>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641D" w14:textId="77777777" w:rsidR="00F97F64" w:rsidRDefault="00F97F64">
      <w:pPr>
        <w:spacing w:after="0" w:line="240" w:lineRule="auto"/>
      </w:pPr>
      <w:r>
        <w:separator/>
      </w:r>
    </w:p>
  </w:endnote>
  <w:endnote w:type="continuationSeparator" w:id="0">
    <w:p w14:paraId="1A8600BE" w14:textId="77777777" w:rsidR="00F97F64" w:rsidRDefault="00F9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58A46" w14:textId="77777777" w:rsidR="00F97F64" w:rsidRDefault="00F97F64">
      <w:pPr>
        <w:spacing w:after="0" w:line="240" w:lineRule="auto"/>
      </w:pPr>
      <w:r>
        <w:separator/>
      </w:r>
    </w:p>
  </w:footnote>
  <w:footnote w:type="continuationSeparator" w:id="0">
    <w:p w14:paraId="2A6C656E" w14:textId="77777777" w:rsidR="00F97F64" w:rsidRDefault="00F97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571C234C">
          <wp:simplePos x="0" y="0"/>
          <wp:positionH relativeFrom="margin">
            <wp:posOffset>5474335</wp:posOffset>
          </wp:positionH>
          <wp:positionV relativeFrom="paragraph">
            <wp:posOffset>-220980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546E"/>
    <w:multiLevelType w:val="hybridMultilevel"/>
    <w:tmpl w:val="ADEA85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D497C"/>
    <w:multiLevelType w:val="hybridMultilevel"/>
    <w:tmpl w:val="B136E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0194C"/>
    <w:rsid w:val="00025BE1"/>
    <w:rsid w:val="000427B6"/>
    <w:rsid w:val="0008778A"/>
    <w:rsid w:val="00092589"/>
    <w:rsid w:val="000E7ADF"/>
    <w:rsid w:val="000F723E"/>
    <w:rsid w:val="00107480"/>
    <w:rsid w:val="0010784D"/>
    <w:rsid w:val="00115E04"/>
    <w:rsid w:val="00123A71"/>
    <w:rsid w:val="00126BD4"/>
    <w:rsid w:val="00130B86"/>
    <w:rsid w:val="001C392D"/>
    <w:rsid w:val="001C7AFC"/>
    <w:rsid w:val="001D583F"/>
    <w:rsid w:val="001E4FC6"/>
    <w:rsid w:val="001E58F6"/>
    <w:rsid w:val="001F1834"/>
    <w:rsid w:val="002173E8"/>
    <w:rsid w:val="00232F64"/>
    <w:rsid w:val="00233E96"/>
    <w:rsid w:val="00245D28"/>
    <w:rsid w:val="0026115E"/>
    <w:rsid w:val="00275E2E"/>
    <w:rsid w:val="002826E1"/>
    <w:rsid w:val="0028477E"/>
    <w:rsid w:val="00291FB7"/>
    <w:rsid w:val="002B41B2"/>
    <w:rsid w:val="002D59FB"/>
    <w:rsid w:val="002D71D1"/>
    <w:rsid w:val="002E2300"/>
    <w:rsid w:val="002E5AFD"/>
    <w:rsid w:val="002E5DD0"/>
    <w:rsid w:val="002F24FD"/>
    <w:rsid w:val="002F5373"/>
    <w:rsid w:val="00312E79"/>
    <w:rsid w:val="00321210"/>
    <w:rsid w:val="003214F9"/>
    <w:rsid w:val="00346C5A"/>
    <w:rsid w:val="0039376A"/>
    <w:rsid w:val="0039728E"/>
    <w:rsid w:val="003A4C95"/>
    <w:rsid w:val="003C4B55"/>
    <w:rsid w:val="003D08AE"/>
    <w:rsid w:val="003D5576"/>
    <w:rsid w:val="00400320"/>
    <w:rsid w:val="00417C17"/>
    <w:rsid w:val="00420029"/>
    <w:rsid w:val="0045550C"/>
    <w:rsid w:val="0046406A"/>
    <w:rsid w:val="004729C9"/>
    <w:rsid w:val="004827FE"/>
    <w:rsid w:val="004B5B35"/>
    <w:rsid w:val="004C1FDE"/>
    <w:rsid w:val="004C2F3D"/>
    <w:rsid w:val="004E28BA"/>
    <w:rsid w:val="004E3BF8"/>
    <w:rsid w:val="004E5915"/>
    <w:rsid w:val="0051379F"/>
    <w:rsid w:val="005333EB"/>
    <w:rsid w:val="00541EF5"/>
    <w:rsid w:val="00554307"/>
    <w:rsid w:val="00555E69"/>
    <w:rsid w:val="00561AAD"/>
    <w:rsid w:val="005B0F10"/>
    <w:rsid w:val="005C3177"/>
    <w:rsid w:val="005D51DC"/>
    <w:rsid w:val="005E274F"/>
    <w:rsid w:val="006006C4"/>
    <w:rsid w:val="0060108F"/>
    <w:rsid w:val="0060634B"/>
    <w:rsid w:val="006456A5"/>
    <w:rsid w:val="00663DE5"/>
    <w:rsid w:val="006669BB"/>
    <w:rsid w:val="006B0EA6"/>
    <w:rsid w:val="006B33AF"/>
    <w:rsid w:val="006D443F"/>
    <w:rsid w:val="006D7511"/>
    <w:rsid w:val="0070404F"/>
    <w:rsid w:val="00721EA7"/>
    <w:rsid w:val="00730124"/>
    <w:rsid w:val="00737FD7"/>
    <w:rsid w:val="00741EAA"/>
    <w:rsid w:val="00741F17"/>
    <w:rsid w:val="00755CB2"/>
    <w:rsid w:val="00775082"/>
    <w:rsid w:val="00793CF0"/>
    <w:rsid w:val="007A1AAC"/>
    <w:rsid w:val="007B1452"/>
    <w:rsid w:val="007C5BC3"/>
    <w:rsid w:val="007D07E8"/>
    <w:rsid w:val="007E793D"/>
    <w:rsid w:val="007E7F31"/>
    <w:rsid w:val="00802D38"/>
    <w:rsid w:val="0080496D"/>
    <w:rsid w:val="0083166A"/>
    <w:rsid w:val="008325B5"/>
    <w:rsid w:val="00837B85"/>
    <w:rsid w:val="00855897"/>
    <w:rsid w:val="008622F3"/>
    <w:rsid w:val="008710FE"/>
    <w:rsid w:val="00882B59"/>
    <w:rsid w:val="0088466E"/>
    <w:rsid w:val="0088594F"/>
    <w:rsid w:val="008A3C1E"/>
    <w:rsid w:val="008B2BED"/>
    <w:rsid w:val="008B3A55"/>
    <w:rsid w:val="008B5809"/>
    <w:rsid w:val="008C0622"/>
    <w:rsid w:val="008F3410"/>
    <w:rsid w:val="008F74AE"/>
    <w:rsid w:val="00916DA6"/>
    <w:rsid w:val="00921236"/>
    <w:rsid w:val="00926B86"/>
    <w:rsid w:val="00971B50"/>
    <w:rsid w:val="009769ED"/>
    <w:rsid w:val="009879AA"/>
    <w:rsid w:val="00991CB4"/>
    <w:rsid w:val="00997B1A"/>
    <w:rsid w:val="009C6FDA"/>
    <w:rsid w:val="009F5217"/>
    <w:rsid w:val="00A4001B"/>
    <w:rsid w:val="00A55F4E"/>
    <w:rsid w:val="00A55FB1"/>
    <w:rsid w:val="00A8739E"/>
    <w:rsid w:val="00A933EF"/>
    <w:rsid w:val="00AA6D84"/>
    <w:rsid w:val="00AB1491"/>
    <w:rsid w:val="00AC44DD"/>
    <w:rsid w:val="00AD199B"/>
    <w:rsid w:val="00AE23CF"/>
    <w:rsid w:val="00B16689"/>
    <w:rsid w:val="00B35C99"/>
    <w:rsid w:val="00B4460F"/>
    <w:rsid w:val="00B46558"/>
    <w:rsid w:val="00B50363"/>
    <w:rsid w:val="00B61BEE"/>
    <w:rsid w:val="00B6333D"/>
    <w:rsid w:val="00B63BCC"/>
    <w:rsid w:val="00B75385"/>
    <w:rsid w:val="00B86519"/>
    <w:rsid w:val="00B966C7"/>
    <w:rsid w:val="00BA7074"/>
    <w:rsid w:val="00BA7EE1"/>
    <w:rsid w:val="00BB4EC6"/>
    <w:rsid w:val="00BB6E0F"/>
    <w:rsid w:val="00C61117"/>
    <w:rsid w:val="00C719F3"/>
    <w:rsid w:val="00C82F0B"/>
    <w:rsid w:val="00CC1F0C"/>
    <w:rsid w:val="00CC47F5"/>
    <w:rsid w:val="00CE5B02"/>
    <w:rsid w:val="00CF52F0"/>
    <w:rsid w:val="00D22014"/>
    <w:rsid w:val="00D37050"/>
    <w:rsid w:val="00D37EB3"/>
    <w:rsid w:val="00D519EE"/>
    <w:rsid w:val="00D615A9"/>
    <w:rsid w:val="00D66C9E"/>
    <w:rsid w:val="00D77B34"/>
    <w:rsid w:val="00D852C7"/>
    <w:rsid w:val="00D96E34"/>
    <w:rsid w:val="00DF56D3"/>
    <w:rsid w:val="00E05704"/>
    <w:rsid w:val="00E07F10"/>
    <w:rsid w:val="00E35536"/>
    <w:rsid w:val="00E43E10"/>
    <w:rsid w:val="00E47333"/>
    <w:rsid w:val="00E507E4"/>
    <w:rsid w:val="00E540B2"/>
    <w:rsid w:val="00E72321"/>
    <w:rsid w:val="00E80A68"/>
    <w:rsid w:val="00E91390"/>
    <w:rsid w:val="00EA23C4"/>
    <w:rsid w:val="00EB106A"/>
    <w:rsid w:val="00EB6DB5"/>
    <w:rsid w:val="00EC0CE6"/>
    <w:rsid w:val="00EC11E4"/>
    <w:rsid w:val="00EC2F33"/>
    <w:rsid w:val="00EE7AF4"/>
    <w:rsid w:val="00EF11FB"/>
    <w:rsid w:val="00F13940"/>
    <w:rsid w:val="00F407B0"/>
    <w:rsid w:val="00F55B82"/>
    <w:rsid w:val="00F647A6"/>
    <w:rsid w:val="00F97F64"/>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ED"/>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 w:type="paragraph" w:styleId="TOC1">
    <w:name w:val="toc 1"/>
    <w:basedOn w:val="Normal"/>
    <w:next w:val="Normal"/>
    <w:autoRedefine/>
    <w:uiPriority w:val="39"/>
    <w:unhideWhenUsed/>
    <w:rsid w:val="0060108F"/>
    <w:pPr>
      <w:spacing w:after="100"/>
    </w:pPr>
  </w:style>
  <w:style w:type="paragraph" w:styleId="TOC2">
    <w:name w:val="toc 2"/>
    <w:basedOn w:val="Normal"/>
    <w:next w:val="Normal"/>
    <w:autoRedefine/>
    <w:uiPriority w:val="39"/>
    <w:unhideWhenUsed/>
    <w:rsid w:val="0060108F"/>
    <w:pPr>
      <w:spacing w:after="100"/>
      <w:ind w:left="220"/>
    </w:pPr>
  </w:style>
  <w:style w:type="paragraph" w:styleId="TOC3">
    <w:name w:val="toc 3"/>
    <w:basedOn w:val="Normal"/>
    <w:next w:val="Normal"/>
    <w:autoRedefine/>
    <w:uiPriority w:val="39"/>
    <w:unhideWhenUsed/>
    <w:rsid w:val="0060108F"/>
    <w:pPr>
      <w:spacing w:after="100"/>
      <w:ind w:left="440"/>
    </w:pPr>
  </w:style>
  <w:style w:type="paragraph" w:styleId="TOC4">
    <w:name w:val="toc 4"/>
    <w:basedOn w:val="Normal"/>
    <w:next w:val="Normal"/>
    <w:autoRedefine/>
    <w:uiPriority w:val="39"/>
    <w:unhideWhenUsed/>
    <w:rsid w:val="0060108F"/>
    <w:pPr>
      <w:spacing w:after="100"/>
      <w:ind w:left="660"/>
    </w:pPr>
  </w:style>
  <w:style w:type="character" w:styleId="Hyperlink">
    <w:name w:val="Hyperlink"/>
    <w:basedOn w:val="DefaultParagraphFont"/>
    <w:uiPriority w:val="99"/>
    <w:unhideWhenUsed/>
    <w:rsid w:val="00601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Krishna Mithiran</dc:creator>
  <cp:lastModifiedBy>Joe Krishna Mithiran</cp:lastModifiedBy>
  <cp:revision>2</cp:revision>
  <dcterms:created xsi:type="dcterms:W3CDTF">2020-08-14T07:49:00Z</dcterms:created>
  <dcterms:modified xsi:type="dcterms:W3CDTF">2020-08-14T07:49:00Z</dcterms:modified>
</cp:coreProperties>
</file>