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863" w:rsidRDefault="00086F45">
      <w:pPr>
        <w:spacing w:after="210"/>
        <w:jc w:val="center"/>
      </w:pPr>
      <w:r>
        <w:t xml:space="preserve">ЛАБОРАТОРНАЯ РАБОТА №1 </w:t>
      </w:r>
    </w:p>
    <w:p w:rsidR="00724863" w:rsidRDefault="00086F45">
      <w:pPr>
        <w:spacing w:after="210"/>
        <w:ind w:right="71"/>
        <w:jc w:val="center"/>
      </w:pPr>
      <w:r>
        <w:t xml:space="preserve">Архитектура информационных систем </w:t>
      </w:r>
    </w:p>
    <w:p w:rsidR="0092535D" w:rsidRDefault="00086F45">
      <w:pPr>
        <w:spacing w:after="82" w:line="354" w:lineRule="auto"/>
        <w:ind w:left="-5" w:right="457"/>
      </w:pPr>
      <w:r w:rsidRPr="0092535D">
        <w:rPr>
          <w:b/>
        </w:rPr>
        <w:t>Цель работы:</w:t>
      </w:r>
      <w:r>
        <w:t xml:space="preserve"> получить навыки построения ар</w:t>
      </w:r>
      <w:r w:rsidR="0092535D">
        <w:t>хитектуры информационных систем.</w:t>
      </w:r>
    </w:p>
    <w:p w:rsidR="00724863" w:rsidRDefault="00086F45">
      <w:pPr>
        <w:spacing w:after="82" w:line="354" w:lineRule="auto"/>
        <w:ind w:left="-5" w:right="457"/>
        <w:rPr>
          <w:b/>
        </w:rPr>
      </w:pPr>
      <w:r w:rsidRPr="0092535D">
        <w:rPr>
          <w:b/>
        </w:rPr>
        <w:t xml:space="preserve">Ход работы: </w:t>
      </w:r>
    </w:p>
    <w:p w:rsidR="0092535D" w:rsidRPr="007E7F28" w:rsidRDefault="0092535D" w:rsidP="0092535D">
      <w:pPr>
        <w:jc w:val="both"/>
      </w:pPr>
      <w:r w:rsidRPr="007E7F28">
        <w:t>Для работы над архитектурой информ</w:t>
      </w:r>
      <w:r>
        <w:t xml:space="preserve">ационной системы был выбран сайт </w:t>
      </w:r>
      <w:r w:rsidRPr="007E7F28">
        <w:t>по бронированию авиабилетов</w:t>
      </w:r>
      <w:r>
        <w:t>.</w:t>
      </w:r>
    </w:p>
    <w:p w:rsidR="0092535D" w:rsidRPr="0092535D" w:rsidRDefault="0092535D" w:rsidP="0092535D">
      <w:pPr>
        <w:spacing w:after="82" w:line="354" w:lineRule="auto"/>
        <w:ind w:left="-5" w:right="457"/>
        <w:jc w:val="both"/>
      </w:pPr>
      <w:r w:rsidRPr="007E7F28">
        <w:t>Сайт представляет собой сервис по бронированию авиабилетов, с помощью которого пользователи получают доступ к информации о рейсах, о городах вылета, о городах прибытия, о цене авиабилетов, о количестве авиабилетов. Зарегистрированные пользователи получают доступ к поиску и бронированию этих авиабилетов, к просмотру уже забронированных авиабилетов.</w:t>
      </w:r>
    </w:p>
    <w:p w:rsidR="00724863" w:rsidRDefault="00086F45">
      <w:pPr>
        <w:ind w:left="-5" w:right="0"/>
      </w:pPr>
      <w:r>
        <w:t>Распишем для каждой роли действия, которые они могут выполн</w:t>
      </w:r>
      <w:r>
        <w:t xml:space="preserve">ять в системе. Для этого построим </w:t>
      </w:r>
      <w:proofErr w:type="spellStart"/>
      <w:r>
        <w:t>uml</w:t>
      </w:r>
      <w:proofErr w:type="spellEnd"/>
      <w:r>
        <w:t>-диагра</w:t>
      </w:r>
      <w:r w:rsidR="0092535D">
        <w:t>ммы для каждой роли (рисунок 1-3</w:t>
      </w:r>
      <w:r>
        <w:t xml:space="preserve">) </w:t>
      </w:r>
    </w:p>
    <w:p w:rsidR="00724863" w:rsidRDefault="00086F45">
      <w:pPr>
        <w:spacing w:after="140"/>
        <w:ind w:left="0" w:right="799" w:firstLine="0"/>
        <w:jc w:val="right"/>
      </w:pPr>
      <w:r>
        <w:t xml:space="preserve"> </w:t>
      </w:r>
    </w:p>
    <w:p w:rsidR="0092535D" w:rsidRDefault="0092535D">
      <w:pPr>
        <w:spacing w:after="140"/>
        <w:ind w:left="0" w:right="799" w:firstLine="0"/>
        <w:jc w:val="right"/>
      </w:pPr>
      <w:r>
        <w:rPr>
          <w:noProof/>
        </w:rPr>
        <w:drawing>
          <wp:inline distT="0" distB="0" distL="0" distR="0" wp14:anchorId="167D030C" wp14:editId="76F0C5B4">
            <wp:extent cx="54768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63" w:rsidRDefault="00086F45">
      <w:pPr>
        <w:spacing w:after="210"/>
        <w:ind w:right="68"/>
        <w:jc w:val="center"/>
      </w:pPr>
      <w:r>
        <w:t xml:space="preserve">Рисунок 1 – </w:t>
      </w:r>
      <w:proofErr w:type="spellStart"/>
      <w:r>
        <w:t>Uml</w:t>
      </w:r>
      <w:proofErr w:type="spellEnd"/>
      <w:r>
        <w:t>-диаграмма для не</w:t>
      </w:r>
      <w:r>
        <w:t xml:space="preserve">зарегистрированного пользователя </w:t>
      </w:r>
    </w:p>
    <w:p w:rsidR="00724863" w:rsidRDefault="00086F45">
      <w:pPr>
        <w:spacing w:after="140"/>
        <w:ind w:left="-1" w:right="0" w:firstLine="0"/>
        <w:jc w:val="right"/>
      </w:pPr>
      <w:r>
        <w:rPr>
          <w:noProof/>
        </w:rPr>
        <w:lastRenderedPageBreak/>
        <w:drawing>
          <wp:inline distT="0" distB="0" distL="0" distR="0" wp14:anchorId="5EE03C5E" wp14:editId="0EE685A2">
            <wp:extent cx="5984875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863" w:rsidRDefault="00086F45">
      <w:pPr>
        <w:ind w:left="646" w:right="0"/>
      </w:pPr>
      <w:r>
        <w:t xml:space="preserve">Рисунок 2 – </w:t>
      </w:r>
      <w:proofErr w:type="spellStart"/>
      <w:r>
        <w:t>Uml</w:t>
      </w:r>
      <w:proofErr w:type="spellEnd"/>
      <w:r>
        <w:t xml:space="preserve">-диаграмма для зарегистрированного пользователя </w:t>
      </w:r>
    </w:p>
    <w:p w:rsidR="00724863" w:rsidRDefault="00086F45">
      <w:pPr>
        <w:spacing w:after="134"/>
        <w:ind w:left="-1" w:right="0" w:firstLine="0"/>
        <w:jc w:val="right"/>
      </w:pPr>
      <w:r>
        <w:t xml:space="preserve"> </w:t>
      </w:r>
    </w:p>
    <w:p w:rsidR="00724863" w:rsidRDefault="00086F45">
      <w:pPr>
        <w:spacing w:after="137"/>
        <w:ind w:left="-1" w:right="0" w:firstLine="0"/>
        <w:jc w:val="right"/>
      </w:pPr>
      <w:r>
        <w:rPr>
          <w:noProof/>
        </w:rPr>
        <w:drawing>
          <wp:inline distT="0" distB="0" distL="0" distR="0" wp14:anchorId="3BE49D7E" wp14:editId="6FAE9FE1">
            <wp:extent cx="5984875" cy="18618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863" w:rsidRDefault="0092535D">
      <w:pPr>
        <w:ind w:left="2135" w:right="0"/>
      </w:pPr>
      <w:r>
        <w:t>Рисунок 3</w:t>
      </w:r>
      <w:r w:rsidR="00086F45">
        <w:t xml:space="preserve"> – </w:t>
      </w:r>
      <w:proofErr w:type="spellStart"/>
      <w:r w:rsidR="00086F45">
        <w:t>Uml</w:t>
      </w:r>
      <w:proofErr w:type="spellEnd"/>
      <w:r w:rsidR="00086F45">
        <w:t xml:space="preserve">-диаграмма для владельца </w:t>
      </w:r>
    </w:p>
    <w:p w:rsidR="00724863" w:rsidRDefault="00086F45" w:rsidP="00086F45">
      <w:pPr>
        <w:spacing w:after="139"/>
        <w:ind w:left="-1" w:right="0" w:firstLine="0"/>
      </w:pPr>
      <w:r w:rsidRPr="00086F45">
        <w:rPr>
          <w:b/>
        </w:rPr>
        <w:t>Вывод:</w:t>
      </w:r>
      <w:r w:rsidRPr="00086F45">
        <w:rPr>
          <w:b/>
        </w:rPr>
        <w:t xml:space="preserve"> </w:t>
      </w:r>
      <w:r>
        <w:t>получил</w:t>
      </w:r>
      <w:r>
        <w:t xml:space="preserve"> навыки построения архитектуры информационных систем.</w:t>
      </w:r>
    </w:p>
    <w:p w:rsidR="00086F45" w:rsidRDefault="00086F45" w:rsidP="00086F45">
      <w:pPr>
        <w:spacing w:after="139"/>
        <w:ind w:left="-1" w:right="0" w:firstLine="0"/>
      </w:pPr>
    </w:p>
    <w:p w:rsidR="00086F45" w:rsidRDefault="00086F45" w:rsidP="00086F45">
      <w:pPr>
        <w:spacing w:after="139"/>
        <w:ind w:left="-1" w:right="0" w:firstLine="0"/>
      </w:pPr>
    </w:p>
    <w:tbl>
      <w:tblPr>
        <w:tblStyle w:val="a3"/>
        <w:tblW w:w="0" w:type="auto"/>
        <w:tblInd w:w="-1" w:type="dxa"/>
        <w:tblLook w:val="04A0" w:firstRow="1" w:lastRow="0" w:firstColumn="1" w:lastColumn="0" w:noHBand="0" w:noVBand="1"/>
      </w:tblPr>
      <w:tblGrid>
        <w:gridCol w:w="4707"/>
        <w:gridCol w:w="4708"/>
      </w:tblGrid>
      <w:tr w:rsidR="00086F45" w:rsidTr="00086F45">
        <w:tc>
          <w:tcPr>
            <w:tcW w:w="4707" w:type="dxa"/>
          </w:tcPr>
          <w:p w:rsidR="00086F45" w:rsidRPr="00086F45" w:rsidRDefault="00086F45" w:rsidP="00086F45">
            <w:pPr>
              <w:spacing w:after="139"/>
              <w:ind w:left="0" w:right="0" w:firstLine="0"/>
            </w:pPr>
            <w:r w:rsidRPr="00086F45">
              <w:t>Выполнил:</w:t>
            </w:r>
          </w:p>
        </w:tc>
        <w:tc>
          <w:tcPr>
            <w:tcW w:w="4708" w:type="dxa"/>
          </w:tcPr>
          <w:p w:rsidR="00086F45" w:rsidRPr="00086F45" w:rsidRDefault="00086F45" w:rsidP="00086F45">
            <w:pPr>
              <w:spacing w:after="139"/>
              <w:ind w:left="0" w:right="0" w:firstLine="0"/>
            </w:pPr>
            <w:r>
              <w:t>Проверил:</w:t>
            </w:r>
          </w:p>
        </w:tc>
      </w:tr>
      <w:tr w:rsidR="00086F45" w:rsidTr="00086F45">
        <w:tc>
          <w:tcPr>
            <w:tcW w:w="4707" w:type="dxa"/>
          </w:tcPr>
          <w:p w:rsidR="00086F45" w:rsidRPr="00086F45" w:rsidRDefault="00086F45" w:rsidP="00086F45">
            <w:pPr>
              <w:spacing w:after="139"/>
              <w:ind w:left="0" w:right="0" w:firstLine="0"/>
            </w:pPr>
            <w:proofErr w:type="spellStart"/>
            <w:r>
              <w:t>Решетилов</w:t>
            </w:r>
            <w:proofErr w:type="spellEnd"/>
            <w:r>
              <w:t xml:space="preserve"> А.Н.</w:t>
            </w:r>
          </w:p>
        </w:tc>
        <w:tc>
          <w:tcPr>
            <w:tcW w:w="4708" w:type="dxa"/>
          </w:tcPr>
          <w:p w:rsidR="00086F45" w:rsidRPr="00086F45" w:rsidRDefault="00086F45" w:rsidP="00086F45">
            <w:pPr>
              <w:spacing w:after="139"/>
              <w:ind w:left="0" w:right="0" w:firstLine="0"/>
            </w:pPr>
            <w:r w:rsidRPr="00086F45">
              <w:t>Хорошко М.Б.</w:t>
            </w:r>
          </w:p>
        </w:tc>
      </w:tr>
    </w:tbl>
    <w:p w:rsidR="00086F45" w:rsidRPr="00086F45" w:rsidRDefault="00086F45" w:rsidP="00086F45">
      <w:pPr>
        <w:spacing w:after="139"/>
        <w:ind w:left="-1" w:right="0" w:firstLine="0"/>
        <w:rPr>
          <w:b/>
        </w:rPr>
      </w:pPr>
      <w:bookmarkStart w:id="0" w:name="_GoBack"/>
      <w:bookmarkEnd w:id="0"/>
    </w:p>
    <w:sectPr w:rsidR="00086F45" w:rsidRPr="00086F45">
      <w:pgSz w:w="11906" w:h="16838"/>
      <w:pgMar w:top="1134" w:right="779" w:bottom="266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63"/>
    <w:rsid w:val="00086F45"/>
    <w:rsid w:val="00724863"/>
    <w:rsid w:val="009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CFC7"/>
  <w15:docId w15:val="{2FE8E67E-D5CA-4295-B389-A86F5EDA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0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Murrxie@mail.ru</cp:lastModifiedBy>
  <cp:revision>2</cp:revision>
  <dcterms:created xsi:type="dcterms:W3CDTF">2021-05-27T14:52:00Z</dcterms:created>
  <dcterms:modified xsi:type="dcterms:W3CDTF">2021-05-27T14:52:00Z</dcterms:modified>
</cp:coreProperties>
</file>