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F52EEE" w14:textId="77777777" w:rsidR="00197BBF" w:rsidRPr="00197BBF" w:rsidRDefault="00197BBF" w:rsidP="00197BBF">
      <w:pPr>
        <w:spacing w:after="0" w:line="24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</w:pPr>
    </w:p>
    <w:p w14:paraId="131611D7" w14:textId="77777777" w:rsidR="00197BBF" w:rsidRPr="00197BBF" w:rsidRDefault="00197BBF" w:rsidP="00197BBF">
      <w:pPr>
        <w:spacing w:after="0" w:line="24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</w:pPr>
    </w:p>
    <w:p w14:paraId="50B7337B" w14:textId="77777777" w:rsidR="00197BBF" w:rsidRPr="00197BBF" w:rsidRDefault="00197BBF" w:rsidP="00197BBF">
      <w:pPr>
        <w:spacing w:after="0" w:line="24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</w:pPr>
    </w:p>
    <w:p w14:paraId="1F3EE661" w14:textId="77777777" w:rsidR="00197BBF" w:rsidRPr="00197BBF" w:rsidRDefault="00197BBF" w:rsidP="00197BBF">
      <w:pPr>
        <w:spacing w:after="0" w:line="24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</w:pPr>
    </w:p>
    <w:p w14:paraId="4B18D1E8" w14:textId="77777777" w:rsidR="00197BBF" w:rsidRPr="00197BBF" w:rsidRDefault="00197BBF" w:rsidP="00197BBF">
      <w:pPr>
        <w:spacing w:after="0" w:line="24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</w:pPr>
    </w:p>
    <w:p w14:paraId="123993BD" w14:textId="77777777" w:rsidR="00197BBF" w:rsidRPr="00197BBF" w:rsidRDefault="00197BBF" w:rsidP="00197BBF">
      <w:pPr>
        <w:spacing w:after="0" w:line="24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</w:pPr>
    </w:p>
    <w:p w14:paraId="45E58710" w14:textId="77777777" w:rsidR="00197BBF" w:rsidRPr="00197BBF" w:rsidRDefault="00197BBF" w:rsidP="00197BBF">
      <w:pPr>
        <w:spacing w:after="0" w:line="24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</w:pPr>
    </w:p>
    <w:p w14:paraId="117B3CA5" w14:textId="77777777" w:rsidR="00197BBF" w:rsidRPr="00197BBF" w:rsidRDefault="00197BBF" w:rsidP="00197BBF">
      <w:pPr>
        <w:spacing w:after="0" w:line="24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</w:pPr>
    </w:p>
    <w:p w14:paraId="3FD23286" w14:textId="77777777" w:rsidR="00197BBF" w:rsidRPr="00197BBF" w:rsidRDefault="00197BBF" w:rsidP="00197BBF">
      <w:pPr>
        <w:spacing w:after="0" w:line="24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</w:pPr>
    </w:p>
    <w:p w14:paraId="7DE91B70" w14:textId="77777777" w:rsidR="00197BBF" w:rsidRPr="00197BBF" w:rsidRDefault="00197BBF" w:rsidP="00197BBF">
      <w:pPr>
        <w:spacing w:after="0" w:line="24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</w:pPr>
    </w:p>
    <w:p w14:paraId="72CE92F1" w14:textId="77777777" w:rsidR="00197BBF" w:rsidRPr="00197BBF" w:rsidRDefault="00197BBF" w:rsidP="00197BBF">
      <w:pPr>
        <w:spacing w:after="0" w:line="24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</w:pPr>
    </w:p>
    <w:p w14:paraId="79E8201B" w14:textId="77777777" w:rsidR="00197BBF" w:rsidRPr="00197BBF" w:rsidRDefault="00197BBF" w:rsidP="00197BBF">
      <w:pPr>
        <w:spacing w:after="0" w:line="24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</w:pPr>
    </w:p>
    <w:p w14:paraId="5924B60D" w14:textId="77777777" w:rsidR="00197BBF" w:rsidRPr="00197BBF" w:rsidRDefault="00197BBF" w:rsidP="00197BBF">
      <w:pPr>
        <w:spacing w:after="0" w:line="24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</w:pPr>
    </w:p>
    <w:p w14:paraId="7068EF81" w14:textId="77777777" w:rsidR="00197BBF" w:rsidRPr="00197BBF" w:rsidRDefault="00197BBF" w:rsidP="00197BBF">
      <w:pPr>
        <w:spacing w:after="0" w:line="24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</w:pPr>
    </w:p>
    <w:p w14:paraId="04B91F74" w14:textId="77777777" w:rsidR="00197BBF" w:rsidRPr="00197BBF" w:rsidRDefault="00197BBF" w:rsidP="00197BBF">
      <w:pPr>
        <w:spacing w:after="0" w:line="24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</w:pPr>
    </w:p>
    <w:p w14:paraId="4CF854B8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ТЕХНИЧЕСКОЕ ЗАДАНИЕ</w:t>
      </w:r>
    </w:p>
    <w:p w14:paraId="6DD6FDCB" w14:textId="0647AD58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на выполнение в 202</w:t>
      </w:r>
      <w:r w:rsidR="00DD40ED" w:rsidRPr="00DD40ED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6</w:t>
      </w:r>
      <w:r w:rsidRPr="00197BBF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 xml:space="preserve"> году работу по разработке плагина “</w:t>
      </w:r>
      <w:r w:rsidR="00DD40ED" w:rsidRPr="00DD40ED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Трубный фланец с патрубком</w:t>
      </w:r>
      <w:r w:rsidRPr="00197BBF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 xml:space="preserve">” для системы автоматизированного проектирования </w:t>
      </w:r>
      <w:r w:rsidR="00D22748" w:rsidRPr="00D22748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Autodesk Inventor </w:t>
      </w:r>
    </w:p>
    <w:p w14:paraId="6BD3449D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22FC1C38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3CD35A73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1341B9E8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5B85C1BC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35663BF0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2E163C95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261EE42A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0A23F667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20B08A69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2FBAB271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285C59CA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79ED71D2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25348485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6ACCA646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4813C1F7" w14:textId="77777777" w:rsidR="00197BBF" w:rsidRPr="00197BBF" w:rsidRDefault="00197BBF" w:rsidP="00197BBF">
      <w:pPr>
        <w:spacing w:after="0" w:line="360" w:lineRule="auto"/>
        <w:rPr>
          <w:rFonts w:ascii="Times New Roman" w:eastAsia="SimSun" w:hAnsi="Times New Roman" w:cs="Times New Roman"/>
          <w:b/>
          <w:bCs/>
          <w:kern w:val="0"/>
          <w:sz w:val="36"/>
          <w:szCs w:val="36"/>
          <w:lang w:eastAsia="zh-CN"/>
          <w14:ligatures w14:val="none"/>
        </w:rPr>
        <w:sectPr w:rsidR="00197BBF" w:rsidRPr="00197BBF" w:rsidSect="00197BBF">
          <w:pgSz w:w="11906" w:h="16838"/>
          <w:pgMar w:top="1440" w:right="707" w:bottom="1440" w:left="1800" w:header="720" w:footer="720" w:gutter="0"/>
          <w:cols w:space="720"/>
        </w:sectPr>
      </w:pPr>
    </w:p>
    <w:sdt>
      <w:sdtPr>
        <w:rPr>
          <w:rFonts w:ascii="Calibri" w:eastAsia="SimSun" w:hAnsi="Calibri" w:cs="Times New Roman"/>
          <w:kern w:val="0"/>
          <w:sz w:val="20"/>
          <w:szCs w:val="20"/>
          <w:lang w:val="en-US" w:eastAsia="zh-CN"/>
          <w14:ligatures w14:val="none"/>
        </w:rPr>
        <w:id w:val="988594283"/>
        <w:docPartObj>
          <w:docPartGallery w:val="Table of Contents"/>
          <w:docPartUnique/>
        </w:docPartObj>
      </w:sdtPr>
      <w:sdtContent>
        <w:p w14:paraId="3905085B" w14:textId="77777777" w:rsidR="00197BBF" w:rsidRPr="00197BBF" w:rsidRDefault="00197BBF" w:rsidP="00197BBF">
          <w:pPr>
            <w:keepNext/>
            <w:keepLines/>
            <w:spacing w:before="240" w:after="0" w:line="240" w:lineRule="auto"/>
            <w:jc w:val="center"/>
            <w:rPr>
              <w:rFonts w:ascii="Times New Roman" w:eastAsia="SimSun" w:hAnsi="Times New Roman" w:cs="Times New Roman"/>
              <w:b/>
              <w:kern w:val="0"/>
              <w:sz w:val="28"/>
              <w:szCs w:val="28"/>
              <w:lang w:eastAsia="ru-RU"/>
              <w14:ligatures w14:val="none"/>
            </w:rPr>
          </w:pPr>
          <w:r w:rsidRPr="00197BBF">
            <w:rPr>
              <w:rFonts w:ascii="Times New Roman" w:eastAsia="SimSun" w:hAnsi="Times New Roman" w:cs="Times New Roman"/>
              <w:b/>
              <w:kern w:val="0"/>
              <w:sz w:val="28"/>
              <w:szCs w:val="28"/>
              <w:lang w:eastAsia="ru-RU"/>
              <w14:ligatures w14:val="none"/>
            </w:rPr>
            <w:t>СОДЕРЖАНИЕ</w:t>
          </w:r>
        </w:p>
        <w:p w14:paraId="516A7AFF" w14:textId="5500BAF4" w:rsidR="00073FDC" w:rsidRDefault="00197BBF">
          <w:pPr>
            <w:pStyle w:val="11"/>
            <w:tabs>
              <w:tab w:val="right" w:leader="dot" w:pos="9345"/>
            </w:tabs>
            <w:rPr>
              <w:noProof/>
            </w:rPr>
          </w:pPr>
          <w:r w:rsidRPr="00197BBF">
            <w:rPr>
              <w:rFonts w:ascii="Times New Roman" w:eastAsia="SimSun" w:hAnsi="Times New Roman" w:cs="Times New Roman"/>
              <w:kern w:val="0"/>
              <w:sz w:val="28"/>
              <w:szCs w:val="28"/>
              <w:lang w:val="en-US" w:eastAsia="zh-CN"/>
              <w14:ligatures w14:val="none"/>
            </w:rPr>
            <w:fldChar w:fldCharType="begin"/>
          </w:r>
          <w:r w:rsidRPr="00197BBF">
            <w:rPr>
              <w:rFonts w:ascii="Times New Roman" w:eastAsia="SimSun" w:hAnsi="Times New Roman" w:cs="Times New Roman"/>
              <w:kern w:val="0"/>
              <w:sz w:val="28"/>
              <w:szCs w:val="28"/>
              <w:lang w:val="en-US" w:eastAsia="zh-CN"/>
              <w14:ligatures w14:val="none"/>
            </w:rPr>
            <w:instrText xml:space="preserve"> TOC \o "1-3" \h \z \u </w:instrText>
          </w:r>
          <w:r w:rsidRPr="00197BBF">
            <w:rPr>
              <w:rFonts w:ascii="Times New Roman" w:eastAsia="SimSun" w:hAnsi="Times New Roman" w:cs="Times New Roman"/>
              <w:kern w:val="0"/>
              <w:sz w:val="28"/>
              <w:szCs w:val="28"/>
              <w:lang w:val="en-US" w:eastAsia="zh-CN"/>
              <w14:ligatures w14:val="none"/>
            </w:rPr>
            <w:fldChar w:fldCharType="separate"/>
          </w:r>
          <w:hyperlink w:anchor="_Toc240308321" w:history="1">
            <w:r w:rsidR="00073FDC" w:rsidRPr="00965F12">
              <w:rPr>
                <w:rStyle w:val="ad"/>
                <w:rFonts w:ascii="Times New Roman" w:eastAsia="SimSun" w:hAnsi="Times New Roman" w:cs="Times New Roman"/>
                <w:b/>
                <w:bCs/>
                <w:noProof/>
                <w:kern w:val="0"/>
                <w:lang w:eastAsia="zh-CN"/>
                <w14:ligatures w14:val="none"/>
              </w:rPr>
              <w:t>1 ОБЩИЕ СВЕДЕНИЯ</w:t>
            </w:r>
            <w:r w:rsidR="00073FDC">
              <w:rPr>
                <w:noProof/>
                <w:webHidden/>
              </w:rPr>
              <w:tab/>
            </w:r>
            <w:r w:rsidR="00073FDC">
              <w:rPr>
                <w:noProof/>
                <w:webHidden/>
              </w:rPr>
              <w:fldChar w:fldCharType="begin"/>
            </w:r>
            <w:r w:rsidR="00073FDC">
              <w:rPr>
                <w:noProof/>
                <w:webHidden/>
              </w:rPr>
              <w:instrText xml:space="preserve"> PAGEREF _Toc240308321 \h </w:instrText>
            </w:r>
            <w:r w:rsidR="00073FDC">
              <w:rPr>
                <w:noProof/>
                <w:webHidden/>
              </w:rPr>
            </w:r>
            <w:r w:rsidR="00073FDC">
              <w:rPr>
                <w:noProof/>
                <w:webHidden/>
              </w:rPr>
              <w:fldChar w:fldCharType="separate"/>
            </w:r>
            <w:r w:rsidR="00073FDC">
              <w:rPr>
                <w:noProof/>
                <w:webHidden/>
              </w:rPr>
              <w:t>4</w:t>
            </w:r>
            <w:r w:rsidR="00073FDC">
              <w:rPr>
                <w:noProof/>
                <w:webHidden/>
              </w:rPr>
              <w:fldChar w:fldCharType="end"/>
            </w:r>
          </w:hyperlink>
        </w:p>
        <w:p w14:paraId="7CFD7C53" w14:textId="5DB30354" w:rsidR="00073FDC" w:rsidRDefault="00073FDC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240308322" w:history="1">
            <w:r w:rsidRPr="00965F12">
              <w:rPr>
                <w:rStyle w:val="ad"/>
                <w:rFonts w:ascii="Times New Roman" w:eastAsia="SimSun" w:hAnsi="Times New Roman" w:cs="Times New Roman"/>
                <w:noProof/>
                <w:kern w:val="0"/>
                <w:lang w:eastAsia="zh-CN"/>
                <w14:ligatures w14:val="none"/>
              </w:rPr>
              <w:t>1.1 Полное наименование автоматизированной системы и её условное обозначение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976760" w14:textId="33B0A93B" w:rsidR="00073FDC" w:rsidRDefault="00073FDC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240308323" w:history="1">
            <w:r w:rsidRPr="00965F12">
              <w:rPr>
                <w:rStyle w:val="ad"/>
                <w:rFonts w:ascii="Times New Roman" w:eastAsia="SimSun" w:hAnsi="Times New Roman" w:cs="Times New Roman"/>
                <w:noProof/>
                <w:kern w:val="0"/>
                <w:lang w:eastAsia="zh-CN"/>
                <w14:ligatures w14:val="none"/>
              </w:rPr>
              <w:t>1.2 Наименование заказчика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65A505" w14:textId="3FAD7BA9" w:rsidR="00073FDC" w:rsidRDefault="00073FDC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240308324" w:history="1">
            <w:r w:rsidRPr="00965F12">
              <w:rPr>
                <w:rStyle w:val="ad"/>
                <w:rFonts w:ascii="Times New Roman" w:eastAsia="SimSun" w:hAnsi="Times New Roman" w:cs="Times New Roman"/>
                <w:noProof/>
                <w:kern w:val="0"/>
                <w:lang w:eastAsia="zh-CN"/>
                <w14:ligatures w14:val="none"/>
              </w:rPr>
              <w:t>1.3 Перечень документов, на основании которых создается АС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786DD0" w14:textId="78B291F8" w:rsidR="00073FDC" w:rsidRDefault="00073FDC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240308325" w:history="1">
            <w:r w:rsidRPr="00965F12">
              <w:rPr>
                <w:rStyle w:val="ad"/>
                <w:rFonts w:ascii="Times New Roman" w:eastAsia="SimSun" w:hAnsi="Times New Roman" w:cs="Times New Roman"/>
                <w:noProof/>
                <w:kern w:val="0"/>
                <w:lang w:eastAsia="zh-CN"/>
                <w14:ligatures w14:val="none"/>
              </w:rPr>
              <w:t>1.4 Плановые сроки начала и окончания работы по созданию АС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19727E" w14:textId="34F6E591" w:rsidR="00073FDC" w:rsidRDefault="00073FDC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0308326" w:history="1">
            <w:r w:rsidRPr="00965F12">
              <w:rPr>
                <w:rStyle w:val="ad"/>
                <w:rFonts w:ascii="Times New Roman" w:eastAsia="SimSun" w:hAnsi="Times New Roman" w:cs="Times New Roman"/>
                <w:b/>
                <w:bCs/>
                <w:noProof/>
                <w:kern w:val="0"/>
                <w:lang w:eastAsia="zh-CN"/>
                <w14:ligatures w14:val="none"/>
              </w:rPr>
              <w:t>2 ЦЕЛИ И НАЗНАЧЕНИЕ СОЗДАНИЯ АВТОМАТИЗИРОВАННОЙ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4A49E1" w14:textId="4F5CB897" w:rsidR="00073FDC" w:rsidRDefault="00073FDC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240308327" w:history="1">
            <w:r w:rsidRPr="00965F12">
              <w:rPr>
                <w:rStyle w:val="ad"/>
                <w:rFonts w:ascii="Times New Roman" w:eastAsia="SimSun" w:hAnsi="Times New Roman" w:cs="Times New Roman"/>
                <w:noProof/>
                <w:kern w:val="0"/>
                <w:lang w:eastAsia="zh-CN"/>
                <w14:ligatures w14:val="none"/>
              </w:rPr>
              <w:t>2.1 Цели создания АС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010B31" w14:textId="4A352105" w:rsidR="00073FDC" w:rsidRDefault="00073FDC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240308328" w:history="1">
            <w:r w:rsidRPr="00965F12">
              <w:rPr>
                <w:rStyle w:val="ad"/>
                <w:rFonts w:ascii="Times New Roman" w:eastAsia="SimSun" w:hAnsi="Times New Roman" w:cs="Times New Roman"/>
                <w:noProof/>
                <w:kern w:val="0"/>
                <w:lang w:eastAsia="zh-CN"/>
                <w14:ligatures w14:val="none"/>
              </w:rPr>
              <w:t>2.2 Назначение АС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171118" w14:textId="11C926B9" w:rsidR="00073FDC" w:rsidRDefault="00073FDC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0308329" w:history="1">
            <w:r w:rsidRPr="00965F12">
              <w:rPr>
                <w:rStyle w:val="ad"/>
                <w:rFonts w:ascii="Times New Roman" w:eastAsia="SimSun" w:hAnsi="Times New Roman" w:cs="Times New Roman"/>
                <w:b/>
                <w:bCs/>
                <w:noProof/>
                <w:kern w:val="0"/>
                <w:lang w:eastAsia="zh-CN"/>
                <w14:ligatures w14:val="none"/>
              </w:rPr>
              <w:t>3 ТРЕБОВАНИЯ К АВТОМАТИЗИРОВАННОЙ СИСТЕМЕ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F7ABB3" w14:textId="4948AF5A" w:rsidR="00073FDC" w:rsidRDefault="00073FDC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240308330" w:history="1">
            <w:r w:rsidRPr="00965F12">
              <w:rPr>
                <w:rStyle w:val="ad"/>
                <w:rFonts w:ascii="Times New Roman" w:eastAsia="SimSun" w:hAnsi="Times New Roman" w:cs="Times New Roman"/>
                <w:noProof/>
                <w:kern w:val="0"/>
                <w:lang w:eastAsia="zh-CN"/>
                <w14:ligatures w14:val="none"/>
              </w:rPr>
              <w:t>3.1 Требования к структуре АС в целом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82ADAB" w14:textId="20E8FC60" w:rsidR="00073FDC" w:rsidRDefault="00073FDC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40308331" w:history="1">
            <w:r w:rsidRPr="00965F12">
              <w:rPr>
                <w:rStyle w:val="ad"/>
                <w:rFonts w:ascii="Times New Roman" w:eastAsia="SimSun" w:hAnsi="Times New Roman" w:cs="Times New Roman"/>
                <w:noProof/>
                <w:kern w:val="0"/>
                <w:lang w:eastAsia="zh-CN"/>
                <w14:ligatures w14:val="none"/>
              </w:rPr>
              <w:t>3.1.1 Требования к структуре и функционированию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4D6971" w14:textId="57BBD685" w:rsidR="00073FDC" w:rsidRDefault="00073FDC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40308332" w:history="1">
            <w:r w:rsidRPr="00965F12">
              <w:rPr>
                <w:rStyle w:val="ad"/>
                <w:rFonts w:ascii="Times New Roman" w:eastAsia="SimSun" w:hAnsi="Times New Roman" w:cs="Times New Roman"/>
                <w:noProof/>
                <w:kern w:val="0"/>
                <w:lang w:eastAsia="zh-CN"/>
                <w14:ligatures w14:val="none"/>
              </w:rPr>
              <w:t>3.1.2 Требования к численности и квалификации персонала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D2D251" w14:textId="0E15F358" w:rsidR="00073FDC" w:rsidRDefault="00073FDC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40308333" w:history="1">
            <w:r w:rsidRPr="00965F12">
              <w:rPr>
                <w:rStyle w:val="ad"/>
                <w:rFonts w:ascii="Times New Roman" w:eastAsia="SimSun" w:hAnsi="Times New Roman" w:cs="Times New Roman"/>
                <w:noProof/>
                <w:kern w:val="0"/>
                <w:lang w:eastAsia="zh-CN"/>
                <w14:ligatures w14:val="none"/>
              </w:rPr>
              <w:t>3.1.3 Показатели назначения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DB4518" w14:textId="5BA66B6A" w:rsidR="00073FDC" w:rsidRDefault="00073FDC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40308334" w:history="1">
            <w:r w:rsidRPr="00965F12">
              <w:rPr>
                <w:rStyle w:val="ad"/>
                <w:rFonts w:ascii="Times New Roman" w:eastAsia="SimSun" w:hAnsi="Times New Roman" w:cs="Times New Roman"/>
                <w:noProof/>
                <w:kern w:val="0"/>
                <w:lang w:eastAsia="zh-CN"/>
                <w14:ligatures w14:val="none"/>
              </w:rPr>
              <w:t>3.1.4 Требования к надёжности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F6711F" w14:textId="5FA87C2D" w:rsidR="00073FDC" w:rsidRDefault="00073FDC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40308335" w:history="1">
            <w:r w:rsidRPr="00965F12">
              <w:rPr>
                <w:rStyle w:val="ad"/>
                <w:rFonts w:ascii="Times New Roman" w:eastAsia="SimSun" w:hAnsi="Times New Roman" w:cs="Times New Roman"/>
                <w:noProof/>
                <w:kern w:val="0"/>
                <w:lang w:eastAsia="zh-CN"/>
                <w14:ligatures w14:val="none"/>
              </w:rPr>
              <w:t>3.1.5 Требования к безопасности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5EB670" w14:textId="5E3B443A" w:rsidR="00073FDC" w:rsidRDefault="00073FDC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40308336" w:history="1">
            <w:r w:rsidRPr="00965F12">
              <w:rPr>
                <w:rStyle w:val="ad"/>
                <w:rFonts w:ascii="Times New Roman" w:eastAsia="SimSun" w:hAnsi="Times New Roman" w:cs="Times New Roman"/>
                <w:noProof/>
                <w:kern w:val="0"/>
                <w:lang w:eastAsia="zh-CN"/>
                <w14:ligatures w14:val="none"/>
              </w:rPr>
              <w:t>3.1.6 Требования к эргономике и технической эстетике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89AA0C" w14:textId="1FFBAE25" w:rsidR="00073FDC" w:rsidRDefault="00073FDC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40308337" w:history="1">
            <w:r w:rsidRPr="00965F12">
              <w:rPr>
                <w:rStyle w:val="ad"/>
                <w:rFonts w:ascii="Times New Roman" w:eastAsia="SimSun" w:hAnsi="Times New Roman" w:cs="Times New Roman"/>
                <w:noProof/>
                <w:kern w:val="0"/>
                <w:lang w:eastAsia="zh-CN"/>
                <w14:ligatures w14:val="none"/>
              </w:rPr>
              <w:t>3.1.7 Требования к эксплуатации, техническому обслуживанию, ремонту и хранению компонентов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4D7384" w14:textId="65695DC8" w:rsidR="00073FDC" w:rsidRDefault="00073FDC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40308338" w:history="1">
            <w:r w:rsidRPr="00965F12">
              <w:rPr>
                <w:rStyle w:val="ad"/>
                <w:rFonts w:ascii="Times New Roman" w:eastAsia="SimSun" w:hAnsi="Times New Roman" w:cs="Times New Roman"/>
                <w:noProof/>
                <w:kern w:val="0"/>
                <w:lang w:eastAsia="zh-CN"/>
                <w14:ligatures w14:val="none"/>
              </w:rPr>
              <w:t>3.1.8 Требования к защите информации от несанкционированного доступа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554AAC" w14:textId="2309141E" w:rsidR="00073FDC" w:rsidRDefault="00073FDC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40308339" w:history="1">
            <w:r w:rsidRPr="00965F12">
              <w:rPr>
                <w:rStyle w:val="ad"/>
                <w:rFonts w:ascii="Times New Roman" w:eastAsia="SimSun" w:hAnsi="Times New Roman" w:cs="Times New Roman"/>
                <w:noProof/>
                <w:kern w:val="0"/>
                <w:lang w:eastAsia="zh-CN"/>
                <w14:ligatures w14:val="none"/>
              </w:rPr>
              <w:t>3.1.9 Требования по сохранности информации при авариях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1E7969" w14:textId="24459D86" w:rsidR="00073FDC" w:rsidRDefault="00073FDC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40308340" w:history="1">
            <w:r w:rsidRPr="00965F12">
              <w:rPr>
                <w:rStyle w:val="ad"/>
                <w:rFonts w:ascii="Times New Roman" w:eastAsia="SimSun" w:hAnsi="Times New Roman" w:cs="Times New Roman"/>
                <w:noProof/>
                <w:kern w:val="0"/>
                <w:lang w:eastAsia="zh-CN"/>
                <w14:ligatures w14:val="none"/>
              </w:rPr>
              <w:t>3.1.10 Требования к защите от влияния внешних воздействий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246B37" w14:textId="5BABFE9C" w:rsidR="00073FDC" w:rsidRDefault="00073FDC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40308341" w:history="1">
            <w:r w:rsidRPr="00965F12">
              <w:rPr>
                <w:rStyle w:val="ad"/>
                <w:rFonts w:ascii="Times New Roman" w:eastAsia="SimSun" w:hAnsi="Times New Roman" w:cs="Times New Roman"/>
                <w:noProof/>
                <w:kern w:val="0"/>
                <w:lang w:eastAsia="zh-CN"/>
                <w14:ligatures w14:val="none"/>
              </w:rPr>
              <w:t>3.1.11 Требования к патентной чистоте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31EE0D" w14:textId="4E703385" w:rsidR="00073FDC" w:rsidRDefault="00073FDC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40308342" w:history="1">
            <w:r w:rsidRPr="00965F12">
              <w:rPr>
                <w:rStyle w:val="ad"/>
                <w:rFonts w:ascii="Times New Roman" w:eastAsia="SimSun" w:hAnsi="Times New Roman" w:cs="Times New Roman"/>
                <w:noProof/>
                <w:kern w:val="0"/>
                <w:lang w:eastAsia="zh-CN"/>
                <w14:ligatures w14:val="none"/>
              </w:rPr>
              <w:t>3.1.12 Требования по стандартизации и унификации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865718" w14:textId="4D9575C1" w:rsidR="00073FDC" w:rsidRDefault="00073FDC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240308343" w:history="1">
            <w:r w:rsidRPr="00965F12">
              <w:rPr>
                <w:rStyle w:val="ad"/>
                <w:rFonts w:ascii="Times New Roman" w:eastAsia="SimSun" w:hAnsi="Times New Roman" w:cs="Times New Roman"/>
                <w:noProof/>
                <w:kern w:val="0"/>
                <w:lang w:eastAsia="zh-CN"/>
                <w14:ligatures w14:val="none"/>
              </w:rPr>
              <w:t>3.2 Требования к функциям (задачам), выполняемым АС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C7FC8C" w14:textId="38479C78" w:rsidR="00073FDC" w:rsidRDefault="00073FDC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40308344" w:history="1">
            <w:r w:rsidRPr="00965F12">
              <w:rPr>
                <w:rStyle w:val="ad"/>
                <w:rFonts w:ascii="Times New Roman" w:eastAsia="SimSun" w:hAnsi="Times New Roman" w:cs="Times New Roman"/>
                <w:noProof/>
                <w:kern w:val="0"/>
                <w:lang w:eastAsia="zh-CN"/>
                <w14:ligatures w14:val="none"/>
              </w:rPr>
              <w:t>3.2.1 Перечень функций, задач или их комплексов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3075FA" w14:textId="7BD2CB4D" w:rsidR="00073FDC" w:rsidRDefault="00073FDC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240308345" w:history="1">
            <w:r w:rsidRPr="00965F12">
              <w:rPr>
                <w:rStyle w:val="ad"/>
                <w:rFonts w:ascii="Times New Roman" w:eastAsia="SimSun" w:hAnsi="Times New Roman" w:cs="Times New Roman"/>
                <w:noProof/>
                <w:kern w:val="0"/>
                <w:lang w:eastAsia="zh-CN"/>
                <w14:ligatures w14:val="none"/>
              </w:rPr>
              <w:t>3.3 Требования к видам обеспечения АС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2ADFF9" w14:textId="665B43C3" w:rsidR="00073FDC" w:rsidRDefault="00073FDC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40308346" w:history="1">
            <w:r w:rsidRPr="00965F12">
              <w:rPr>
                <w:rStyle w:val="ad"/>
                <w:rFonts w:ascii="Times New Roman" w:eastAsia="SimSun" w:hAnsi="Times New Roman" w:cs="Times New Roman"/>
                <w:noProof/>
                <w:kern w:val="0"/>
                <w:lang w:eastAsia="zh-CN"/>
                <w14:ligatures w14:val="none"/>
              </w:rPr>
              <w:t>3.3.1 Требования к математическому обеспечению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DF195E" w14:textId="77AF368A" w:rsidR="00073FDC" w:rsidRDefault="00073FDC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40308347" w:history="1">
            <w:r w:rsidRPr="00965F12">
              <w:rPr>
                <w:rStyle w:val="ad"/>
                <w:rFonts w:ascii="Times New Roman" w:eastAsia="SimSun" w:hAnsi="Times New Roman" w:cs="Times New Roman"/>
                <w:noProof/>
                <w:kern w:val="0"/>
                <w:lang w:eastAsia="zh-CN"/>
                <w14:ligatures w14:val="none"/>
              </w:rPr>
              <w:t>3.3.2 Требования к информационному обеспечению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DCF0AF" w14:textId="0FD09CA6" w:rsidR="00073FDC" w:rsidRDefault="00073FDC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40308348" w:history="1">
            <w:r w:rsidRPr="00965F12">
              <w:rPr>
                <w:rStyle w:val="ad"/>
                <w:rFonts w:ascii="Times New Roman" w:eastAsia="SimSun" w:hAnsi="Times New Roman" w:cs="Times New Roman"/>
                <w:noProof/>
                <w:kern w:val="0"/>
                <w:lang w:eastAsia="zh-CN"/>
                <w14:ligatures w14:val="none"/>
              </w:rPr>
              <w:t>3.3.3 Требования к лингвистическому обеспечению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0A32A1" w14:textId="60C728BA" w:rsidR="00073FDC" w:rsidRDefault="00073FDC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40308349" w:history="1">
            <w:r w:rsidRPr="00965F12">
              <w:rPr>
                <w:rStyle w:val="ad"/>
                <w:rFonts w:ascii="Times New Roman" w:eastAsia="SimSun" w:hAnsi="Times New Roman" w:cs="Times New Roman"/>
                <w:noProof/>
                <w:kern w:val="0"/>
                <w:lang w:eastAsia="zh-CN"/>
                <w14:ligatures w14:val="none"/>
              </w:rPr>
              <w:t>3.3.4 Требования к программному обеспечению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452827" w14:textId="64A563E3" w:rsidR="00073FDC" w:rsidRDefault="00073FDC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40308350" w:history="1">
            <w:r w:rsidRPr="00965F12">
              <w:rPr>
                <w:rStyle w:val="ad"/>
                <w:rFonts w:ascii="Times New Roman" w:eastAsia="SimSun" w:hAnsi="Times New Roman" w:cs="Times New Roman"/>
                <w:noProof/>
                <w:kern w:val="0"/>
                <w:lang w:eastAsia="zh-CN"/>
                <w14:ligatures w14:val="none"/>
              </w:rPr>
              <w:t>3.3.5 Требования к техническому обеспечению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221598" w14:textId="70C7D7AE" w:rsidR="00073FDC" w:rsidRDefault="00073FDC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40308351" w:history="1">
            <w:r w:rsidRPr="00965F12">
              <w:rPr>
                <w:rStyle w:val="ad"/>
                <w:rFonts w:ascii="Times New Roman" w:eastAsia="SimSun" w:hAnsi="Times New Roman" w:cs="Times New Roman"/>
                <w:noProof/>
                <w:kern w:val="0"/>
                <w:lang w:eastAsia="zh-CN"/>
                <w14:ligatures w14:val="none"/>
              </w:rPr>
              <w:t>3.3.6 Требования к метрологическому обеспечению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A32F41" w14:textId="44C64A0D" w:rsidR="00073FDC" w:rsidRDefault="00073FDC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40308352" w:history="1">
            <w:r w:rsidRPr="00965F12">
              <w:rPr>
                <w:rStyle w:val="ad"/>
                <w:rFonts w:ascii="Times New Roman" w:eastAsia="SimSun" w:hAnsi="Times New Roman" w:cs="Times New Roman"/>
                <w:noProof/>
                <w:kern w:val="0"/>
                <w:lang w:eastAsia="zh-CN"/>
                <w14:ligatures w14:val="none"/>
              </w:rPr>
              <w:t>3.3.7 Требования к организационному обеспечению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58A295" w14:textId="3B6D43E0" w:rsidR="00073FDC" w:rsidRDefault="00073FDC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240308353" w:history="1">
            <w:r w:rsidRPr="00965F12">
              <w:rPr>
                <w:rStyle w:val="ad"/>
                <w:rFonts w:ascii="Times New Roman" w:eastAsia="SimSun" w:hAnsi="Times New Roman" w:cs="Times New Roman"/>
                <w:noProof/>
                <w:kern w:val="0"/>
                <w:lang w:eastAsia="zh-CN"/>
                <w14:ligatures w14:val="none"/>
              </w:rPr>
              <w:t>3.4 Общие технические требования к АС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622365" w14:textId="2C71080C" w:rsidR="00073FDC" w:rsidRDefault="00073FDC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0308354" w:history="1">
            <w:r w:rsidRPr="00965F12">
              <w:rPr>
                <w:rStyle w:val="ad"/>
                <w:rFonts w:ascii="Times New Roman" w:eastAsia="SimSun" w:hAnsi="Times New Roman" w:cs="Times New Roman"/>
                <w:b/>
                <w:bCs/>
                <w:noProof/>
                <w:kern w:val="0"/>
                <w:lang w:eastAsia="zh-CN"/>
                <w14:ligatures w14:val="none"/>
              </w:rPr>
              <w:t>4 СОСТАВ И СОДЕРЖАНИЕ РАБОТ ПО СОЗДАНИЮ АВТОМАТИЗИРОВАННОЙ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F49782" w14:textId="67485F06" w:rsidR="00073FDC" w:rsidRDefault="00073FDC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240308355" w:history="1">
            <w:r w:rsidRPr="00965F12">
              <w:rPr>
                <w:rStyle w:val="ad"/>
                <w:rFonts w:ascii="Times New Roman" w:eastAsia="SimSun" w:hAnsi="Times New Roman" w:cs="Times New Roman"/>
                <w:noProof/>
                <w:kern w:val="0"/>
                <w:lang w:eastAsia="zh-CN"/>
                <w14:ligatures w14:val="none"/>
              </w:rPr>
              <w:t>5.1 Порядок организации разработки АС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652A71" w14:textId="61AFBAE8" w:rsidR="00073FDC" w:rsidRDefault="00073FDC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240308356" w:history="1">
            <w:r w:rsidRPr="00965F12">
              <w:rPr>
                <w:rStyle w:val="ad"/>
                <w:rFonts w:ascii="Times New Roman" w:eastAsia="SimSun" w:hAnsi="Times New Roman" w:cs="Times New Roman"/>
                <w:noProof/>
                <w:kern w:val="0"/>
                <w:lang w:eastAsia="zh-CN"/>
                <w14:ligatures w14:val="none"/>
              </w:rPr>
              <w:t>5.2 Перечень документов и исходных данных для разработки АС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1A378C" w14:textId="463057FD" w:rsidR="00073FDC" w:rsidRDefault="00073FDC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240308357" w:history="1">
            <w:r w:rsidRPr="00965F12">
              <w:rPr>
                <w:rStyle w:val="ad"/>
                <w:rFonts w:ascii="Times New Roman" w:eastAsia="SimSun" w:hAnsi="Times New Roman" w:cs="Times New Roman"/>
                <w:noProof/>
                <w:kern w:val="0"/>
                <w:lang w:eastAsia="zh-CN"/>
                <w14:ligatures w14:val="none"/>
              </w:rPr>
              <w:t>5.3 Перечень документов, предъявляемых по окончании соответствующих этапов работ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D1D17F" w14:textId="3AB31DCF" w:rsidR="00073FDC" w:rsidRDefault="00073FDC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0308358" w:history="1">
            <w:r w:rsidRPr="00965F12">
              <w:rPr>
                <w:rStyle w:val="ad"/>
                <w:rFonts w:ascii="Times New Roman" w:eastAsia="SimSun" w:hAnsi="Times New Roman" w:cs="Times New Roman"/>
                <w:b/>
                <w:bCs/>
                <w:noProof/>
                <w:kern w:val="0"/>
                <w:lang w:eastAsia="zh-CN"/>
                <w14:ligatures w14:val="none"/>
              </w:rPr>
              <w:t>6 ПОРЯДОК КОНТРОЛЯ И ПРИЁМКИ АВТОМАТИЗИРОВАННОЙ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5ED499" w14:textId="74EC24BD" w:rsidR="00073FDC" w:rsidRDefault="00073FDC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240308359" w:history="1">
            <w:r w:rsidRPr="00965F12">
              <w:rPr>
                <w:rStyle w:val="ad"/>
                <w:rFonts w:ascii="Times New Roman" w:eastAsia="SimSun" w:hAnsi="Times New Roman" w:cs="Times New Roman"/>
                <w:noProof/>
                <w:kern w:val="0"/>
                <w:lang w:eastAsia="zh-CN"/>
                <w14:ligatures w14:val="none"/>
              </w:rPr>
              <w:t>6.1 Виды, состав и методы испытаний АС и ее составных частей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0EB4CA" w14:textId="1AD1E40A" w:rsidR="00073FDC" w:rsidRDefault="00073FDC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240308360" w:history="1">
            <w:r w:rsidRPr="00965F12">
              <w:rPr>
                <w:rStyle w:val="ad"/>
                <w:rFonts w:ascii="Times New Roman" w:eastAsia="SimSun" w:hAnsi="Times New Roman" w:cs="Times New Roman"/>
                <w:noProof/>
                <w:kern w:val="0"/>
                <w:lang w:eastAsia="zh-CN"/>
                <w14:ligatures w14:val="none"/>
              </w:rPr>
              <w:t>6.2 Общие требования к приёмке работ по стадиям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3AA6F7" w14:textId="2B222C63" w:rsidR="00073FDC" w:rsidRDefault="00073FDC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0308361" w:history="1">
            <w:r w:rsidRPr="00965F12">
              <w:rPr>
                <w:rStyle w:val="ad"/>
                <w:rFonts w:ascii="Times New Roman" w:eastAsia="SimSun" w:hAnsi="Times New Roman" w:cs="Times New Roman"/>
                <w:b/>
                <w:bCs/>
                <w:noProof/>
                <w:kern w:val="0"/>
                <w:lang w:eastAsia="zh-CN"/>
                <w14:ligatures w14:val="none"/>
              </w:rPr>
              <w:t>7 ТРЕБОВАНИЯ К ДОКУМЕНТИРОВАНИЮ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2415B1" w14:textId="7C373E7F" w:rsidR="00073FDC" w:rsidRDefault="00073FDC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240308362" w:history="1">
            <w:r w:rsidRPr="00965F12">
              <w:rPr>
                <w:rStyle w:val="ad"/>
                <w:rFonts w:ascii="Times New Roman" w:eastAsia="SimSun" w:hAnsi="Times New Roman" w:cs="Times New Roman"/>
                <w:noProof/>
                <w:kern w:val="0"/>
                <w:lang w:eastAsia="zh-CN"/>
                <w14:ligatures w14:val="none"/>
              </w:rPr>
              <w:t>7.1 Перечень подлежащих разработке документов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60F77A" w14:textId="4AA1FF73" w:rsidR="00073FDC" w:rsidRDefault="00073FDC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240308363" w:history="1">
            <w:r w:rsidRPr="00965F12">
              <w:rPr>
                <w:rStyle w:val="ad"/>
                <w:rFonts w:ascii="Times New Roman" w:eastAsia="SimSun" w:hAnsi="Times New Roman" w:cs="Times New Roman"/>
                <w:noProof/>
                <w:kern w:val="0"/>
                <w:lang w:eastAsia="zh-CN"/>
                <w14:ligatures w14:val="none"/>
              </w:rPr>
              <w:t>7.2 Вид представления и количество документов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02C46F" w14:textId="62113B22" w:rsidR="00073FDC" w:rsidRDefault="00073FDC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240308364" w:history="1">
            <w:r w:rsidRPr="00965F12">
              <w:rPr>
                <w:rStyle w:val="ad"/>
                <w:rFonts w:ascii="Times New Roman" w:eastAsia="SimSun" w:hAnsi="Times New Roman" w:cs="Times New Roman"/>
                <w:noProof/>
                <w:kern w:val="0"/>
                <w:lang w:eastAsia="zh-CN"/>
                <w14:ligatures w14:val="none"/>
              </w:rPr>
              <w:t>7.3 Требования по использованию ЕСКД и ЕСПД при разработке документов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36AA3E" w14:textId="5C1EF27B" w:rsidR="00073FDC" w:rsidRDefault="00073FDC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0308365" w:history="1">
            <w:r w:rsidRPr="00965F12">
              <w:rPr>
                <w:rStyle w:val="ad"/>
                <w:rFonts w:ascii="Times New Roman" w:eastAsia="SimSun" w:hAnsi="Times New Roman" w:cs="Times New Roman"/>
                <w:b/>
                <w:bCs/>
                <w:noProof/>
                <w:kern w:val="0"/>
                <w:lang w:eastAsia="zh-CN"/>
                <w14:ligatures w14:val="none"/>
              </w:rPr>
              <w:t>8 ИСТОЧНИКИ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AC3E06" w14:textId="742DF725" w:rsidR="00197BBF" w:rsidRPr="00197BBF" w:rsidRDefault="00197BBF" w:rsidP="00197BBF">
          <w:pPr>
            <w:tabs>
              <w:tab w:val="right" w:leader="dot" w:pos="9356"/>
            </w:tabs>
            <w:spacing w:after="0" w:line="240" w:lineRule="auto"/>
            <w:rPr>
              <w:rFonts w:ascii="Calibri" w:eastAsia="SimSun" w:hAnsi="Calibri" w:cs="Times New Roman"/>
              <w:kern w:val="0"/>
              <w:sz w:val="20"/>
              <w:szCs w:val="20"/>
              <w:lang w:val="en-US" w:eastAsia="zh-CN"/>
              <w14:ligatures w14:val="none"/>
            </w:rPr>
          </w:pPr>
          <w:r w:rsidRPr="00197BBF">
            <w:rPr>
              <w:rFonts w:ascii="Times New Roman" w:eastAsia="SimSun" w:hAnsi="Times New Roman" w:cs="Times New Roman"/>
              <w:b/>
              <w:bCs/>
              <w:kern w:val="0"/>
              <w:sz w:val="28"/>
              <w:szCs w:val="28"/>
              <w:lang w:val="en-US" w:eastAsia="zh-CN"/>
              <w14:ligatures w14:val="none"/>
            </w:rPr>
            <w:fldChar w:fldCharType="end"/>
          </w:r>
        </w:p>
      </w:sdtContent>
    </w:sdt>
    <w:p w14:paraId="47D426EC" w14:textId="77777777" w:rsidR="00197BBF" w:rsidRPr="00197BBF" w:rsidRDefault="00197BBF" w:rsidP="00197BBF">
      <w:pPr>
        <w:spacing w:after="0" w:line="360" w:lineRule="auto"/>
        <w:ind w:leftChars="-100" w:left="-220"/>
        <w:rPr>
          <w:rFonts w:ascii="Times New Roman" w:eastAsia="SimSun" w:hAnsi="Times New Roman" w:cs="Times New Roman"/>
          <w:kern w:val="0"/>
          <w:sz w:val="28"/>
          <w:szCs w:val="28"/>
          <w:u w:val="single"/>
          <w:lang w:eastAsia="zh-CN"/>
          <w14:ligatures w14:val="none"/>
        </w:rPr>
      </w:pPr>
    </w:p>
    <w:p w14:paraId="30E61529" w14:textId="77777777" w:rsidR="00197BBF" w:rsidRPr="00197BBF" w:rsidRDefault="00197BBF" w:rsidP="00197BBF">
      <w:pPr>
        <w:keepNext/>
        <w:keepLines/>
        <w:spacing w:before="240" w:after="0" w:line="240" w:lineRule="auto"/>
        <w:jc w:val="center"/>
        <w:outlineLvl w:val="0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05C6A62E" w14:textId="77777777" w:rsidR="00197BBF" w:rsidRPr="00197BBF" w:rsidRDefault="00197BBF" w:rsidP="00197BBF">
      <w:pPr>
        <w:spacing w:after="0" w:line="240" w:lineRule="auto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br w:type="page"/>
      </w:r>
    </w:p>
    <w:p w14:paraId="30E1F5D9" w14:textId="77777777" w:rsidR="00197BBF" w:rsidRPr="00197BBF" w:rsidRDefault="00197BBF" w:rsidP="00197BBF">
      <w:pPr>
        <w:keepNext/>
        <w:keepLines/>
        <w:spacing w:before="240" w:after="0" w:line="240" w:lineRule="auto"/>
        <w:jc w:val="center"/>
        <w:outlineLvl w:val="0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bookmarkStart w:id="0" w:name="_Toc240308321"/>
      <w:r w:rsidRPr="00197BBF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lastRenderedPageBreak/>
        <w:t>1 ОБЩИЕ СВЕДЕНИЯ</w:t>
      </w:r>
      <w:bookmarkEnd w:id="0"/>
    </w:p>
    <w:p w14:paraId="67A15614" w14:textId="77777777" w:rsidR="00197BBF" w:rsidRPr="00197BBF" w:rsidRDefault="00197BBF" w:rsidP="00197BBF">
      <w:pPr>
        <w:spacing w:after="0" w:line="360" w:lineRule="auto"/>
        <w:ind w:leftChars="-100" w:left="-220"/>
        <w:jc w:val="center"/>
        <w:rPr>
          <w:rFonts w:ascii="Times New Roman" w:eastAsia="SimSun" w:hAnsi="Times New Roman" w:cs="Times New Roman"/>
          <w:b/>
          <w:bCs/>
          <w:kern w:val="0"/>
          <w:sz w:val="32"/>
          <w:szCs w:val="32"/>
          <w:lang w:eastAsia="zh-CN"/>
          <w14:ligatures w14:val="none"/>
        </w:rPr>
      </w:pPr>
    </w:p>
    <w:p w14:paraId="33702BB6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1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bookmarkStart w:id="1" w:name="_Toc240308322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1.1 Полное наименование автоматизированной системы и её условное обозначение</w:t>
      </w:r>
      <w:bookmarkEnd w:id="1"/>
    </w:p>
    <w:p w14:paraId="7149B4EA" w14:textId="77777777" w:rsidR="00197BBF" w:rsidRPr="00197BBF" w:rsidRDefault="00197BBF" w:rsidP="00197BBF">
      <w:pPr>
        <w:spacing w:after="0" w:line="360" w:lineRule="auto"/>
        <w:ind w:leftChars="-100" w:left="-220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33AE6002" w14:textId="680EF3E5" w:rsidR="00197BBF" w:rsidRPr="00073FDC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  <w:t>Разработка плагина «</w:t>
      </w:r>
      <w:r w:rsidR="00D22748" w:rsidRPr="00D22748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Трубный фланец с патрубком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» для системы автоматизированного проектирования (САПР) </w:t>
      </w:r>
      <w:r w:rsidR="00073FDC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«</w:t>
      </w:r>
      <w:r w:rsidR="00D22748" w:rsidRPr="00D22748"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  <w:t>Autodesk</w:t>
      </w:r>
      <w:r w:rsidR="00D22748" w:rsidRPr="00D22748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</w:t>
      </w:r>
      <w:r w:rsidR="00D22748" w:rsidRPr="00D22748"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  <w:t>Inventor</w:t>
      </w:r>
      <w:r w:rsidR="00073FDC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»</w:t>
      </w:r>
    </w:p>
    <w:p w14:paraId="43A5EEE3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4FCA6337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1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bookmarkStart w:id="2" w:name="_Toc240308323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1.2 Наименование заказчика</w:t>
      </w:r>
      <w:bookmarkEnd w:id="2"/>
    </w:p>
    <w:p w14:paraId="224D0C46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00DCA45D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  <w:t xml:space="preserve">Заказчиком работ является: кандидат технических наук, доцент кафедры компьютерных систем в управлении и проектировании (КСУП) Калентьев Алексей Анатольевич. </w:t>
      </w:r>
    </w:p>
    <w:p w14:paraId="2B9A297A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Адрес заказчика: 634045 Томская область Томск ул. Красноармейская 147 СБИ, офис 210.</w:t>
      </w:r>
    </w:p>
    <w:p w14:paraId="5435EECF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3417571A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1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bookmarkStart w:id="3" w:name="_Toc240308324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1.3 Перечень документов, на основании которых создается АС</w:t>
      </w:r>
      <w:bookmarkEnd w:id="3"/>
    </w:p>
    <w:p w14:paraId="7E753EC8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72F683A7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Выполняемая работа и оформление её результатов должны отвечать требованиям нормативно-правовых актов, а также соответствующих государственных стандартов из числа Комплекса стандартов на автоматизированные системы: </w:t>
      </w:r>
    </w:p>
    <w:p w14:paraId="76258764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− ГОСТ 34.602-2020 “Информационные технологии. Комплекс стандартов на автоматизированные системы. Техническое задание на создание автоматизированной системы”; </w:t>
      </w:r>
    </w:p>
    <w:p w14:paraId="18C7EC8F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− ОС ТУСУР 01-2021 “Образовательный стандарт ВУЗа. Работы студенческие по направлениям подготовки и специальностям технического профиля. Общие требования и правила оформления”; </w:t>
      </w:r>
    </w:p>
    <w:p w14:paraId="48CAECB6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− ОК 012-93 “Общероссийский классификатор изделий и конструкторских документов (классификатор ЕСКД)”; </w:t>
      </w:r>
    </w:p>
    <w:p w14:paraId="2BE7D5E3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lastRenderedPageBreak/>
        <w:t>− ГОСТ 19.103-77 “Единая система конструкторской документации. Обозначения программ и программных документов”.</w:t>
      </w:r>
    </w:p>
    <w:p w14:paraId="78054226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7CC7A017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1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bookmarkStart w:id="4" w:name="_Toc240308325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1.4 Плановые сроки начала и окончания работы по созданию АС</w:t>
      </w:r>
      <w:bookmarkEnd w:id="4"/>
    </w:p>
    <w:p w14:paraId="11558EF7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1A5A4FE8" w14:textId="2BE937A4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  <w:t xml:space="preserve">Плановый срок начала работ: с </w:t>
      </w:r>
      <w:r w:rsidR="0033268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02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сентября 202</w:t>
      </w:r>
      <w:r w:rsidR="0033268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6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года</w:t>
      </w:r>
    </w:p>
    <w:p w14:paraId="15B83746" w14:textId="305B2355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  <w:t>Плановый срок окончания работ: не позднее 2</w:t>
      </w:r>
      <w:r w:rsidR="0033268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7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декабря 202</w:t>
      </w:r>
      <w:r w:rsidR="0033268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6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года.</w:t>
      </w:r>
    </w:p>
    <w:p w14:paraId="572D308D" w14:textId="77777777" w:rsidR="00197BBF" w:rsidRPr="00197BBF" w:rsidRDefault="00197BBF" w:rsidP="00197BBF">
      <w:pPr>
        <w:spacing w:after="0" w:line="240" w:lineRule="auto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br w:type="page"/>
      </w:r>
    </w:p>
    <w:p w14:paraId="7BAC6CEE" w14:textId="77777777" w:rsidR="00197BBF" w:rsidRPr="00197BBF" w:rsidRDefault="00197BBF" w:rsidP="00197BBF">
      <w:pPr>
        <w:keepNext/>
        <w:keepLines/>
        <w:spacing w:before="240" w:after="0" w:line="240" w:lineRule="auto"/>
        <w:jc w:val="center"/>
        <w:outlineLvl w:val="0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bookmarkStart w:id="5" w:name="_Toc240308326"/>
      <w:r w:rsidRPr="00197BBF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lastRenderedPageBreak/>
        <w:t>2 ЦЕЛИ И НАЗНАЧЕНИЕ СОЗДАНИЯ АВТОМАТИЗИРОВАННОЙ СИСТЕМЫ</w:t>
      </w:r>
      <w:bookmarkEnd w:id="5"/>
    </w:p>
    <w:p w14:paraId="20DBF341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310FC3C7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1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bookmarkStart w:id="6" w:name="_Toc240308327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2.1 Цели создания АС</w:t>
      </w:r>
      <w:bookmarkEnd w:id="6"/>
    </w:p>
    <w:p w14:paraId="44D687DA" w14:textId="535A3BC3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  <w:t>Целями выполнения работ по разработке плагина «</w:t>
      </w:r>
      <w:r w:rsidR="00332682" w:rsidRPr="00D22748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Трубный фланец с патрубком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» для САПР </w:t>
      </w:r>
      <w:r w:rsidR="00073FDC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«</w:t>
      </w:r>
      <w:r w:rsidR="00332682" w:rsidRPr="00D22748"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  <w:t>Autodesk</w:t>
      </w:r>
      <w:r w:rsidR="00332682" w:rsidRPr="00D22748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</w:t>
      </w:r>
      <w:r w:rsidR="00332682" w:rsidRPr="00D22748"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  <w:t>Inventor</w:t>
      </w:r>
      <w:r w:rsidR="00073FDC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»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является автоматизация построения </w:t>
      </w:r>
      <w:r w:rsidR="0033268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трубного фланца с патрубком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.</w:t>
      </w:r>
    </w:p>
    <w:p w14:paraId="752698DF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64C3ABAE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1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bookmarkStart w:id="7" w:name="_Toc240308328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2.2 Назначение АС</w:t>
      </w:r>
      <w:bookmarkEnd w:id="7"/>
    </w:p>
    <w:p w14:paraId="419E180A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690D0BB3" w14:textId="433FBC8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  <w:t xml:space="preserve">Назначение разрабатываемого плагина обусловлено быстрым моделированием </w:t>
      </w:r>
      <w:r w:rsidR="0033268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трубного фланца с патрубком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разных размеров и диаметров отверстий (в миллиметрах). Благодаря данному расширению, производители </w:t>
      </w:r>
      <w:r w:rsidR="0033268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фланцев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смогут наглядно рассмотреть спроектированную модель, при необходимости перестроить под необходимые им параметры. На рисунке 2.1 представлен </w:t>
      </w:r>
      <w:r w:rsidR="0033268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чертеж трубного фланца с патрубком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.</w:t>
      </w:r>
    </w:p>
    <w:p w14:paraId="3486CA97" w14:textId="2192A89F" w:rsidR="00197BBF" w:rsidRPr="00197BBF" w:rsidRDefault="003E1B91" w:rsidP="00197BBF">
      <w:pPr>
        <w:spacing w:after="0" w:line="360" w:lineRule="auto"/>
        <w:jc w:val="center"/>
        <w:rPr>
          <w:rFonts w:ascii="Calibri" w:eastAsia="SimSun" w:hAnsi="Calibri" w:cs="Times New Roman"/>
          <w:kern w:val="0"/>
          <w:sz w:val="20"/>
          <w:szCs w:val="20"/>
          <w:lang w:val="en-US" w:eastAsia="zh-CN"/>
          <w14:ligatures w14:val="none"/>
        </w:rPr>
      </w:pPr>
      <w:r w:rsidRPr="003E1B91">
        <w:rPr>
          <w:rFonts w:ascii="Calibri" w:eastAsia="SimSun" w:hAnsi="Calibri" w:cs="Times New Roman"/>
          <w:noProof/>
          <w:kern w:val="0"/>
          <w:sz w:val="20"/>
          <w:szCs w:val="20"/>
          <w:lang w:val="en-US" w:eastAsia="zh-CN"/>
          <w14:ligatures w14:val="none"/>
        </w:rPr>
        <w:drawing>
          <wp:inline distT="0" distB="0" distL="0" distR="0" wp14:anchorId="125BA6FE" wp14:editId="186A15B1">
            <wp:extent cx="5940425" cy="3437890"/>
            <wp:effectExtent l="0" t="0" r="3175" b="0"/>
            <wp:docPr id="11397506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975063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37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16C04C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Рисунок 2.1 </w:t>
      </w:r>
      <w:r w:rsidRPr="00197BBF">
        <w:rPr>
          <w:rFonts w:ascii="Times New Roman" w:eastAsia="SimSun" w:hAnsi="Times New Roman" w:cs="Times New Roman"/>
          <w:color w:val="70757A"/>
          <w:kern w:val="0"/>
          <w:sz w:val="28"/>
          <w:szCs w:val="28"/>
          <w:shd w:val="clear" w:color="auto" w:fill="FFFFFF"/>
          <w:lang w:eastAsia="zh-CN"/>
          <w14:ligatures w14:val="none"/>
        </w:rPr>
        <w:t>—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Модель </w:t>
      </w:r>
      <w:commentRangeStart w:id="8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шестерни </w:t>
      </w:r>
      <w:commentRangeEnd w:id="8"/>
      <w:r w:rsidR="00390BFE" w:rsidRPr="00197BBF">
        <w:rPr>
          <w:rStyle w:val="ae"/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commentReference w:id="8"/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с размерами</w:t>
      </w:r>
    </w:p>
    <w:p w14:paraId="2DDBFB5A" w14:textId="77777777" w:rsidR="00197BBF" w:rsidRPr="00197BBF" w:rsidRDefault="00197BBF" w:rsidP="00197BBF">
      <w:pPr>
        <w:spacing w:after="0" w:line="240" w:lineRule="auto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br w:type="page"/>
      </w:r>
    </w:p>
    <w:p w14:paraId="6B467A11" w14:textId="77777777" w:rsidR="00197BBF" w:rsidRPr="00197BBF" w:rsidRDefault="00197BBF" w:rsidP="00197BBF">
      <w:pPr>
        <w:keepNext/>
        <w:keepLines/>
        <w:spacing w:before="240" w:after="0" w:line="240" w:lineRule="auto"/>
        <w:jc w:val="center"/>
        <w:outlineLvl w:val="0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bookmarkStart w:id="9" w:name="_Toc240308329"/>
      <w:r w:rsidRPr="00197BBF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lastRenderedPageBreak/>
        <w:t>3 ТРЕБОВАНИЯ К АВТОМАТИЗИРОВАННОЙ СИСТЕМЕ</w:t>
      </w:r>
      <w:bookmarkEnd w:id="9"/>
    </w:p>
    <w:p w14:paraId="09C5DE3B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06EB413F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1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bookmarkStart w:id="10" w:name="_Toc240308330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3.1 Требования к структуре АС в целом</w:t>
      </w:r>
      <w:bookmarkEnd w:id="10"/>
    </w:p>
    <w:p w14:paraId="0A32D020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5A6724FA" w14:textId="77777777" w:rsidR="00197BBF" w:rsidRPr="00197BBF" w:rsidRDefault="00197BBF" w:rsidP="00197BBF">
      <w:pPr>
        <w:keepNext/>
        <w:keepLines/>
        <w:spacing w:before="40" w:after="0" w:line="360" w:lineRule="auto"/>
        <w:jc w:val="both"/>
        <w:outlineLvl w:val="2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bookmarkStart w:id="11" w:name="_Toc240308331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3.1.1 Требования к структуре и функционированию системы</w:t>
      </w:r>
      <w:bookmarkEnd w:id="11"/>
    </w:p>
    <w:p w14:paraId="4202845B" w14:textId="6926AFBB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Система должна быть выполнена в одном из двух вариантов: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br/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  <w:t>− В качестве встроенного плагина САПР «</w:t>
      </w:r>
      <w:r w:rsidR="00332682" w:rsidRPr="00D22748"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  <w:t>Autodesk</w:t>
      </w:r>
      <w:r w:rsidR="00332682" w:rsidRPr="00D22748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</w:t>
      </w:r>
      <w:r w:rsidR="00332682" w:rsidRPr="00D22748"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  <w:t>Inventor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», который запускается непосредственно из САПР.</w:t>
      </w:r>
    </w:p>
    <w:p w14:paraId="759C625C" w14:textId="17F62C34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− В качестве сторонней программы, способной запустить процесс программы «</w:t>
      </w:r>
      <w:r w:rsidR="00332682" w:rsidRPr="00D22748"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  <w:t>Autodesk</w:t>
      </w:r>
      <w:r w:rsidR="00332682" w:rsidRPr="00D22748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</w:t>
      </w:r>
      <w:r w:rsidR="00332682" w:rsidRPr="00D22748"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  <w:t>Inventor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» для построения детали.</w:t>
      </w:r>
    </w:p>
    <w:p w14:paraId="0B765252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5540C0AC" w14:textId="77777777" w:rsidR="00197BBF" w:rsidRPr="00F10032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bookmarkStart w:id="12" w:name="_Hlk183900138"/>
      <w:r w:rsidRPr="00F10032">
        <w:rPr>
          <w:rFonts w:ascii="Times New Roman" w:eastAsia="SimSun" w:hAnsi="Times New Roman" w:cs="Times New Roman"/>
          <w:b/>
          <w:bCs/>
          <w:i/>
          <w:iCs/>
          <w:kern w:val="0"/>
          <w:sz w:val="28"/>
          <w:szCs w:val="28"/>
          <w:lang w:eastAsia="zh-CN"/>
          <w14:ligatures w14:val="none"/>
        </w:rPr>
        <w:t>Изменяемые параметры для плагина</w:t>
      </w:r>
      <w:r w:rsidRPr="00F1003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(также все обозначения показаны на рисунке 2.1):</w:t>
      </w:r>
    </w:p>
    <w:p w14:paraId="302C58C2" w14:textId="612F02AF" w:rsidR="00197BBF" w:rsidRPr="00F10032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F10032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Внутренний</w:t>
      </w:r>
      <w:r w:rsidR="008D5499" w:rsidRPr="00F10032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 xml:space="preserve"> проходной</w:t>
      </w:r>
      <w:r w:rsidRPr="00F10032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 xml:space="preserve"> диаметр </w:t>
      </w:r>
      <w:r w:rsidR="008D5499" w:rsidRPr="00F10032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 xml:space="preserve">патрубка </w:t>
      </w:r>
      <w:r w:rsidRPr="00F10032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  <w:t>d</w:t>
      </w:r>
      <w:r w:rsidRPr="00F1003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(от </w:t>
      </w:r>
      <w:r w:rsidR="003E1B91" w:rsidRPr="00F1003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15</w:t>
      </w:r>
      <w:r w:rsidRPr="00F1003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мм до </w:t>
      </w:r>
      <w:r w:rsidR="003E1B91" w:rsidRPr="00F1003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100</w:t>
      </w:r>
      <w:r w:rsidRPr="00F1003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мм), который </w:t>
      </w:r>
      <w:r w:rsidR="00F10032" w:rsidRPr="00F1003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строго </w:t>
      </w:r>
      <w:r w:rsidRPr="00F1003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меньше внешнего диаметра </w:t>
      </w:r>
      <w:r w:rsidR="003E1B91" w:rsidRPr="00F1003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патрубка</w:t>
      </w:r>
      <w:r w:rsidR="00F10032" w:rsidRPr="00F1003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</w:t>
      </w:r>
      <w:r w:rsidR="00F10032" w:rsidRPr="00F10032"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  <w:t>D</w:t>
      </w:r>
      <w:r w:rsidRPr="00F1003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;</w:t>
      </w:r>
    </w:p>
    <w:p w14:paraId="3055CEE3" w14:textId="6C2D1222" w:rsidR="00197BBF" w:rsidRPr="00F10032" w:rsidRDefault="003E1B91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F10032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Толщина стенки патрубка А1</w:t>
      </w:r>
      <w:r w:rsidR="00197BBF" w:rsidRPr="00F10032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 xml:space="preserve"> </w:t>
      </w:r>
      <w:r w:rsidR="00197BBF" w:rsidRPr="00F10032">
        <w:rPr>
          <w:rFonts w:ascii="Times New Roman" w:eastAsia="SimSun" w:hAnsi="Times New Roman" w:cs="Times New Roman"/>
          <w:bCs/>
          <w:kern w:val="0"/>
          <w:sz w:val="28"/>
          <w:szCs w:val="28"/>
          <w:lang w:eastAsia="zh-CN"/>
          <w14:ligatures w14:val="none"/>
        </w:rPr>
        <w:t xml:space="preserve">(от 2 мм до </w:t>
      </w:r>
      <w:r w:rsidRPr="00F10032">
        <w:rPr>
          <w:rFonts w:ascii="Times New Roman" w:eastAsia="SimSun" w:hAnsi="Times New Roman" w:cs="Times New Roman"/>
          <w:bCs/>
          <w:kern w:val="0"/>
          <w:sz w:val="28"/>
          <w:szCs w:val="28"/>
          <w:lang w:eastAsia="zh-CN"/>
          <w14:ligatures w14:val="none"/>
        </w:rPr>
        <w:t>10</w:t>
      </w:r>
      <w:r w:rsidR="00197BBF" w:rsidRPr="00F10032">
        <w:rPr>
          <w:rFonts w:ascii="Times New Roman" w:eastAsia="SimSun" w:hAnsi="Times New Roman" w:cs="Times New Roman"/>
          <w:bCs/>
          <w:kern w:val="0"/>
          <w:sz w:val="28"/>
          <w:szCs w:val="28"/>
          <w:lang w:eastAsia="zh-CN"/>
          <w14:ligatures w14:val="none"/>
        </w:rPr>
        <w:t xml:space="preserve"> мм);</w:t>
      </w:r>
    </w:p>
    <w:p w14:paraId="66EEAE15" w14:textId="5530C429" w:rsidR="00197BBF" w:rsidRPr="00F10032" w:rsidRDefault="003E1B91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F10032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 xml:space="preserve">Внешний диаметр фланца </w:t>
      </w:r>
      <w:r w:rsidRPr="00F10032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  <w:t>D</w:t>
      </w:r>
      <w:r w:rsidR="00197BBF" w:rsidRPr="00F1003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(от </w:t>
      </w:r>
      <w:r w:rsidRPr="00F1003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60</w:t>
      </w:r>
      <w:r w:rsidR="00197BBF" w:rsidRPr="00F1003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мм до </w:t>
      </w:r>
      <w:r w:rsidRPr="00F1003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2</w:t>
      </w:r>
      <w:r w:rsidR="00197BBF" w:rsidRPr="00F1003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50 мм), который </w:t>
      </w:r>
      <w:r w:rsidRPr="00F1003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строго больше внешнего диаметра патрубка </w:t>
      </w:r>
      <w:r w:rsidR="00197BBF" w:rsidRPr="00F10032"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  <w:t>D</w:t>
      </w:r>
      <w:r w:rsidRPr="00F1003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1</w:t>
      </w:r>
      <w:r w:rsidR="00197BBF" w:rsidRPr="00F1003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;</w:t>
      </w:r>
    </w:p>
    <w:p w14:paraId="6D9950BD" w14:textId="018655F3" w:rsidR="00197BBF" w:rsidRPr="00F10032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F10032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 xml:space="preserve">Внешний диаметр </w:t>
      </w:r>
      <w:r w:rsidR="003E1B91" w:rsidRPr="00F10032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патрубка</w:t>
      </w:r>
      <w:r w:rsidRPr="00F10032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 xml:space="preserve"> </w:t>
      </w:r>
      <w:r w:rsidRPr="00F10032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  <w:t>D</w:t>
      </w:r>
      <w:r w:rsidR="00F10032" w:rsidRPr="00F10032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1</w:t>
      </w:r>
      <w:r w:rsidRPr="00F1003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(</w:t>
      </w:r>
      <w:r w:rsidR="00F10032" w:rsidRPr="00F1003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рассчитывается как </w:t>
      </w:r>
      <w:r w:rsidR="00F10032" w:rsidRPr="00F10032"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  <w:t>D</w:t>
      </w:r>
      <w:r w:rsidR="00F10032" w:rsidRPr="00F1003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1 = </w:t>
      </w:r>
      <w:r w:rsidR="00F10032" w:rsidRPr="00F10032"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  <w:t>d</w:t>
      </w:r>
      <w:r w:rsidR="00F10032" w:rsidRPr="00F1003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+ 2 * </w:t>
      </w:r>
      <w:r w:rsidR="00F10032" w:rsidRPr="00F10032"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  <w:t>A</w:t>
      </w:r>
      <w:r w:rsidR="00F10032" w:rsidRPr="00F1003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1</w:t>
      </w:r>
      <w:r w:rsidRPr="00F1003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);</w:t>
      </w:r>
    </w:p>
    <w:p w14:paraId="2DBB5F31" w14:textId="77777777" w:rsidR="00197BBF" w:rsidRPr="00F10032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bCs/>
          <w:kern w:val="0"/>
          <w:sz w:val="28"/>
          <w:szCs w:val="28"/>
          <w:lang w:eastAsia="zh-CN"/>
          <w14:ligatures w14:val="none"/>
        </w:rPr>
      </w:pPr>
      <w:r w:rsidRPr="00F10032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 xml:space="preserve">Общая длина детали </w:t>
      </w:r>
      <w:r w:rsidRPr="00F10032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  <w:t>L</w:t>
      </w:r>
      <w:r w:rsidRPr="00F10032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 xml:space="preserve"> </w:t>
      </w:r>
      <w:r w:rsidRPr="00F10032">
        <w:rPr>
          <w:rFonts w:ascii="Times New Roman" w:eastAsia="SimSun" w:hAnsi="Times New Roman" w:cs="Times New Roman"/>
          <w:bCs/>
          <w:kern w:val="0"/>
          <w:sz w:val="28"/>
          <w:szCs w:val="28"/>
          <w:lang w:eastAsia="zh-CN"/>
          <w14:ligatures w14:val="none"/>
        </w:rPr>
        <w:t xml:space="preserve">(от </w:t>
      </w:r>
      <w:r w:rsidRPr="00F1003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30 мм до 50 мм</w:t>
      </w:r>
      <w:r w:rsidRPr="00F10032">
        <w:rPr>
          <w:rFonts w:ascii="Times New Roman" w:eastAsia="SimSun" w:hAnsi="Times New Roman" w:cs="Times New Roman"/>
          <w:bCs/>
          <w:kern w:val="0"/>
          <w:sz w:val="28"/>
          <w:szCs w:val="28"/>
          <w:lang w:eastAsia="zh-CN"/>
          <w14:ligatures w14:val="none"/>
        </w:rPr>
        <w:t>);</w:t>
      </w:r>
    </w:p>
    <w:p w14:paraId="083FB073" w14:textId="3275DB14" w:rsidR="00197BBF" w:rsidRPr="00F10032" w:rsidRDefault="00F10032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F10032">
        <w:rPr>
          <w:rFonts w:ascii="Times New Roman" w:eastAsia="SimSun" w:hAnsi="Times New Roman" w:cs="Times New Roman"/>
          <w:b/>
          <w:kern w:val="0"/>
          <w:sz w:val="28"/>
          <w:szCs w:val="28"/>
          <w:lang w:eastAsia="zh-CN"/>
          <w14:ligatures w14:val="none"/>
        </w:rPr>
        <w:t xml:space="preserve">Толщина диска фланца М </w:t>
      </w:r>
      <w:r w:rsidR="00197BBF" w:rsidRPr="00F10032">
        <w:rPr>
          <w:rFonts w:ascii="Times New Roman" w:eastAsia="SimSun" w:hAnsi="Times New Roman" w:cs="Times New Roman"/>
          <w:bCs/>
          <w:kern w:val="0"/>
          <w:sz w:val="28"/>
          <w:szCs w:val="28"/>
          <w:lang w:eastAsia="zh-CN"/>
          <w14:ligatures w14:val="none"/>
        </w:rPr>
        <w:t xml:space="preserve">(от </w:t>
      </w:r>
      <w:r w:rsidRPr="00F1003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5 </w:t>
      </w:r>
      <w:r w:rsidR="00197BBF" w:rsidRPr="00F1003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мм до 40 мм</w:t>
      </w:r>
      <w:r w:rsidR="00197BBF" w:rsidRPr="00F10032">
        <w:rPr>
          <w:rFonts w:ascii="Times New Roman" w:eastAsia="SimSun" w:hAnsi="Times New Roman" w:cs="Times New Roman"/>
          <w:bCs/>
          <w:kern w:val="0"/>
          <w:sz w:val="28"/>
          <w:szCs w:val="28"/>
          <w:lang w:eastAsia="zh-CN"/>
          <w14:ligatures w14:val="none"/>
        </w:rPr>
        <w:t xml:space="preserve">), которая </w:t>
      </w:r>
      <w:r w:rsidRPr="00F10032">
        <w:rPr>
          <w:rFonts w:ascii="Times New Roman" w:eastAsia="SimSun" w:hAnsi="Times New Roman" w:cs="Times New Roman"/>
          <w:bCs/>
          <w:kern w:val="0"/>
          <w:sz w:val="28"/>
          <w:szCs w:val="28"/>
          <w:lang w:eastAsia="zh-CN"/>
          <w14:ligatures w14:val="none"/>
        </w:rPr>
        <w:t xml:space="preserve">строго </w:t>
      </w:r>
      <w:r w:rsidR="00197BBF" w:rsidRPr="00F10032">
        <w:rPr>
          <w:rFonts w:ascii="Times New Roman" w:eastAsia="SimSun" w:hAnsi="Times New Roman" w:cs="Times New Roman"/>
          <w:bCs/>
          <w:kern w:val="0"/>
          <w:sz w:val="28"/>
          <w:szCs w:val="28"/>
          <w:lang w:eastAsia="zh-CN"/>
          <w14:ligatures w14:val="none"/>
        </w:rPr>
        <w:t xml:space="preserve">меньше общей длины </w:t>
      </w:r>
      <w:r w:rsidR="00197BBF" w:rsidRPr="00F10032">
        <w:rPr>
          <w:rFonts w:ascii="Times New Roman" w:eastAsia="SimSun" w:hAnsi="Times New Roman" w:cs="Times New Roman"/>
          <w:bCs/>
          <w:kern w:val="0"/>
          <w:sz w:val="28"/>
          <w:szCs w:val="28"/>
          <w:lang w:val="en-US" w:eastAsia="zh-CN"/>
          <w14:ligatures w14:val="none"/>
        </w:rPr>
        <w:t>L</w:t>
      </w:r>
      <w:r w:rsidR="00197BBF" w:rsidRPr="00F10032">
        <w:rPr>
          <w:rFonts w:ascii="Times New Roman" w:eastAsia="SimSun" w:hAnsi="Times New Roman" w:cs="Times New Roman"/>
          <w:bCs/>
          <w:kern w:val="0"/>
          <w:sz w:val="28"/>
          <w:szCs w:val="28"/>
          <w:lang w:eastAsia="zh-CN"/>
          <w14:ligatures w14:val="none"/>
        </w:rPr>
        <w:t>;</w:t>
      </w:r>
    </w:p>
    <w:p w14:paraId="0E60D07F" w14:textId="5C094965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F10032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 xml:space="preserve">Диаметр отверстия для крепления </w:t>
      </w:r>
      <w:r w:rsidR="00F10032" w:rsidRPr="00F10032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  <w:t>d</w:t>
      </w:r>
      <w:r w:rsidRPr="00F10032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 xml:space="preserve"> </w:t>
      </w:r>
      <w:r w:rsidRPr="00F10032">
        <w:rPr>
          <w:rFonts w:ascii="Times New Roman" w:eastAsia="SimSun" w:hAnsi="Times New Roman" w:cs="Times New Roman"/>
          <w:bCs/>
          <w:kern w:val="0"/>
          <w:sz w:val="28"/>
          <w:szCs w:val="28"/>
          <w:lang w:eastAsia="zh-CN"/>
          <w14:ligatures w14:val="none"/>
        </w:rPr>
        <w:t xml:space="preserve">(от </w:t>
      </w:r>
      <w:r w:rsidRPr="00F1003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5 мм до </w:t>
      </w:r>
      <w:r w:rsidR="00F10032" w:rsidRPr="00F1003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20</w:t>
      </w:r>
      <w:r w:rsidRPr="00F1003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мм</w:t>
      </w:r>
      <w:r w:rsidRPr="00F10032">
        <w:rPr>
          <w:rFonts w:ascii="Times New Roman" w:eastAsia="SimSun" w:hAnsi="Times New Roman" w:cs="Times New Roman"/>
          <w:bCs/>
          <w:kern w:val="0"/>
          <w:sz w:val="28"/>
          <w:szCs w:val="28"/>
          <w:lang w:eastAsia="zh-CN"/>
          <w14:ligatures w14:val="none"/>
        </w:rPr>
        <w:t>)</w:t>
      </w:r>
      <w:r w:rsidRPr="00F1003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.</w:t>
      </w:r>
    </w:p>
    <w:bookmarkEnd w:id="12"/>
    <w:p w14:paraId="332B4BC3" w14:textId="10802346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АС должна иметь пользовательский интерфейс с возможностью изменения значений, представленных выше, и последующим построении объекта «</w:t>
      </w:r>
      <w:r w:rsidR="009A1C3D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Трубный фланец с патрубком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» в САПР </w:t>
      </w:r>
      <w:r w:rsidR="009A1C3D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«</w:t>
      </w:r>
      <w:r w:rsidR="009A1C3D" w:rsidRPr="00D22748"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  <w:t>Autodesk</w:t>
      </w:r>
      <w:r w:rsidR="009A1C3D" w:rsidRPr="00D22748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</w:t>
      </w:r>
      <w:r w:rsidR="009A1C3D" w:rsidRPr="00D22748"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  <w:t>Inventor</w:t>
      </w:r>
      <w:r w:rsidR="009A1C3D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»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. В плагине должны проходить проверки значений, вводимых пользователем. Реализуемый плагин должен обеспечивать обработку ошибочных ситуаций, возникающих в процессе работы. При нажатии на кнопку «Построить» должна проходить проверка правильности ввода данных. Если данные некорректные, 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lastRenderedPageBreak/>
        <w:t>то должно высветиться окно с ошибкой построения и не будут применяться введённые параметры.</w:t>
      </w:r>
    </w:p>
    <w:p w14:paraId="1F065773" w14:textId="77777777" w:rsidR="00197BBF" w:rsidRPr="00197BBF" w:rsidRDefault="00197BBF" w:rsidP="00197BBF">
      <w:pPr>
        <w:keepNext/>
        <w:keepLines/>
        <w:spacing w:before="40" w:after="0" w:line="360" w:lineRule="auto"/>
        <w:jc w:val="both"/>
        <w:outlineLvl w:val="2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bookmarkStart w:id="13" w:name="_Toc240308332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3.1.2 Требования к численности и квалификации персонала системы</w:t>
      </w:r>
      <w:bookmarkEnd w:id="13"/>
    </w:p>
    <w:p w14:paraId="5155A7ED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Дополнительные требования к численности и квалификации персонала системы не предъявляются.</w:t>
      </w:r>
    </w:p>
    <w:p w14:paraId="5E17FE12" w14:textId="77777777" w:rsidR="00197BBF" w:rsidRPr="00197BBF" w:rsidRDefault="00197BBF" w:rsidP="00197BBF">
      <w:pPr>
        <w:keepNext/>
        <w:keepLines/>
        <w:spacing w:before="40" w:after="0" w:line="360" w:lineRule="auto"/>
        <w:jc w:val="both"/>
        <w:outlineLvl w:val="2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bookmarkStart w:id="14" w:name="_Toc240308333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3.1.3 Показатели назначения</w:t>
      </w:r>
      <w:bookmarkEnd w:id="14"/>
    </w:p>
    <w:p w14:paraId="597AE39C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Разработанная система должна обеспечивать следующие показатели назначения:</w:t>
      </w:r>
    </w:p>
    <w:p w14:paraId="5A7AC72A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− Время построения детали при учёте уже запущенной программы САПР не должно превышать 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u w:val="single"/>
          <w:lang w:eastAsia="zh-CN"/>
          <w14:ligatures w14:val="none"/>
        </w:rPr>
        <w:t>одной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минуты;</w:t>
      </w:r>
    </w:p>
    <w:p w14:paraId="33377AE3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− Система не должна позволять создавать детали с некорректно заданными параметрами (см. п. 3.1.1. </w:t>
      </w:r>
      <w:r w:rsidRPr="00197BBF">
        <w:rPr>
          <w:rFonts w:ascii="Times New Roman" w:eastAsia="SimSun" w:hAnsi="Times New Roman" w:cs="Times New Roman"/>
          <w:b/>
          <w:bCs/>
          <w:i/>
          <w:iCs/>
          <w:kern w:val="0"/>
          <w:sz w:val="28"/>
          <w:szCs w:val="28"/>
          <w:lang w:eastAsia="zh-CN"/>
          <w14:ligatures w14:val="none"/>
        </w:rPr>
        <w:t>«Изменяемые параметры для плагина»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).</w:t>
      </w:r>
    </w:p>
    <w:p w14:paraId="72722E21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− Требования к аппаратной части и масштабированию для обеспечения перечисленных показателей должны быть определены на этапе технического проектирования.</w:t>
      </w:r>
    </w:p>
    <w:p w14:paraId="216095C3" w14:textId="77777777" w:rsidR="00197BBF" w:rsidRPr="00197BBF" w:rsidRDefault="00197BBF" w:rsidP="00197BBF">
      <w:pPr>
        <w:keepNext/>
        <w:keepLines/>
        <w:spacing w:before="40" w:after="0" w:line="360" w:lineRule="auto"/>
        <w:jc w:val="both"/>
        <w:outlineLvl w:val="2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bookmarkStart w:id="15" w:name="_Toc240308334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3.1.4 Требования к надёжности</w:t>
      </w:r>
      <w:bookmarkEnd w:id="15"/>
    </w:p>
    <w:p w14:paraId="115E115D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Дополнительные требования к надёжности не предъявляются</w:t>
      </w:r>
    </w:p>
    <w:p w14:paraId="60CCE71D" w14:textId="77777777" w:rsidR="00197BBF" w:rsidRPr="00197BBF" w:rsidRDefault="00197BBF" w:rsidP="00197BBF">
      <w:pPr>
        <w:keepNext/>
        <w:keepLines/>
        <w:spacing w:before="40" w:after="0" w:line="360" w:lineRule="auto"/>
        <w:jc w:val="both"/>
        <w:outlineLvl w:val="2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bookmarkStart w:id="16" w:name="_Toc240308335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3.1.5 Требования к безопасности</w:t>
      </w:r>
      <w:bookmarkEnd w:id="16"/>
    </w:p>
    <w:p w14:paraId="2FCB2492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Дополнительные требования к безопасности не предъявляются</w:t>
      </w:r>
    </w:p>
    <w:p w14:paraId="1F46B122" w14:textId="77777777" w:rsidR="00197BBF" w:rsidRPr="00197BBF" w:rsidRDefault="00197BBF" w:rsidP="00197BBF">
      <w:pPr>
        <w:keepNext/>
        <w:keepLines/>
        <w:spacing w:before="40" w:after="0" w:line="360" w:lineRule="auto"/>
        <w:jc w:val="both"/>
        <w:outlineLvl w:val="2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bookmarkStart w:id="17" w:name="_Toc240308336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3.1.6 Требования к эргономике и технической эстетике</w:t>
      </w:r>
      <w:bookmarkEnd w:id="17"/>
    </w:p>
    <w:p w14:paraId="760632C0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Пользовательские интерфейсы для всех подсистем, разработанных в рамках создания системы должны быть выполнены в виде desktop-интерфейсов с помощью фреймворков Windows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  <w:t> 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Forms, WPF или аналогичных им, позволяющих создавать пользовательские интерфейсы для ОС Windows 10 и выше.</w:t>
      </w:r>
    </w:p>
    <w:p w14:paraId="66D5E1F0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Элементы интерфейса должны отвечать рекомендациям по вёрстке интерфейсов desktop-приложений указанным в источнике [1].</w:t>
      </w:r>
    </w:p>
    <w:p w14:paraId="3649AD7F" w14:textId="77777777" w:rsidR="00197BBF" w:rsidRPr="00197BBF" w:rsidRDefault="00197BBF" w:rsidP="00197BBF">
      <w:pPr>
        <w:keepNext/>
        <w:keepLines/>
        <w:spacing w:before="40" w:after="0" w:line="360" w:lineRule="auto"/>
        <w:jc w:val="both"/>
        <w:outlineLvl w:val="2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bookmarkStart w:id="18" w:name="_Toc240308337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lastRenderedPageBreak/>
        <w:t>3.1.7 Требования к эксплуатации, техническому обслуживанию, ремонту и хранению компонентов системы</w:t>
      </w:r>
      <w:bookmarkEnd w:id="18"/>
    </w:p>
    <w:p w14:paraId="4391BDE6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Дополнительные требования к эксплуатации, техническому обслуживанию, ремонту и хранению компонентов системы не предъявляются. </w:t>
      </w:r>
    </w:p>
    <w:p w14:paraId="492EF573" w14:textId="77777777" w:rsidR="00197BBF" w:rsidRPr="00197BBF" w:rsidRDefault="00197BBF" w:rsidP="00197BBF">
      <w:pPr>
        <w:keepNext/>
        <w:keepLines/>
        <w:spacing w:before="40" w:after="0" w:line="360" w:lineRule="auto"/>
        <w:jc w:val="both"/>
        <w:outlineLvl w:val="2"/>
        <w:rPr>
          <w:rFonts w:ascii="Times New Roman" w:eastAsia="SimSun" w:hAnsi="Times New Roman" w:cs="Times New Roman"/>
          <w:color w:val="1F4D78"/>
          <w:kern w:val="0"/>
          <w:sz w:val="28"/>
          <w:szCs w:val="28"/>
          <w:lang w:eastAsia="zh-CN"/>
          <w14:ligatures w14:val="none"/>
        </w:rPr>
      </w:pPr>
      <w:bookmarkStart w:id="19" w:name="_Toc240308338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3.1.8 Требования к защите информации от несанкционированного доступа</w:t>
      </w:r>
      <w:bookmarkEnd w:id="19"/>
      <w:r w:rsidRPr="00197BBF">
        <w:rPr>
          <w:rFonts w:ascii="Times New Roman" w:eastAsia="SimSun" w:hAnsi="Times New Roman" w:cs="Times New Roman"/>
          <w:color w:val="1F4D78"/>
          <w:kern w:val="0"/>
          <w:sz w:val="28"/>
          <w:szCs w:val="28"/>
          <w:lang w:eastAsia="zh-CN"/>
          <w14:ligatures w14:val="none"/>
        </w:rPr>
        <w:t xml:space="preserve"> </w:t>
      </w:r>
    </w:p>
    <w:p w14:paraId="298B0EE7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Дополнительные требования к защите информации от несанкционированного доступа не предъявляются. </w:t>
      </w:r>
    </w:p>
    <w:p w14:paraId="56C76A64" w14:textId="77777777" w:rsidR="00197BBF" w:rsidRPr="00197BBF" w:rsidRDefault="00197BBF" w:rsidP="00197BBF">
      <w:pPr>
        <w:keepNext/>
        <w:keepLines/>
        <w:spacing w:before="40" w:after="0" w:line="360" w:lineRule="auto"/>
        <w:jc w:val="both"/>
        <w:outlineLvl w:val="2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bookmarkStart w:id="20" w:name="_Toc240308339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3.1.9 Требования по сохранности информации при авариях</w:t>
      </w:r>
      <w:bookmarkEnd w:id="20"/>
    </w:p>
    <w:p w14:paraId="3B495A31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Дополнительные требования по сохранности информации при авариях не предъявляются. </w:t>
      </w:r>
    </w:p>
    <w:p w14:paraId="0815D7CE" w14:textId="77777777" w:rsidR="00197BBF" w:rsidRPr="00197BBF" w:rsidRDefault="00197BBF" w:rsidP="00197BBF">
      <w:pPr>
        <w:keepNext/>
        <w:keepLines/>
        <w:spacing w:before="40" w:after="0" w:line="360" w:lineRule="auto"/>
        <w:jc w:val="both"/>
        <w:outlineLvl w:val="2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bookmarkStart w:id="21" w:name="_Toc240308340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3.1.10 Требования к защите от влияния внешних воздействий</w:t>
      </w:r>
      <w:bookmarkEnd w:id="21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</w:t>
      </w:r>
    </w:p>
    <w:p w14:paraId="4904B0AF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Дополнительные требования к защите от влияния внешних воздействий не предъявляются. </w:t>
      </w:r>
    </w:p>
    <w:p w14:paraId="53FB01EA" w14:textId="77777777" w:rsidR="00197BBF" w:rsidRPr="00197BBF" w:rsidRDefault="00197BBF" w:rsidP="00197BBF">
      <w:pPr>
        <w:keepNext/>
        <w:keepLines/>
        <w:spacing w:before="40" w:after="0" w:line="360" w:lineRule="auto"/>
        <w:jc w:val="both"/>
        <w:outlineLvl w:val="2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bookmarkStart w:id="22" w:name="_Toc240308341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3.1.11 Требования к патентной чистоте</w:t>
      </w:r>
      <w:bookmarkEnd w:id="22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</w:t>
      </w:r>
    </w:p>
    <w:p w14:paraId="5F854DC4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Дополнительные требования к патентной чистоте не предъявляются. </w:t>
      </w:r>
    </w:p>
    <w:p w14:paraId="1805374A" w14:textId="77777777" w:rsidR="00197BBF" w:rsidRPr="00197BBF" w:rsidRDefault="00197BBF" w:rsidP="00197BBF">
      <w:pPr>
        <w:keepNext/>
        <w:keepLines/>
        <w:spacing w:before="40" w:after="0" w:line="360" w:lineRule="auto"/>
        <w:jc w:val="both"/>
        <w:outlineLvl w:val="2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bookmarkStart w:id="23" w:name="_Toc240308342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3.1.12 Требования по стандартизации и унификации</w:t>
      </w:r>
      <w:bookmarkEnd w:id="23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</w:t>
      </w:r>
    </w:p>
    <w:p w14:paraId="1B26D89E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Разработка системы должна осуществляться в рамках рекомендаций по стандартизации Р 50-54-38-88 «Общесистемное ядро САПР машиностроительного применения. Общие требования».</w:t>
      </w:r>
    </w:p>
    <w:p w14:paraId="3C50EADC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074EBC03" w14:textId="77777777" w:rsidR="00197BBF" w:rsidRPr="00197BBF" w:rsidRDefault="00197BBF" w:rsidP="00197BBF">
      <w:pPr>
        <w:keepNext/>
        <w:keepLines/>
        <w:spacing w:before="40" w:after="0" w:line="240" w:lineRule="auto"/>
        <w:jc w:val="center"/>
        <w:outlineLvl w:val="1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bookmarkStart w:id="24" w:name="_Toc240308343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3.2 Требования к функциям (задачам), выполняемым АС</w:t>
      </w:r>
      <w:bookmarkEnd w:id="24"/>
    </w:p>
    <w:p w14:paraId="728F7A81" w14:textId="77777777" w:rsidR="00197BBF" w:rsidRPr="00197BBF" w:rsidRDefault="00197BBF" w:rsidP="00197BBF">
      <w:pPr>
        <w:spacing w:after="0" w:line="360" w:lineRule="auto"/>
        <w:ind w:firstLine="708"/>
        <w:jc w:val="center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055BA8A5" w14:textId="77777777" w:rsidR="00197BBF" w:rsidRPr="00197BBF" w:rsidRDefault="00197BBF" w:rsidP="00197BBF">
      <w:pPr>
        <w:keepNext/>
        <w:keepLines/>
        <w:spacing w:before="40" w:after="0" w:line="360" w:lineRule="auto"/>
        <w:jc w:val="both"/>
        <w:outlineLvl w:val="2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bookmarkStart w:id="25" w:name="_Toc240308344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3.2.1 Перечень функций, задач или их комплексов</w:t>
      </w:r>
      <w:bookmarkEnd w:id="25"/>
    </w:p>
    <w:p w14:paraId="28616622" w14:textId="05AFC674" w:rsidR="00197BBF" w:rsidRPr="00197BBF" w:rsidRDefault="009A1C3D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Т</w:t>
      </w:r>
      <w:r w:rsidRPr="009A1C3D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рубный фланец с патрубком — это соединительная деталь трубопровода, представляющая собой деталь вращения, состоящую из основного опорного диска с крепежными отверстиями и приварного цилиндрического патрубка. Конструктивно деталь формируется соосными цилиндрическими элементами, образующими внешне ступенчатую форму, и сквозным внутренним каналом для прохода рабочей среды. </w:t>
      </w:r>
      <w:r w:rsidR="00197BBF"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Чтобы смоделировать такую архитектуру, достаточно задать простую форму для </w:t>
      </w:r>
      <w:r w:rsidR="00197BBF"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lastRenderedPageBreak/>
        <w:t>каждой из его частей и вытянуть на необходимое расстояние, а дальше отредактировать модель.</w:t>
      </w:r>
      <w:r w:rsidRPr="009A1C3D">
        <w:t xml:space="preserve"> </w:t>
      </w:r>
      <w:r w:rsidRPr="009A1C3D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Чтобы автоматизировать построение такой архитектуры, программа последовательно генерирует базовые геометрические тела вытягиванием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</w:t>
      </w:r>
      <w:r w:rsidRPr="009A1C3D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круглых профилей, формирует внутреннее сквозное отверстие, а также вырезает крепежные отверстия под болты с их последующим размножением с помощью кругового массива.</w:t>
      </w:r>
    </w:p>
    <w:p w14:paraId="3B97F5ED" w14:textId="0E3D0BD2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В рамках задачи должен быть спроектирован и реализован механизм </w:t>
      </w:r>
      <w:r w:rsidR="009A1C3D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ввода геометрических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параметров с проверкой их корректности, а также разработана система взаимодействия с 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  <w:t>API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САПР «</w:t>
      </w:r>
      <w:r w:rsidR="009A1C3D" w:rsidRPr="00D22748"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  <w:t>Autodesk</w:t>
      </w:r>
      <w:r w:rsidR="009A1C3D" w:rsidRPr="00D22748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</w:t>
      </w:r>
      <w:r w:rsidR="009A1C3D" w:rsidRPr="00D22748"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  <w:t>Inventor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», производящая построение секций </w:t>
      </w:r>
      <w:commentRangeStart w:id="26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забора </w:t>
      </w:r>
      <w:commentRangeEnd w:id="26"/>
      <w:r w:rsidR="00390BFE" w:rsidRPr="00197BBF">
        <w:rPr>
          <w:rStyle w:val="ae"/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commentReference w:id="26"/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по заданным параметрам.</w:t>
      </w:r>
    </w:p>
    <w:p w14:paraId="4FC25B31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6E313553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1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bookmarkStart w:id="27" w:name="_Toc240308345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3.3 Требования к видам обеспечения АС</w:t>
      </w:r>
      <w:bookmarkEnd w:id="27"/>
    </w:p>
    <w:p w14:paraId="70D798C7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1A0CEC3A" w14:textId="77777777" w:rsidR="00197BBF" w:rsidRPr="00197BBF" w:rsidRDefault="00197BBF" w:rsidP="00197BBF">
      <w:pPr>
        <w:keepNext/>
        <w:keepLines/>
        <w:spacing w:before="40" w:after="0" w:line="360" w:lineRule="auto"/>
        <w:jc w:val="both"/>
        <w:outlineLvl w:val="2"/>
        <w:rPr>
          <w:rFonts w:ascii="Times New Roman" w:eastAsia="SimSun" w:hAnsi="Times New Roman" w:cs="Times New Roman"/>
          <w:color w:val="1F4D78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color w:val="1F4D78"/>
          <w:kern w:val="0"/>
          <w:sz w:val="28"/>
          <w:szCs w:val="28"/>
          <w:lang w:eastAsia="zh-CN"/>
          <w14:ligatures w14:val="none"/>
        </w:rPr>
        <w:tab/>
      </w:r>
      <w:bookmarkStart w:id="28" w:name="_Toc240308346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3.3.1 Требования к математическому обеспечению системы</w:t>
      </w:r>
      <w:bookmarkEnd w:id="28"/>
    </w:p>
    <w:p w14:paraId="7CCF3021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Дополнительные требования к математическому обеспечению системы не предъявляются. </w:t>
      </w:r>
    </w:p>
    <w:p w14:paraId="337651A2" w14:textId="77777777" w:rsidR="00197BBF" w:rsidRPr="00197BBF" w:rsidRDefault="00197BBF" w:rsidP="00197BBF">
      <w:pPr>
        <w:keepNext/>
        <w:keepLines/>
        <w:spacing w:before="40" w:after="0" w:line="360" w:lineRule="auto"/>
        <w:jc w:val="both"/>
        <w:outlineLvl w:val="2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bookmarkStart w:id="29" w:name="_Toc240308347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3.3.2 Требования к информационному обеспечению системы</w:t>
      </w:r>
      <w:bookmarkEnd w:id="29"/>
    </w:p>
    <w:p w14:paraId="5D268034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  <w:t xml:space="preserve">Дополнительные требования по информационному обеспечению системы не предъявляются. </w:t>
      </w:r>
    </w:p>
    <w:p w14:paraId="29112841" w14:textId="77777777" w:rsidR="00197BBF" w:rsidRPr="00197BBF" w:rsidRDefault="00197BBF" w:rsidP="00197BBF">
      <w:pPr>
        <w:keepNext/>
        <w:keepLines/>
        <w:spacing w:before="40" w:after="0" w:line="360" w:lineRule="auto"/>
        <w:jc w:val="both"/>
        <w:outlineLvl w:val="2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bookmarkStart w:id="30" w:name="_Toc240308348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3.3.3 Требования к лингвистическому обеспечению системы</w:t>
      </w:r>
      <w:bookmarkEnd w:id="30"/>
    </w:p>
    <w:p w14:paraId="12420588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  <w:t xml:space="preserve">При разработке программы допускается использовать русский и английский языки, при этом не допускается использование обоих одновременно. При реализации сразу двух языков должна быть предусмотрена возможность переключения между ними. </w:t>
      </w:r>
    </w:p>
    <w:p w14:paraId="09DAE390" w14:textId="77777777" w:rsidR="00197BBF" w:rsidRPr="00197BBF" w:rsidRDefault="00197BBF" w:rsidP="00197BBF">
      <w:pPr>
        <w:keepNext/>
        <w:keepLines/>
        <w:spacing w:before="40" w:after="0" w:line="360" w:lineRule="auto"/>
        <w:jc w:val="both"/>
        <w:outlineLvl w:val="2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bookmarkStart w:id="31" w:name="_Toc240308349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3.3.4 Требования к программному обеспечению системы</w:t>
      </w:r>
      <w:bookmarkEnd w:id="31"/>
    </w:p>
    <w:p w14:paraId="2D58C4C9" w14:textId="6E11A3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При выборе программного обеспечения необходимо отдавать предпочтение платформам разработки и библиотекам, распространяемым под лицензией MIT или аналогичным ей лицензиям, допускающим свободное использование в любом ПО и освобождающим использующих от любой оплаты. Версия САПР «</w:t>
      </w:r>
      <w:r w:rsidR="00EF36B2" w:rsidRPr="00EF36B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Autodesk Inventor </w:t>
      </w:r>
      <w:r w:rsidR="00EF36B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2025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». </w:t>
      </w:r>
    </w:p>
    <w:p w14:paraId="418212B5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lastRenderedPageBreak/>
        <w:t>Помимо этого, разработанная система должна работать на ПК с ОС Windows версии 10 и старше и разрядностью х64 с NET Framework 4.7.2.</w:t>
      </w:r>
    </w:p>
    <w:p w14:paraId="361492BB" w14:textId="77777777" w:rsidR="00197BBF" w:rsidRPr="00197BBF" w:rsidRDefault="00197BBF" w:rsidP="00197BBF">
      <w:pPr>
        <w:keepNext/>
        <w:keepLines/>
        <w:spacing w:before="40" w:after="0" w:line="360" w:lineRule="auto"/>
        <w:jc w:val="both"/>
        <w:outlineLvl w:val="2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bookmarkStart w:id="32" w:name="_Toc240308350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3.3.5 Требования к техническому обеспечению системы</w:t>
      </w:r>
      <w:bookmarkEnd w:id="32"/>
    </w:p>
    <w:p w14:paraId="4E4DD5C4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− ЦП 3 ГГц;</w:t>
      </w:r>
    </w:p>
    <w:p w14:paraId="1B0EA522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− ОЗУ 16 ГБ;</w:t>
      </w:r>
    </w:p>
    <w:p w14:paraId="1BE1D688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− Место на диске </w:t>
      </w:r>
      <w:r w:rsidRPr="00197BBF">
        <w:rPr>
          <w:rFonts w:ascii="Arial" w:eastAsia="SimSun" w:hAnsi="Arial" w:cs="Arial"/>
          <w:color w:val="70757A"/>
          <w:kern w:val="0"/>
          <w:sz w:val="21"/>
          <w:szCs w:val="21"/>
          <w:shd w:val="clear" w:color="auto" w:fill="FFFFFF"/>
          <w:lang w:eastAsia="zh-CN"/>
          <w14:ligatures w14:val="none"/>
        </w:rPr>
        <w:t xml:space="preserve">— 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shd w:val="clear" w:color="auto" w:fill="FFFFFF"/>
          <w:lang w:eastAsia="zh-CN"/>
          <w14:ligatures w14:val="none"/>
        </w:rPr>
        <w:t>от</w:t>
      </w:r>
      <w:r w:rsidRPr="00197BBF">
        <w:rPr>
          <w:rFonts w:ascii="Times New Roman" w:eastAsia="SimSun" w:hAnsi="Times New Roman" w:cs="Times New Roman"/>
          <w:color w:val="70757A"/>
          <w:kern w:val="0"/>
          <w:sz w:val="28"/>
          <w:szCs w:val="28"/>
          <w:shd w:val="clear" w:color="auto" w:fill="FFFFFF"/>
          <w:lang w:eastAsia="zh-CN"/>
          <w14:ligatures w14:val="none"/>
        </w:rPr>
        <w:t xml:space="preserve"> 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20 ГБ до 50 ГБ;</w:t>
      </w:r>
    </w:p>
    <w:p w14:paraId="41EFD654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− Видеоадаптер с минимальным разрешением </w:t>
      </w:r>
      <w:commentRangeStart w:id="33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WXGA </w:t>
      </w:r>
      <w:commentRangeEnd w:id="33"/>
      <w:r w:rsidR="00390BFE" w:rsidRPr="00197BBF">
        <w:rPr>
          <w:rStyle w:val="ae"/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commentReference w:id="33"/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(1366 на 768 пикселей)[10]; </w:t>
      </w:r>
    </w:p>
    <w:p w14:paraId="28FE33D3" w14:textId="77777777" w:rsidR="00197BBF" w:rsidRPr="00197BBF" w:rsidRDefault="00197BBF" w:rsidP="00197BBF">
      <w:pPr>
        <w:keepNext/>
        <w:keepLines/>
        <w:spacing w:before="40" w:after="0" w:line="360" w:lineRule="auto"/>
        <w:jc w:val="both"/>
        <w:outlineLvl w:val="2"/>
        <w:rPr>
          <w:rFonts w:ascii="Times New Roman" w:eastAsia="SimSun" w:hAnsi="Times New Roman" w:cs="Times New Roman"/>
          <w:color w:val="1F4D78"/>
          <w:kern w:val="0"/>
          <w:sz w:val="28"/>
          <w:szCs w:val="28"/>
          <w:lang w:eastAsia="zh-CN"/>
          <w14:ligatures w14:val="none"/>
        </w:rPr>
      </w:pPr>
      <w:bookmarkStart w:id="34" w:name="_Toc240308351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3.3.6 Требования к метрологическому обеспечению</w:t>
      </w:r>
      <w:bookmarkEnd w:id="34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</w:t>
      </w:r>
    </w:p>
    <w:p w14:paraId="3B17014A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Дополнительные требования к метрологическому обеспечению не предъявляются. </w:t>
      </w:r>
    </w:p>
    <w:p w14:paraId="7C995357" w14:textId="77777777" w:rsidR="00197BBF" w:rsidRPr="00197BBF" w:rsidRDefault="00197BBF" w:rsidP="00197BBF">
      <w:pPr>
        <w:keepNext/>
        <w:keepLines/>
        <w:spacing w:before="40" w:after="0" w:line="360" w:lineRule="auto"/>
        <w:jc w:val="both"/>
        <w:outlineLvl w:val="2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bookmarkStart w:id="35" w:name="_Toc240308352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3.3.7 Требования к организационному обеспечению</w:t>
      </w:r>
      <w:bookmarkEnd w:id="35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</w:t>
      </w:r>
    </w:p>
    <w:p w14:paraId="211F1A2F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Дополнительные требования к организационному обеспечению не предъявляются.</w:t>
      </w:r>
    </w:p>
    <w:p w14:paraId="413C2E01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3CBDA74B" w14:textId="77777777" w:rsidR="00197BBF" w:rsidRPr="00197BBF" w:rsidRDefault="00197BBF" w:rsidP="00197BBF">
      <w:pPr>
        <w:keepNext/>
        <w:keepLines/>
        <w:spacing w:before="40" w:after="0" w:line="240" w:lineRule="auto"/>
        <w:jc w:val="center"/>
        <w:outlineLvl w:val="1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bookmarkStart w:id="36" w:name="_Toc240308353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3.4 Общие технические требования к АС</w:t>
      </w:r>
      <w:bookmarkEnd w:id="36"/>
    </w:p>
    <w:p w14:paraId="52C7B44C" w14:textId="77777777" w:rsidR="00197BBF" w:rsidRPr="00197BBF" w:rsidRDefault="00197BBF" w:rsidP="00197BBF">
      <w:pPr>
        <w:spacing w:after="0" w:line="360" w:lineRule="auto"/>
        <w:ind w:firstLine="708"/>
        <w:jc w:val="center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525CAF76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Требования к общим техническим требованиям к АС не предъявляются.</w:t>
      </w:r>
    </w:p>
    <w:p w14:paraId="48C41244" w14:textId="77777777" w:rsidR="00197BBF" w:rsidRPr="00197BBF" w:rsidRDefault="00197BBF" w:rsidP="00197BBF">
      <w:pPr>
        <w:spacing w:after="0" w:line="240" w:lineRule="auto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br w:type="page"/>
      </w:r>
    </w:p>
    <w:p w14:paraId="24FD90B9" w14:textId="77777777" w:rsidR="00197BBF" w:rsidRPr="004C4A8D" w:rsidRDefault="00197BBF" w:rsidP="00197BBF">
      <w:pPr>
        <w:keepNext/>
        <w:keepLines/>
        <w:spacing w:before="240" w:after="0" w:line="240" w:lineRule="auto"/>
        <w:jc w:val="center"/>
        <w:outlineLvl w:val="0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bookmarkStart w:id="37" w:name="_Toc240308354"/>
      <w:r w:rsidRPr="00197BBF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lastRenderedPageBreak/>
        <w:t xml:space="preserve">4 СОСТАВ И СОДЕРЖАНИЕ РАБОТ ПО СОЗДАНИЮ </w:t>
      </w:r>
      <w:r w:rsidRPr="004C4A8D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АВТОМАТИЗИРОВАННОЙ СИСТЕМЫ</w:t>
      </w:r>
      <w:bookmarkEnd w:id="37"/>
    </w:p>
    <w:p w14:paraId="2EA5D0C4" w14:textId="77777777" w:rsidR="00197BBF" w:rsidRPr="004C4A8D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2A46B497" w14:textId="51F44D4D" w:rsidR="00197BBF" w:rsidRPr="004C4A8D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4C4A8D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Этапы проведения работ по разработке плагина «</w:t>
      </w:r>
      <w:r w:rsidR="004C4A8D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Трубный фланец с патрубком</w:t>
      </w:r>
      <w:r w:rsidRPr="004C4A8D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» для САПР «</w:t>
      </w:r>
      <w:r w:rsidR="004C4A8D" w:rsidRPr="00EF36B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Autodesk Inventor</w:t>
      </w:r>
      <w:r w:rsidRPr="004C4A8D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» приведены в таблице 4.1.</w:t>
      </w:r>
    </w:p>
    <w:p w14:paraId="758ABFF9" w14:textId="10D5DAE8" w:rsidR="00197BBF" w:rsidRPr="004C4A8D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4C4A8D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Таблица 4.1 </w:t>
      </w:r>
      <w:r w:rsidRPr="004C4A8D">
        <w:rPr>
          <w:rFonts w:ascii="Arial" w:eastAsia="SimSun" w:hAnsi="Arial" w:cs="Arial"/>
          <w:color w:val="70757A"/>
          <w:kern w:val="0"/>
          <w:sz w:val="21"/>
          <w:szCs w:val="21"/>
          <w:shd w:val="clear" w:color="auto" w:fill="FFFFFF"/>
          <w:lang w:eastAsia="zh-CN"/>
          <w14:ligatures w14:val="none"/>
        </w:rPr>
        <w:t>—</w:t>
      </w:r>
      <w:r w:rsidRPr="004C4A8D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Этапы проведения работ по разработке плагина «</w:t>
      </w:r>
      <w:r w:rsidR="004C4A8D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Трубный фланец с патрубком</w:t>
      </w:r>
      <w:r w:rsidRPr="004C4A8D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» для САПР «</w:t>
      </w:r>
      <w:r w:rsidR="004C4A8D" w:rsidRPr="00EF36B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Autodesk Inventor</w:t>
      </w:r>
      <w:r w:rsidRPr="004C4A8D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».</w:t>
      </w:r>
    </w:p>
    <w:tbl>
      <w:tblPr>
        <w:tblStyle w:val="ac"/>
        <w:tblW w:w="9495" w:type="dxa"/>
        <w:tblInd w:w="0" w:type="dxa"/>
        <w:tblLayout w:type="fixed"/>
        <w:tblLook w:val="04A0" w:firstRow="1" w:lastRow="0" w:firstColumn="1" w:lastColumn="0" w:noHBand="0" w:noVBand="1"/>
      </w:tblPr>
      <w:tblGrid>
        <w:gridCol w:w="847"/>
        <w:gridCol w:w="2126"/>
        <w:gridCol w:w="2553"/>
        <w:gridCol w:w="1984"/>
        <w:gridCol w:w="1985"/>
      </w:tblGrid>
      <w:tr w:rsidR="00197BBF" w:rsidRPr="004C4A8D" w14:paraId="6691A84D" w14:textId="77777777"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F3995C" w14:textId="77777777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 w:rsidRPr="004C4A8D">
              <w:rPr>
                <w:sz w:val="28"/>
                <w:szCs w:val="28"/>
                <w:lang w:eastAsia="zh-CN"/>
              </w:rPr>
              <w:t>Этап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4F3976" w14:textId="77777777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 w:rsidRPr="004C4A8D">
              <w:rPr>
                <w:sz w:val="28"/>
                <w:szCs w:val="28"/>
                <w:lang w:eastAsia="zh-CN"/>
              </w:rPr>
              <w:t>Состав работ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5C31F1" w14:textId="77777777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 w:rsidRPr="004C4A8D">
              <w:rPr>
                <w:sz w:val="28"/>
                <w:szCs w:val="28"/>
                <w:lang w:eastAsia="zh-CN"/>
              </w:rPr>
              <w:t>Наименование документа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F4CEBB" w14:textId="77777777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 w:rsidRPr="004C4A8D">
              <w:rPr>
                <w:sz w:val="28"/>
                <w:szCs w:val="28"/>
                <w:lang w:eastAsia="zh-CN"/>
              </w:rPr>
              <w:t>Разработано согласно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ABB027" w14:textId="77777777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 w:rsidRPr="004C4A8D">
              <w:rPr>
                <w:sz w:val="28"/>
                <w:szCs w:val="28"/>
                <w:lang w:eastAsia="zh-CN"/>
              </w:rPr>
              <w:t>Сроки выполнения</w:t>
            </w:r>
          </w:p>
        </w:tc>
      </w:tr>
      <w:tr w:rsidR="00197BBF" w:rsidRPr="004C4A8D" w14:paraId="1B194183" w14:textId="77777777"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F26D88" w14:textId="77777777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 w:rsidRPr="004C4A8D">
              <w:rPr>
                <w:sz w:val="28"/>
                <w:szCs w:val="28"/>
                <w:lang w:eastAsia="zh-CN"/>
              </w:rPr>
              <w:t>1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60F942" w14:textId="77777777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 w:rsidRPr="004C4A8D">
              <w:rPr>
                <w:sz w:val="28"/>
                <w:szCs w:val="28"/>
                <w:lang w:eastAsia="zh-CN"/>
              </w:rPr>
              <w:t>Создание технического задания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4746BF" w14:textId="77777777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 w:rsidRPr="004C4A8D">
              <w:rPr>
                <w:sz w:val="28"/>
                <w:szCs w:val="28"/>
                <w:lang w:eastAsia="zh-CN"/>
              </w:rPr>
              <w:t>Техническое задание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71EB46" w14:textId="77777777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 w:rsidRPr="004C4A8D">
              <w:rPr>
                <w:sz w:val="28"/>
                <w:szCs w:val="28"/>
                <w:lang w:eastAsia="zh-CN"/>
              </w:rPr>
              <w:t>ГОСТ 34.602-2020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5BA6C3" w14:textId="2CFB8C28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 w:rsidRPr="004C4A8D">
              <w:rPr>
                <w:sz w:val="28"/>
                <w:szCs w:val="28"/>
                <w:lang w:eastAsia="zh-CN"/>
              </w:rPr>
              <w:t xml:space="preserve">Не позднее </w:t>
            </w:r>
            <w:r w:rsidR="004D58F8">
              <w:rPr>
                <w:sz w:val="28"/>
                <w:szCs w:val="28"/>
                <w:lang w:eastAsia="zh-CN"/>
              </w:rPr>
              <w:t>23</w:t>
            </w:r>
            <w:r w:rsidRPr="004C4A8D">
              <w:rPr>
                <w:sz w:val="28"/>
                <w:szCs w:val="28"/>
                <w:lang w:eastAsia="zh-CN"/>
              </w:rPr>
              <w:t>.</w:t>
            </w:r>
            <w:r w:rsidR="004D58F8">
              <w:rPr>
                <w:sz w:val="28"/>
                <w:szCs w:val="28"/>
                <w:lang w:eastAsia="zh-CN"/>
              </w:rPr>
              <w:t>09</w:t>
            </w:r>
            <w:r w:rsidRPr="004C4A8D">
              <w:rPr>
                <w:sz w:val="28"/>
                <w:szCs w:val="28"/>
                <w:lang w:eastAsia="zh-CN"/>
              </w:rPr>
              <w:t>.202</w:t>
            </w:r>
            <w:r w:rsidR="004D58F8">
              <w:rPr>
                <w:sz w:val="28"/>
                <w:szCs w:val="28"/>
                <w:lang w:eastAsia="zh-CN"/>
              </w:rPr>
              <w:t>6</w:t>
            </w:r>
            <w:r w:rsidRPr="004C4A8D">
              <w:rPr>
                <w:sz w:val="28"/>
                <w:szCs w:val="28"/>
                <w:lang w:eastAsia="zh-CN"/>
              </w:rPr>
              <w:t xml:space="preserve"> </w:t>
            </w:r>
          </w:p>
        </w:tc>
      </w:tr>
      <w:tr w:rsidR="00197BBF" w:rsidRPr="004C4A8D" w14:paraId="50889922" w14:textId="77777777"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F2FAAF" w14:textId="77777777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 w:rsidRPr="004C4A8D">
              <w:rPr>
                <w:sz w:val="28"/>
                <w:szCs w:val="28"/>
                <w:lang w:eastAsia="zh-CN"/>
              </w:rPr>
              <w:t>2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87D8FA" w14:textId="77777777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 w:rsidRPr="004C4A8D">
              <w:rPr>
                <w:sz w:val="28"/>
                <w:szCs w:val="28"/>
                <w:lang w:eastAsia="zh-CN"/>
              </w:rPr>
              <w:t>Создание проекта системы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9BBAA6" w14:textId="77777777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 w:rsidRPr="004C4A8D">
              <w:rPr>
                <w:sz w:val="28"/>
                <w:szCs w:val="28"/>
                <w:lang w:eastAsia="zh-CN"/>
              </w:rPr>
              <w:t>Проект системы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54453F" w14:textId="77777777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 w:rsidRPr="004C4A8D">
              <w:rPr>
                <w:sz w:val="28"/>
                <w:szCs w:val="28"/>
                <w:lang w:eastAsia="zh-CN"/>
              </w:rPr>
              <w:t>ОС ТУСУР 01-2021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F18503" w14:textId="2A58A72E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val="en-US" w:eastAsia="zh-CN"/>
              </w:rPr>
            </w:pPr>
            <w:r w:rsidRPr="004C4A8D">
              <w:rPr>
                <w:sz w:val="28"/>
                <w:szCs w:val="28"/>
                <w:lang w:eastAsia="zh-CN"/>
              </w:rPr>
              <w:t xml:space="preserve">Не позднее </w:t>
            </w:r>
            <w:r w:rsidR="004D58F8">
              <w:rPr>
                <w:sz w:val="28"/>
                <w:szCs w:val="28"/>
                <w:lang w:eastAsia="zh-CN"/>
              </w:rPr>
              <w:t>11</w:t>
            </w:r>
            <w:r w:rsidRPr="004C4A8D">
              <w:rPr>
                <w:sz w:val="28"/>
                <w:szCs w:val="28"/>
                <w:lang w:eastAsia="zh-CN"/>
              </w:rPr>
              <w:t>.10.202</w:t>
            </w:r>
            <w:r w:rsidR="004D58F8">
              <w:rPr>
                <w:sz w:val="28"/>
                <w:szCs w:val="28"/>
                <w:lang w:eastAsia="zh-CN"/>
              </w:rPr>
              <w:t>6</w:t>
            </w:r>
            <w:r w:rsidRPr="004C4A8D">
              <w:rPr>
                <w:sz w:val="28"/>
                <w:szCs w:val="28"/>
                <w:lang w:eastAsia="zh-CN"/>
              </w:rPr>
              <w:t xml:space="preserve"> </w:t>
            </w:r>
          </w:p>
        </w:tc>
      </w:tr>
      <w:tr w:rsidR="00197BBF" w:rsidRPr="004C4A8D" w14:paraId="78F1CA99" w14:textId="77777777">
        <w:tc>
          <w:tcPr>
            <w:tcW w:w="8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678D69" w14:textId="77777777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 w:rsidRPr="004C4A8D">
              <w:rPr>
                <w:sz w:val="28"/>
                <w:szCs w:val="28"/>
                <w:lang w:eastAsia="zh-CN"/>
              </w:rPr>
              <w:t>3</w:t>
            </w:r>
          </w:p>
        </w:tc>
        <w:tc>
          <w:tcPr>
            <w:tcW w:w="2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A8C9BD" w14:textId="77777777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 w:rsidRPr="004C4A8D">
              <w:rPr>
                <w:sz w:val="28"/>
                <w:szCs w:val="28"/>
                <w:lang w:eastAsia="zh-CN"/>
              </w:rPr>
              <w:t>Реализация плагина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503446" w14:textId="77777777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 w:rsidRPr="004C4A8D">
              <w:rPr>
                <w:sz w:val="28"/>
                <w:szCs w:val="28"/>
                <w:lang w:eastAsia="zh-CN"/>
              </w:rPr>
              <w:t>Программный код</w:t>
            </w:r>
          </w:p>
        </w:tc>
        <w:tc>
          <w:tcPr>
            <w:tcW w:w="19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F22863" w14:textId="77777777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val="en-US" w:eastAsia="zh-CN"/>
              </w:rPr>
            </w:pPr>
            <w:r w:rsidRPr="004C4A8D">
              <w:rPr>
                <w:sz w:val="28"/>
                <w:szCs w:val="28"/>
                <w:lang w:val="en-US" w:eastAsia="zh-CN"/>
              </w:rPr>
              <w:t>RSDN Magazine #1-2004</w:t>
            </w:r>
          </w:p>
        </w:tc>
        <w:tc>
          <w:tcPr>
            <w:tcW w:w="19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043853" w14:textId="1BFF802A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 w:rsidRPr="004C4A8D">
              <w:rPr>
                <w:sz w:val="28"/>
                <w:szCs w:val="28"/>
                <w:lang w:eastAsia="zh-CN"/>
              </w:rPr>
              <w:t xml:space="preserve">Не позднее </w:t>
            </w:r>
            <w:r w:rsidR="004D58F8">
              <w:rPr>
                <w:sz w:val="28"/>
                <w:szCs w:val="28"/>
                <w:lang w:eastAsia="zh-CN"/>
              </w:rPr>
              <w:t>22</w:t>
            </w:r>
            <w:r w:rsidRPr="004C4A8D">
              <w:rPr>
                <w:sz w:val="28"/>
                <w:szCs w:val="28"/>
                <w:lang w:eastAsia="zh-CN"/>
              </w:rPr>
              <w:t>.12.202</w:t>
            </w:r>
            <w:r w:rsidR="004D58F8">
              <w:rPr>
                <w:sz w:val="28"/>
                <w:szCs w:val="28"/>
                <w:lang w:eastAsia="zh-CN"/>
              </w:rPr>
              <w:t>6</w:t>
            </w:r>
          </w:p>
        </w:tc>
      </w:tr>
      <w:tr w:rsidR="00197BBF" w:rsidRPr="004C4A8D" w14:paraId="3688E223" w14:textId="77777777">
        <w:tc>
          <w:tcPr>
            <w:tcW w:w="8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F658EC" w14:textId="77777777" w:rsidR="00197BBF" w:rsidRPr="004C4A8D" w:rsidRDefault="00197BBF" w:rsidP="00197BBF">
            <w:pPr>
              <w:rPr>
                <w:sz w:val="28"/>
                <w:szCs w:val="28"/>
                <w:lang w:eastAsia="zh-CN"/>
              </w:rPr>
            </w:pPr>
          </w:p>
        </w:tc>
        <w:tc>
          <w:tcPr>
            <w:tcW w:w="2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BE53FC" w14:textId="77777777" w:rsidR="00197BBF" w:rsidRPr="004C4A8D" w:rsidRDefault="00197BBF" w:rsidP="00197BBF">
            <w:pPr>
              <w:rPr>
                <w:sz w:val="28"/>
                <w:szCs w:val="28"/>
                <w:lang w:eastAsia="zh-CN"/>
              </w:rPr>
            </w:pP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A8ED4C" w14:textId="77777777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 w:rsidRPr="004C4A8D">
              <w:rPr>
                <w:sz w:val="28"/>
                <w:szCs w:val="28"/>
                <w:lang w:eastAsia="zh-CN"/>
              </w:rPr>
              <w:t>Документ с тремя вариантами дополнительной функциональности плагина для согласования</w:t>
            </w:r>
          </w:p>
        </w:tc>
        <w:tc>
          <w:tcPr>
            <w:tcW w:w="19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A4551A" w14:textId="77777777" w:rsidR="00197BBF" w:rsidRPr="004C4A8D" w:rsidRDefault="00197BBF" w:rsidP="00197BBF">
            <w:pPr>
              <w:rPr>
                <w:sz w:val="28"/>
                <w:szCs w:val="28"/>
                <w:lang w:eastAsia="zh-CN"/>
              </w:rPr>
            </w:pPr>
          </w:p>
        </w:tc>
        <w:tc>
          <w:tcPr>
            <w:tcW w:w="19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618DC7" w14:textId="77777777" w:rsidR="00197BBF" w:rsidRPr="004C4A8D" w:rsidRDefault="00197BBF" w:rsidP="00197BBF">
            <w:pPr>
              <w:rPr>
                <w:sz w:val="28"/>
                <w:szCs w:val="28"/>
                <w:lang w:eastAsia="zh-CN"/>
              </w:rPr>
            </w:pPr>
          </w:p>
        </w:tc>
      </w:tr>
      <w:tr w:rsidR="00197BBF" w:rsidRPr="004C4A8D" w14:paraId="20C90264" w14:textId="77777777">
        <w:tc>
          <w:tcPr>
            <w:tcW w:w="8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582032" w14:textId="77777777" w:rsidR="00197BBF" w:rsidRPr="004C4A8D" w:rsidRDefault="00197BBF" w:rsidP="00197BBF">
            <w:pPr>
              <w:rPr>
                <w:sz w:val="28"/>
                <w:szCs w:val="28"/>
                <w:lang w:eastAsia="zh-CN"/>
              </w:rPr>
            </w:pPr>
          </w:p>
        </w:tc>
        <w:tc>
          <w:tcPr>
            <w:tcW w:w="2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D802F2" w14:textId="77777777" w:rsidR="00197BBF" w:rsidRPr="004C4A8D" w:rsidRDefault="00197BBF" w:rsidP="00197BBF">
            <w:pPr>
              <w:rPr>
                <w:sz w:val="28"/>
                <w:szCs w:val="28"/>
                <w:lang w:eastAsia="zh-CN"/>
              </w:rPr>
            </w:pP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F5BD27" w14:textId="77777777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 w:rsidRPr="004C4A8D">
              <w:rPr>
                <w:sz w:val="28"/>
                <w:szCs w:val="28"/>
                <w:lang w:eastAsia="zh-CN"/>
              </w:rPr>
              <w:t>Модульные тесты</w:t>
            </w:r>
          </w:p>
        </w:tc>
        <w:tc>
          <w:tcPr>
            <w:tcW w:w="19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6666B3" w14:textId="77777777" w:rsidR="00197BBF" w:rsidRPr="004C4A8D" w:rsidRDefault="00197BBF" w:rsidP="00197BBF">
            <w:pPr>
              <w:rPr>
                <w:sz w:val="28"/>
                <w:szCs w:val="28"/>
                <w:lang w:val="en-US" w:eastAsia="zh-CN"/>
              </w:rPr>
            </w:pPr>
          </w:p>
        </w:tc>
        <w:tc>
          <w:tcPr>
            <w:tcW w:w="19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7E9939" w14:textId="77777777" w:rsidR="00197BBF" w:rsidRPr="004C4A8D" w:rsidRDefault="00197BBF" w:rsidP="00197BBF">
            <w:pPr>
              <w:rPr>
                <w:sz w:val="28"/>
                <w:szCs w:val="28"/>
                <w:lang w:eastAsia="zh-CN"/>
              </w:rPr>
            </w:pPr>
          </w:p>
        </w:tc>
      </w:tr>
      <w:tr w:rsidR="00197BBF" w:rsidRPr="004C4A8D" w14:paraId="5A8B6E89" w14:textId="77777777">
        <w:trPr>
          <w:trHeight w:val="804"/>
        </w:trPr>
        <w:tc>
          <w:tcPr>
            <w:tcW w:w="8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6D7258" w14:textId="77777777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 w:rsidRPr="004C4A8D">
              <w:rPr>
                <w:sz w:val="28"/>
                <w:szCs w:val="28"/>
                <w:lang w:eastAsia="zh-CN"/>
              </w:rPr>
              <w:t>4</w:t>
            </w:r>
          </w:p>
        </w:tc>
        <w:tc>
          <w:tcPr>
            <w:tcW w:w="2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C886C4" w14:textId="77777777" w:rsidR="00197BBF" w:rsidRPr="004C4A8D" w:rsidRDefault="00197BBF" w:rsidP="00197BBF">
            <w:pPr>
              <w:numPr>
                <w:ilvl w:val="0"/>
                <w:numId w:val="1"/>
              </w:num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 w:rsidRPr="004C4A8D">
              <w:rPr>
                <w:sz w:val="28"/>
                <w:szCs w:val="28"/>
                <w:lang w:eastAsia="zh-CN"/>
              </w:rPr>
              <w:t>Доработка плагина</w:t>
            </w:r>
          </w:p>
          <w:p w14:paraId="2EE6DD27" w14:textId="77777777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 w:rsidRPr="004C4A8D">
              <w:rPr>
                <w:sz w:val="28"/>
                <w:szCs w:val="28"/>
                <w:lang w:eastAsia="zh-CN"/>
              </w:rPr>
              <w:t>2. Создание пояснительной записки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BEF3BD" w14:textId="77777777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 w:rsidRPr="004C4A8D">
              <w:rPr>
                <w:sz w:val="28"/>
                <w:szCs w:val="28"/>
                <w:lang w:eastAsia="zh-CN"/>
              </w:rPr>
              <w:t>Программный код</w:t>
            </w:r>
          </w:p>
        </w:tc>
        <w:tc>
          <w:tcPr>
            <w:tcW w:w="19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9979F1" w14:textId="77777777" w:rsidR="00197BBF" w:rsidRPr="004C4A8D" w:rsidRDefault="00197BBF" w:rsidP="00197BBF">
            <w:pPr>
              <w:numPr>
                <w:ilvl w:val="0"/>
                <w:numId w:val="2"/>
              </w:num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 w:rsidRPr="004C4A8D">
              <w:rPr>
                <w:sz w:val="28"/>
                <w:szCs w:val="28"/>
                <w:lang w:val="en-US" w:eastAsia="zh-CN"/>
              </w:rPr>
              <w:t>RSDN Magazine #1-2004</w:t>
            </w:r>
          </w:p>
          <w:p w14:paraId="63E7FC0C" w14:textId="77777777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 w:rsidRPr="004C4A8D">
              <w:rPr>
                <w:sz w:val="28"/>
                <w:szCs w:val="28"/>
                <w:lang w:eastAsia="zh-CN"/>
              </w:rPr>
              <w:t>ОС ТУСУР 01-2021</w:t>
            </w:r>
          </w:p>
        </w:tc>
        <w:tc>
          <w:tcPr>
            <w:tcW w:w="19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BD4EF8" w14:textId="60FD66D3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 w:rsidRPr="004C4A8D">
              <w:rPr>
                <w:sz w:val="28"/>
                <w:szCs w:val="28"/>
                <w:lang w:eastAsia="zh-CN"/>
              </w:rPr>
              <w:t xml:space="preserve">Не позднее </w:t>
            </w:r>
            <w:r w:rsidR="004D58F8">
              <w:rPr>
                <w:sz w:val="28"/>
                <w:szCs w:val="28"/>
                <w:lang w:eastAsia="zh-CN"/>
              </w:rPr>
              <w:t>27</w:t>
            </w:r>
            <w:r w:rsidRPr="004C4A8D">
              <w:rPr>
                <w:sz w:val="28"/>
                <w:szCs w:val="28"/>
                <w:lang w:eastAsia="zh-CN"/>
              </w:rPr>
              <w:t>.12.202</w:t>
            </w:r>
            <w:r w:rsidR="004D58F8">
              <w:rPr>
                <w:sz w:val="28"/>
                <w:szCs w:val="28"/>
                <w:lang w:eastAsia="zh-CN"/>
              </w:rPr>
              <w:t>6</w:t>
            </w:r>
          </w:p>
        </w:tc>
      </w:tr>
      <w:tr w:rsidR="00197BBF" w:rsidRPr="004C4A8D" w14:paraId="20F66B10" w14:textId="77777777">
        <w:trPr>
          <w:trHeight w:val="804"/>
        </w:trPr>
        <w:tc>
          <w:tcPr>
            <w:tcW w:w="8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1C73EF" w14:textId="77777777" w:rsidR="00197BBF" w:rsidRPr="004C4A8D" w:rsidRDefault="00197BBF" w:rsidP="00197BBF">
            <w:pPr>
              <w:rPr>
                <w:sz w:val="28"/>
                <w:szCs w:val="28"/>
                <w:lang w:eastAsia="zh-CN"/>
              </w:rPr>
            </w:pPr>
          </w:p>
        </w:tc>
        <w:tc>
          <w:tcPr>
            <w:tcW w:w="2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985C76" w14:textId="77777777" w:rsidR="00197BBF" w:rsidRPr="004C4A8D" w:rsidRDefault="00197BBF" w:rsidP="00197BBF">
            <w:pPr>
              <w:rPr>
                <w:sz w:val="28"/>
                <w:szCs w:val="28"/>
                <w:lang w:eastAsia="zh-CN"/>
              </w:rPr>
            </w:pP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1FDD07" w14:textId="77777777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 w:rsidRPr="004C4A8D">
              <w:rPr>
                <w:sz w:val="28"/>
                <w:szCs w:val="28"/>
                <w:lang w:eastAsia="zh-CN"/>
              </w:rPr>
              <w:t>Модульные тесты</w:t>
            </w:r>
          </w:p>
        </w:tc>
        <w:tc>
          <w:tcPr>
            <w:tcW w:w="19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6F3E4B" w14:textId="77777777" w:rsidR="00197BBF" w:rsidRPr="004C4A8D" w:rsidRDefault="00197BBF" w:rsidP="00197BBF">
            <w:pPr>
              <w:rPr>
                <w:sz w:val="28"/>
                <w:szCs w:val="28"/>
                <w:lang w:eastAsia="zh-CN"/>
              </w:rPr>
            </w:pPr>
          </w:p>
        </w:tc>
        <w:tc>
          <w:tcPr>
            <w:tcW w:w="19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B59A8A" w14:textId="77777777" w:rsidR="00197BBF" w:rsidRPr="004C4A8D" w:rsidRDefault="00197BBF" w:rsidP="00197BBF">
            <w:pPr>
              <w:rPr>
                <w:sz w:val="28"/>
                <w:szCs w:val="28"/>
                <w:lang w:eastAsia="zh-CN"/>
              </w:rPr>
            </w:pPr>
          </w:p>
        </w:tc>
      </w:tr>
      <w:tr w:rsidR="00197BBF" w:rsidRPr="00197BBF" w14:paraId="443AE2D3" w14:textId="77777777">
        <w:trPr>
          <w:trHeight w:val="804"/>
        </w:trPr>
        <w:tc>
          <w:tcPr>
            <w:tcW w:w="8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7610DE" w14:textId="77777777" w:rsidR="00197BBF" w:rsidRPr="004C4A8D" w:rsidRDefault="00197BBF" w:rsidP="00197BBF">
            <w:pPr>
              <w:rPr>
                <w:sz w:val="28"/>
                <w:szCs w:val="28"/>
                <w:lang w:eastAsia="zh-CN"/>
              </w:rPr>
            </w:pPr>
          </w:p>
        </w:tc>
        <w:tc>
          <w:tcPr>
            <w:tcW w:w="2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71D623" w14:textId="77777777" w:rsidR="00197BBF" w:rsidRPr="004C4A8D" w:rsidRDefault="00197BBF" w:rsidP="00197BBF">
            <w:pPr>
              <w:rPr>
                <w:sz w:val="28"/>
                <w:szCs w:val="28"/>
                <w:lang w:eastAsia="zh-CN"/>
              </w:rPr>
            </w:pP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30CD1D" w14:textId="77777777" w:rsidR="00197BBF" w:rsidRPr="00197BBF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 w:rsidRPr="004C4A8D">
              <w:rPr>
                <w:sz w:val="28"/>
                <w:szCs w:val="28"/>
                <w:lang w:eastAsia="zh-CN"/>
              </w:rPr>
              <w:t>Пояснительная записка</w:t>
            </w:r>
          </w:p>
        </w:tc>
        <w:tc>
          <w:tcPr>
            <w:tcW w:w="19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39A78E" w14:textId="77777777" w:rsidR="00197BBF" w:rsidRPr="00197BBF" w:rsidRDefault="00197BBF" w:rsidP="00197BBF">
            <w:pPr>
              <w:rPr>
                <w:sz w:val="28"/>
                <w:szCs w:val="28"/>
                <w:lang w:eastAsia="zh-CN"/>
              </w:rPr>
            </w:pPr>
          </w:p>
        </w:tc>
        <w:tc>
          <w:tcPr>
            <w:tcW w:w="19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DDBA25" w14:textId="77777777" w:rsidR="00197BBF" w:rsidRPr="00197BBF" w:rsidRDefault="00197BBF" w:rsidP="00197BBF">
            <w:pPr>
              <w:rPr>
                <w:sz w:val="28"/>
                <w:szCs w:val="28"/>
                <w:lang w:eastAsia="zh-CN"/>
              </w:rPr>
            </w:pPr>
          </w:p>
        </w:tc>
      </w:tr>
    </w:tbl>
    <w:p w14:paraId="221C9A23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</w:pPr>
    </w:p>
    <w:p w14:paraId="3E51F041" w14:textId="77777777" w:rsidR="00197BBF" w:rsidRPr="00197BBF" w:rsidRDefault="00197BBF" w:rsidP="00197BBF">
      <w:pPr>
        <w:spacing w:after="0" w:line="24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br w:type="page"/>
      </w:r>
      <w:r w:rsidRPr="00197BBF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lastRenderedPageBreak/>
        <w:t>5 ПОРЯДОК РАЗРАБОТКИ АВТОМАТИЗИРОВАННОЙ СИСТЕМЫ</w:t>
      </w:r>
    </w:p>
    <w:p w14:paraId="687AC8A6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49707CBE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1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bookmarkStart w:id="38" w:name="_Toc240308355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5.1 Порядок организации разработки АС</w:t>
      </w:r>
      <w:bookmarkEnd w:id="38"/>
    </w:p>
    <w:p w14:paraId="7B6E6933" w14:textId="77777777" w:rsidR="00197BBF" w:rsidRPr="00197BBF" w:rsidRDefault="00197BBF" w:rsidP="00197BBF">
      <w:pPr>
        <w:spacing w:after="0" w:line="360" w:lineRule="auto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55C6C41C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Работа по разработке АС организуется в удалённом формате с возможностью очного присутствия в рабочие часы и использовании для разработки ПК, находящихся в распоряжении кафедры КСУП.</w:t>
      </w:r>
    </w:p>
    <w:p w14:paraId="455E464E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4CBBF9E6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1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bookmarkStart w:id="39" w:name="_Toc240308356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5.2 Перечень документов и исходных данных для разработки АС</w:t>
      </w:r>
      <w:bookmarkEnd w:id="39"/>
    </w:p>
    <w:p w14:paraId="626EC50B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4E8A24B1" w14:textId="78D69ED3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  <w:t>Для разработки плагина «</w:t>
      </w:r>
      <w:r w:rsidR="00EF36B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Трубный фланец с патрубком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» для САПР «</w:t>
      </w:r>
      <w:r w:rsidR="00EF36B2" w:rsidRPr="00EF36B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Autodesk Inventor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» нужны следующие документы:</w:t>
      </w:r>
    </w:p>
    <w:p w14:paraId="24AE7125" w14:textId="6AB61026" w:rsid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  <w:t xml:space="preserve">− документация для языка программирования 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  <w:t>C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#</w:t>
      </w:r>
      <w:r w:rsidR="00EF36B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и платформе .</w:t>
      </w:r>
      <w:r w:rsidR="00EF36B2"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  <w:t>NET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;</w:t>
      </w:r>
    </w:p>
    <w:p w14:paraId="4C724869" w14:textId="4AE8B405" w:rsidR="00EF36B2" w:rsidRPr="00197BBF" w:rsidRDefault="00EF36B2" w:rsidP="00EF36B2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− 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с</w:t>
      </w:r>
      <w:r w:rsidRPr="00EF36B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правочная документация Autodesk Inventor API</w:t>
      </w:r>
    </w:p>
    <w:p w14:paraId="623F53A2" w14:textId="6EC7E61E" w:rsidR="00EF36B2" w:rsidRPr="00197BBF" w:rsidRDefault="00197BBF" w:rsidP="00EF36B2">
      <w:pPr>
        <w:spacing w:after="0" w:line="360" w:lineRule="auto"/>
        <w:ind w:left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− </w:t>
      </w:r>
      <w:r w:rsidRPr="00197BBF">
        <w:rPr>
          <w:rFonts w:ascii="Arial" w:eastAsia="SimSun" w:hAnsi="Arial" w:cs="Arial"/>
          <w:color w:val="444444"/>
          <w:kern w:val="0"/>
          <w:sz w:val="20"/>
          <w:szCs w:val="20"/>
          <w:shd w:val="clear" w:color="auto" w:fill="FFFFFF"/>
          <w:lang w:val="en-US" w:eastAsia="zh-CN"/>
          <w14:ligatures w14:val="none"/>
        </w:rPr>
        <w:t> 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shd w:val="clear" w:color="auto" w:fill="FFFFFF"/>
          <w:lang w:eastAsia="zh-CN"/>
          <w14:ligatures w14:val="none"/>
        </w:rPr>
        <w:t xml:space="preserve">ГОСТ </w:t>
      </w:r>
      <w:r w:rsidR="00EF36B2" w:rsidRPr="00EF36B2">
        <w:rPr>
          <w:rFonts w:ascii="Times New Roman" w:eastAsia="SimSun" w:hAnsi="Times New Roman" w:cs="Times New Roman"/>
          <w:kern w:val="0"/>
          <w:sz w:val="28"/>
          <w:szCs w:val="28"/>
          <w:shd w:val="clear" w:color="auto" w:fill="FFFFFF"/>
          <w:lang w:eastAsia="zh-CN"/>
          <w14:ligatures w14:val="none"/>
        </w:rPr>
        <w:t xml:space="preserve">33259-2015 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«</w:t>
      </w:r>
      <w:r w:rsidR="00EF36B2" w:rsidRPr="00EF36B2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Фланцы арматуры, соединительных частей и трубопроводов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»;</w:t>
      </w:r>
    </w:p>
    <w:p w14:paraId="0E67C584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3E111831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1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bookmarkStart w:id="40" w:name="_Toc240308357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5.3 Перечень документов, предъявляемых по окончании соответствующих этапов работ</w:t>
      </w:r>
      <w:bookmarkEnd w:id="40"/>
    </w:p>
    <w:p w14:paraId="30D9F554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34A57613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  <w:t>По окончании соответствующих этапов работ должен быть предоставлен следующий перечень документов:</w:t>
      </w:r>
    </w:p>
    <w:p w14:paraId="4AAF9995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  <w:t>− документ технического задания;</w:t>
      </w:r>
    </w:p>
    <w:p w14:paraId="4DA3CB6F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  <w:t>− документ проекта системы;</w:t>
      </w:r>
    </w:p>
    <w:p w14:paraId="1FC04727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  <w:t>− программный код;</w:t>
      </w:r>
    </w:p>
    <w:p w14:paraId="2E76773D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  <w:t>− пояснительная записка.</w:t>
      </w:r>
    </w:p>
    <w:p w14:paraId="11C9315C" w14:textId="77777777" w:rsidR="00197BBF" w:rsidRPr="00197BBF" w:rsidRDefault="00197BBF" w:rsidP="00197BBF">
      <w:pPr>
        <w:spacing w:after="0" w:line="240" w:lineRule="auto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br w:type="page"/>
      </w:r>
    </w:p>
    <w:p w14:paraId="6E7753DC" w14:textId="77777777" w:rsidR="00197BBF" w:rsidRPr="00197BBF" w:rsidRDefault="00197BBF" w:rsidP="00197BBF">
      <w:pPr>
        <w:keepNext/>
        <w:keepLines/>
        <w:spacing w:before="240" w:after="0" w:line="360" w:lineRule="auto"/>
        <w:jc w:val="center"/>
        <w:outlineLvl w:val="0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bookmarkStart w:id="41" w:name="_Toc240308358"/>
      <w:r w:rsidRPr="00197BBF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lastRenderedPageBreak/>
        <w:t>6 ПОРЯДОК КОНТРОЛЯ И ПРИЁМКИ АВТОМАТИЗИРОВАННОЙ СИСТЕМЫ</w:t>
      </w:r>
      <w:bookmarkEnd w:id="41"/>
    </w:p>
    <w:p w14:paraId="72D91D06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0E3B63FF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1"/>
        <w:rPr>
          <w:rFonts w:ascii="Times New Roman" w:eastAsia="SimSun" w:hAnsi="Times New Roman" w:cs="Times New Roman"/>
          <w:color w:val="2E74B5"/>
          <w:kern w:val="0"/>
          <w:sz w:val="28"/>
          <w:szCs w:val="28"/>
          <w:lang w:eastAsia="zh-CN"/>
          <w14:ligatures w14:val="none"/>
        </w:rPr>
      </w:pPr>
      <w:bookmarkStart w:id="42" w:name="_Toc240308359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6.1 Виды, состав и методы испытаний АС и ее составных частей</w:t>
      </w:r>
      <w:bookmarkEnd w:id="42"/>
    </w:p>
    <w:p w14:paraId="1777E802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6E0C5B4E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Испытания должны быть организованы и проведены в соответствии с [2-3]. </w:t>
      </w:r>
    </w:p>
    <w:p w14:paraId="6B17C395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Должны быть проведены следующие виды испытаний: </w:t>
      </w:r>
    </w:p>
    <w:p w14:paraId="09B71BE6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− предварительные испытания; </w:t>
      </w:r>
    </w:p>
    <w:p w14:paraId="50B60844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− опытная эксплуатация (ОЭ); </w:t>
      </w:r>
    </w:p>
    <w:p w14:paraId="7267FE01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− приёмочные испытания. </w:t>
      </w:r>
    </w:p>
    <w:p w14:paraId="1A885C62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В предварительные испытания плагина входят следующие пункты: </w:t>
      </w:r>
    </w:p>
    <w:p w14:paraId="7C4CE45B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− модульное тестирование логики; </w:t>
      </w:r>
    </w:p>
    <w:p w14:paraId="2CE15F36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− нагрузочное тестирование; </w:t>
      </w:r>
    </w:p>
    <w:p w14:paraId="5D0E60AC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− ручное тестирование </w:t>
      </w:r>
    </w:p>
    <w:p w14:paraId="0B9FA052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В этап опытной эксплуатации входит ручное тестирование. </w:t>
      </w:r>
    </w:p>
    <w:p w14:paraId="05D62A9B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В этап приёмочного испытания входит ручное тестирование.</w:t>
      </w:r>
    </w:p>
    <w:p w14:paraId="042D345C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553E5BCD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1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bookmarkStart w:id="43" w:name="_Toc240308360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6.2 Общие требования к приёмке работ по стадиям</w:t>
      </w:r>
      <w:bookmarkEnd w:id="43"/>
    </w:p>
    <w:p w14:paraId="5454B205" w14:textId="77777777" w:rsidR="00197BBF" w:rsidRPr="00197BBF" w:rsidRDefault="00197BBF" w:rsidP="00197BBF">
      <w:pPr>
        <w:spacing w:after="0" w:line="360" w:lineRule="auto"/>
        <w:ind w:firstLine="708"/>
        <w:jc w:val="center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503E4EE5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Приёмка результатов работ осуществляется поэтапно в соответствии с календарным планом выполнения работ (п. 4). </w:t>
      </w:r>
    </w:p>
    <w:p w14:paraId="0165824F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В процессе приёмки работ должна быть осуществлена проверка системы на соответствие требованиям разработанных ТЗ. </w:t>
      </w:r>
    </w:p>
    <w:p w14:paraId="2E44BF62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Прочие требования и дефекты системы, выявленные на испытаниях и не относящиеся к требованиям, приведённым в разработанных частных технических заданиях, могут документироваться как желательные доработки. Наличие желательных доработок не влияет на приёмку работ и процесс передачи системы в эксплуатацию. </w:t>
      </w:r>
    </w:p>
    <w:p w14:paraId="1E6ECC4D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commentRangeStart w:id="44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lastRenderedPageBreak/>
        <w:t>Комплектность передаваемой отчётной документации подлежит проверке Заказчиком.</w:t>
      </w:r>
      <w:commentRangeEnd w:id="44"/>
      <w:r w:rsidR="00390BFE" w:rsidRPr="00197BBF">
        <w:rPr>
          <w:rStyle w:val="ae"/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commentReference w:id="44"/>
      </w:r>
    </w:p>
    <w:p w14:paraId="1BA05FB5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728467A6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5C893909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175DFBE4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0B9529B5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746DA9FE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2E1F59AE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03C02AFA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7E3D6639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14879BC2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316F2F7A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117D3889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0BEE91C0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5A5A2C25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505C6686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03D60FC7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46280AC0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09315034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43DE964F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4D39301C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25F79317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25D2A8EE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1DA7888E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3F2E7E1C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75A8DFCB" w14:textId="6596823B" w:rsidR="00EF36B2" w:rsidRDefault="00EF36B2">
      <w:pP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br w:type="page"/>
      </w:r>
    </w:p>
    <w:p w14:paraId="6A9E76F7" w14:textId="77777777" w:rsidR="00197BBF" w:rsidRPr="00197BBF" w:rsidRDefault="00197BBF" w:rsidP="00197BBF">
      <w:pPr>
        <w:keepNext/>
        <w:keepLines/>
        <w:spacing w:before="240" w:after="0" w:line="360" w:lineRule="auto"/>
        <w:jc w:val="center"/>
        <w:outlineLvl w:val="0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bookmarkStart w:id="45" w:name="_Toc240308361"/>
      <w:r w:rsidRPr="00197BBF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lastRenderedPageBreak/>
        <w:t>7 ТРЕБОВАНИЯ К ДОКУМЕНТИРОВАНИЮ</w:t>
      </w:r>
      <w:bookmarkEnd w:id="45"/>
    </w:p>
    <w:p w14:paraId="5C46C443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21E412B6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ab/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Отчётная документация должна передаваться Заказчику в электронном виде на русском языке. Вспомогательная документация (не указанная в качестве непосредственного результата работ) также передаётся только в электронном виде.</w:t>
      </w:r>
    </w:p>
    <w:p w14:paraId="45AE97D3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56034CF9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1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bookmarkStart w:id="46" w:name="_Toc240308362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7.1 Перечень подлежащих разработке документов</w:t>
      </w:r>
      <w:bookmarkEnd w:id="46"/>
    </w:p>
    <w:p w14:paraId="57ACC5B2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1A292452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Документы «Проект системы» и «Пояснительная записка» должны разрабатываться согласно требованиям [4]. </w:t>
      </w:r>
    </w:p>
    <w:p w14:paraId="37630B6C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6DB9F976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1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bookmarkStart w:id="47" w:name="_Toc240308363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7.2 Вид представления и количество документов</w:t>
      </w:r>
      <w:bookmarkEnd w:id="47"/>
    </w:p>
    <w:p w14:paraId="12A40BCC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3A654230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Нижеперечисленные документы к АС предоставляются в электронном виде в форматах .docx и .pdf по одному экземпляру каждый </w:t>
      </w:r>
    </w:p>
    <w:p w14:paraId="59A9044D" w14:textId="77777777" w:rsidR="00197BBF" w:rsidRPr="00197BBF" w:rsidRDefault="00197BBF" w:rsidP="00197BBF">
      <w:pPr>
        <w:numPr>
          <w:ilvl w:val="0"/>
          <w:numId w:val="3"/>
        </w:num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Техническое задание; </w:t>
      </w:r>
    </w:p>
    <w:p w14:paraId="4416E825" w14:textId="77777777" w:rsidR="00197BBF" w:rsidRPr="00197BBF" w:rsidRDefault="00197BBF" w:rsidP="00197BBF">
      <w:pPr>
        <w:numPr>
          <w:ilvl w:val="0"/>
          <w:numId w:val="3"/>
        </w:num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Проект системы; </w:t>
      </w:r>
    </w:p>
    <w:p w14:paraId="3DD4BC0B" w14:textId="77777777" w:rsidR="00197BBF" w:rsidRPr="00197BBF" w:rsidRDefault="00197BBF" w:rsidP="00197BBF">
      <w:pPr>
        <w:numPr>
          <w:ilvl w:val="0"/>
          <w:numId w:val="3"/>
        </w:num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Пояснительная записка; </w:t>
      </w:r>
    </w:p>
    <w:p w14:paraId="253EBB5A" w14:textId="77777777" w:rsidR="00197BBF" w:rsidRPr="00197BBF" w:rsidRDefault="00197BBF" w:rsidP="00197BBF">
      <w:pPr>
        <w:numPr>
          <w:ilvl w:val="0"/>
          <w:numId w:val="3"/>
        </w:num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Три варианта дополнительной функциональности на 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  <w:t>согласование.</w:t>
      </w:r>
    </w:p>
    <w:p w14:paraId="72A63EDD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6EC695F3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1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bookmarkStart w:id="48" w:name="_Toc240308364"/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7.3 Требования по использованию ЕСКД и ЕСПД при разработке документов</w:t>
      </w:r>
      <w:bookmarkEnd w:id="48"/>
    </w:p>
    <w:p w14:paraId="53737A3F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10259D2E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  <w:t>Документы на Систему оформляют в соответствии с требованиями ОС ТУСУР-2021.</w:t>
      </w:r>
    </w:p>
    <w:p w14:paraId="0E0B9C78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  <w:t>Общие требования:</w:t>
      </w:r>
    </w:p>
    <w:p w14:paraId="6E7E6841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  <w:t xml:space="preserve">− размер бумаги – А4. Допускается для размещения рисунков и таблиц использование листов формата А3 с подшивкой по короткой стороне листа; </w:t>
      </w:r>
    </w:p>
    <w:p w14:paraId="02727C74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− шрифт – Times New Roman 14; </w:t>
      </w:r>
    </w:p>
    <w:p w14:paraId="7D1D24E9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lastRenderedPageBreak/>
        <w:t xml:space="preserve">− первая строка – отступ 1,25 см; </w:t>
      </w:r>
    </w:p>
    <w:p w14:paraId="621DF661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− межстрочный интервал – полуторный; </w:t>
      </w:r>
    </w:p>
    <w:p w14:paraId="3281E232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− выравнивание – по ширине; </w:t>
      </w:r>
    </w:p>
    <w:p w14:paraId="3BCF74C7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− перенос слов – автоматический </w:t>
      </w:r>
    </w:p>
    <w:p w14:paraId="20BFBD41" w14:textId="77777777" w:rsidR="00197BBF" w:rsidRPr="00197BBF" w:rsidRDefault="00197BBF" w:rsidP="00197BBF">
      <w:pPr>
        <w:spacing w:after="0" w:line="240" w:lineRule="auto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br w:type="page"/>
      </w:r>
    </w:p>
    <w:p w14:paraId="76CC1A9C" w14:textId="77777777" w:rsidR="00197BBF" w:rsidRPr="00197BBF" w:rsidRDefault="00197BBF" w:rsidP="00197BBF">
      <w:pPr>
        <w:keepNext/>
        <w:keepLines/>
        <w:spacing w:before="240" w:after="0" w:line="360" w:lineRule="auto"/>
        <w:jc w:val="center"/>
        <w:outlineLvl w:val="0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bookmarkStart w:id="49" w:name="_Toc240308365"/>
      <w:r w:rsidRPr="00197BBF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lastRenderedPageBreak/>
        <w:t>8 ИСТОЧНИКИ РАЗРАБОТКИ</w:t>
      </w:r>
      <w:bookmarkEnd w:id="49"/>
    </w:p>
    <w:p w14:paraId="0F25D520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396DE93E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В настоящем документе использованы следующая литература и нормативные документы: </w:t>
      </w:r>
    </w:p>
    <w:p w14:paraId="4899C757" w14:textId="77777777" w:rsidR="00197BBF" w:rsidRPr="00197BBF" w:rsidRDefault="00197BBF" w:rsidP="00197BBF">
      <w:pPr>
        <w:numPr>
          <w:ilvl w:val="0"/>
          <w:numId w:val="4"/>
        </w:num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Новые технологии в программировании : учебное пособие / А. А. Калентьев, Д. В. Гарайс, А. Е. Горяинов — Томск : Эль Контент, 2014. — 176 с. </w:t>
      </w:r>
    </w:p>
    <w:p w14:paraId="4E8129F3" w14:textId="77777777" w:rsidR="00197BBF" w:rsidRPr="00197BBF" w:rsidRDefault="00197BBF" w:rsidP="00197BBF">
      <w:pPr>
        <w:numPr>
          <w:ilvl w:val="0"/>
          <w:numId w:val="4"/>
        </w:num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ГОСТ 34.603 «Информационная технология. Виды испытаний автоматизированных систем» </w:t>
      </w:r>
    </w:p>
    <w:p w14:paraId="4C3324D8" w14:textId="77777777" w:rsidR="00197BBF" w:rsidRPr="00197BBF" w:rsidRDefault="00197BBF" w:rsidP="00197BBF">
      <w:pPr>
        <w:numPr>
          <w:ilvl w:val="0"/>
          <w:numId w:val="4"/>
        </w:num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ГОСТ 34.602 – 2020 «Информационные технологии. Комплекс стандартов на автоматизированные системы. Техническое задание на создание автоматизированной системы»; </w:t>
      </w:r>
    </w:p>
    <w:p w14:paraId="61195CF1" w14:textId="77777777" w:rsidR="00197BBF" w:rsidRPr="00197BBF" w:rsidRDefault="00197BBF" w:rsidP="00197BBF">
      <w:pPr>
        <w:numPr>
          <w:ilvl w:val="0"/>
          <w:numId w:val="4"/>
        </w:num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ОС ТУСУР 01-2021 «Работы студенческие по направлениям подготовки и специальностям технического профиля. Общие требования и правила оформления от 25.11.2021»; </w:t>
      </w:r>
    </w:p>
    <w:p w14:paraId="250F67AA" w14:textId="77777777" w:rsidR="00197BBF" w:rsidRPr="00197BBF" w:rsidRDefault="00197BBF" w:rsidP="00197BBF">
      <w:pPr>
        <w:numPr>
          <w:ilvl w:val="0"/>
          <w:numId w:val="4"/>
        </w:num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Рабочая программа дисциплины «Основы разработки САПР»; </w:t>
      </w:r>
    </w:p>
    <w:p w14:paraId="5B089DA1" w14:textId="77777777" w:rsidR="00197BBF" w:rsidRPr="00197BBF" w:rsidRDefault="00197BBF" w:rsidP="00197BBF">
      <w:pPr>
        <w:numPr>
          <w:ilvl w:val="0"/>
          <w:numId w:val="4"/>
        </w:num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Учебное пособие для студентов направления «Электроника и микроэлектроника» «Математические модели и САПР электронных приборов и устройств»; </w:t>
      </w:r>
    </w:p>
    <w:p w14:paraId="7493FE28" w14:textId="77777777" w:rsidR="00197BBF" w:rsidRPr="00197BBF" w:rsidRDefault="00197BBF" w:rsidP="00197BBF">
      <w:pPr>
        <w:numPr>
          <w:ilvl w:val="0"/>
          <w:numId w:val="4"/>
        </w:num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Введение в UML от создателей языка [Текст] : руководство пользователя / Г. Буч, Д. Рамбо, И. Якобсон. - 2-е изд. - М. : ДМК Пресс, 2012. - 494 с. : ил. - (Классика программирования). - Предм. указ.: с. 483- 493. - ISBN 978-5-94074-644-7; </w:t>
      </w:r>
    </w:p>
    <w:p w14:paraId="6C8A281C" w14:textId="77777777" w:rsidR="00197BBF" w:rsidRPr="00197BBF" w:rsidRDefault="00197BBF" w:rsidP="00197BBF">
      <w:pPr>
        <w:numPr>
          <w:ilvl w:val="0"/>
          <w:numId w:val="4"/>
        </w:num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Ли. К. Основы САПР (CAD/CAM/CAE). – Спб.:«Питер», 2004. – 560с.</w:t>
      </w:r>
    </w:p>
    <w:p w14:paraId="0B31A373" w14:textId="51F0603A" w:rsidR="00197BBF" w:rsidRPr="00197BBF" w:rsidRDefault="00197BBF" w:rsidP="00197BBF">
      <w:pPr>
        <w:numPr>
          <w:ilvl w:val="0"/>
          <w:numId w:val="4"/>
        </w:num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Arial" w:eastAsia="SimSun" w:hAnsi="Arial" w:cs="Arial"/>
          <w:color w:val="444444"/>
          <w:kern w:val="0"/>
          <w:sz w:val="20"/>
          <w:szCs w:val="20"/>
          <w:shd w:val="clear" w:color="auto" w:fill="FFFFFF"/>
          <w:lang w:val="en-US" w:eastAsia="zh-CN"/>
          <w14:ligatures w14:val="none"/>
        </w:rPr>
        <w:t> 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shd w:val="clear" w:color="auto" w:fill="FFFFFF"/>
          <w:lang w:eastAsia="zh-CN"/>
          <w14:ligatures w14:val="none"/>
        </w:rPr>
        <w:t xml:space="preserve">ГОСТ </w:t>
      </w:r>
      <w:r w:rsidR="006253A3" w:rsidRPr="006253A3">
        <w:rPr>
          <w:rFonts w:ascii="Times New Roman" w:eastAsia="SimSun" w:hAnsi="Times New Roman" w:cs="Times New Roman"/>
          <w:kern w:val="0"/>
          <w:sz w:val="28"/>
          <w:szCs w:val="28"/>
          <w:shd w:val="clear" w:color="auto" w:fill="FFFFFF"/>
          <w:lang w:eastAsia="zh-CN"/>
          <w14:ligatures w14:val="none"/>
        </w:rPr>
        <w:t>1</w:t>
      </w:r>
      <w:r w:rsidR="006253A3" w:rsidRPr="00390BFE">
        <w:rPr>
          <w:rFonts w:ascii="Times New Roman" w:eastAsia="SimSun" w:hAnsi="Times New Roman" w:cs="Times New Roman"/>
          <w:kern w:val="0"/>
          <w:sz w:val="28"/>
          <w:szCs w:val="28"/>
          <w:shd w:val="clear" w:color="auto" w:fill="FFFFFF"/>
          <w:lang w:eastAsia="zh-CN"/>
          <w14:ligatures w14:val="none"/>
        </w:rPr>
        <w:t>2821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shd w:val="clear" w:color="auto" w:fill="FFFFFF"/>
          <w:lang w:eastAsia="zh-CN"/>
          <w14:ligatures w14:val="none"/>
        </w:rPr>
        <w:t>-8</w:t>
      </w:r>
      <w:r w:rsidR="006253A3" w:rsidRPr="00390BFE">
        <w:rPr>
          <w:rFonts w:ascii="Times New Roman" w:eastAsia="SimSun" w:hAnsi="Times New Roman" w:cs="Times New Roman"/>
          <w:kern w:val="0"/>
          <w:sz w:val="28"/>
          <w:szCs w:val="28"/>
          <w:shd w:val="clear" w:color="auto" w:fill="FFFFFF"/>
          <w:lang w:eastAsia="zh-CN"/>
          <w14:ligatures w14:val="none"/>
        </w:rPr>
        <w:t>0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shd w:val="clear" w:color="auto" w:fill="FFFFFF"/>
          <w:lang w:eastAsia="zh-CN"/>
          <w14:ligatures w14:val="none"/>
        </w:rPr>
        <w:t xml:space="preserve"> 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«</w:t>
      </w:r>
      <w:r w:rsidR="006253A3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Основной стандарт для фланцев с патрубком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»;</w:t>
      </w:r>
    </w:p>
    <w:p w14:paraId="0A582E33" w14:textId="77777777" w:rsidR="00197BBF" w:rsidRPr="00197BBF" w:rsidRDefault="00197BBF" w:rsidP="00197BBF">
      <w:pPr>
        <w:numPr>
          <w:ilvl w:val="0"/>
          <w:numId w:val="4"/>
        </w:numPr>
        <w:spacing w:after="0" w:line="360" w:lineRule="auto"/>
        <w:ind w:firstLine="709"/>
        <w:contextualSpacing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Требования к системе для семейства продуктов 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  <w:t>Visual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  <w:t>Studio 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2022. </w:t>
      </w:r>
      <w:r w:rsidRPr="00197BBF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zh-CN"/>
          <w14:ligatures w14:val="none"/>
        </w:rPr>
        <w:t xml:space="preserve">[электронный ресурс]. – режим доступа: </w:t>
      </w:r>
      <w:r w:rsidRPr="00197BBF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https://learn.microsoft.com/ru-ru/visualstudio/releases/2022/system-requirements</w:t>
      </w:r>
    </w:p>
    <w:p w14:paraId="5F681547" w14:textId="726F6FB5" w:rsidR="00C924E3" w:rsidRPr="00197BBF" w:rsidRDefault="00C924E3" w:rsidP="00197BBF"/>
    <w:sectPr w:rsidR="00C924E3" w:rsidRPr="00197BB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8" w:author="Kalentyev Alexey" w:date="2026-09-16T11:13:00Z" w:initials="KA">
    <w:p w14:paraId="05AC1AAA" w14:textId="77777777" w:rsidR="00390BFE" w:rsidRDefault="00390BFE" w:rsidP="00390BFE">
      <w:pPr>
        <w:pStyle w:val="af"/>
      </w:pPr>
      <w:r>
        <w:rPr>
          <w:rStyle w:val="ae"/>
        </w:rPr>
        <w:annotationRef/>
      </w:r>
      <w:r>
        <w:t>?</w:t>
      </w:r>
    </w:p>
  </w:comment>
  <w:comment w:id="26" w:author="Kalentyev Alexey" w:date="2026-09-16T11:13:00Z" w:initials="KA">
    <w:p w14:paraId="28273B33" w14:textId="77777777" w:rsidR="00390BFE" w:rsidRDefault="00390BFE" w:rsidP="00390BFE">
      <w:pPr>
        <w:pStyle w:val="af"/>
      </w:pPr>
      <w:r>
        <w:rPr>
          <w:rStyle w:val="ae"/>
        </w:rPr>
        <w:annotationRef/>
      </w:r>
      <w:r>
        <w:t>?</w:t>
      </w:r>
    </w:p>
  </w:comment>
  <w:comment w:id="33" w:author="Kalentyev Alexey" w:date="2026-09-16T11:15:00Z" w:initials="KA">
    <w:p w14:paraId="6E626003" w14:textId="77777777" w:rsidR="00390BFE" w:rsidRDefault="00390BFE" w:rsidP="00390BFE">
      <w:pPr>
        <w:pStyle w:val="af"/>
      </w:pPr>
      <w:r>
        <w:rPr>
          <w:rStyle w:val="ae"/>
        </w:rPr>
        <w:annotationRef/>
      </w:r>
      <w:r>
        <w:t>?</w:t>
      </w:r>
    </w:p>
  </w:comment>
  <w:comment w:id="44" w:author="Kalentyev Alexey" w:date="2026-09-16T11:16:00Z" w:initials="KA">
    <w:p w14:paraId="57E84DA7" w14:textId="77777777" w:rsidR="00390BFE" w:rsidRDefault="00390BFE" w:rsidP="00390BFE">
      <w:pPr>
        <w:pStyle w:val="af"/>
      </w:pPr>
      <w:r>
        <w:rPr>
          <w:rStyle w:val="ae"/>
        </w:rPr>
        <w:annotationRef/>
      </w:r>
      <w:r>
        <w:t>Висячая строка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05AC1AAA" w15:done="0"/>
  <w15:commentEx w15:paraId="28273B33" w15:done="0"/>
  <w15:commentEx w15:paraId="6E626003" w15:done="0"/>
  <w15:commentEx w15:paraId="57E84DA7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01649C90" w16cex:dateUtc="2026-09-16T04:13:00Z"/>
  <w16cex:commentExtensible w16cex:durableId="7379F484" w16cex:dateUtc="2026-09-16T04:13:00Z"/>
  <w16cex:commentExtensible w16cex:durableId="2EAAAE78" w16cex:dateUtc="2026-09-16T04:15:00Z"/>
  <w16cex:commentExtensible w16cex:durableId="47B94371" w16cex:dateUtc="2026-09-16T04:16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05AC1AAA" w16cid:durableId="01649C90"/>
  <w16cid:commentId w16cid:paraId="28273B33" w16cid:durableId="7379F484"/>
  <w16cid:commentId w16cid:paraId="6E626003" w16cid:durableId="2EAAAE78"/>
  <w16cid:commentId w16cid:paraId="57E84DA7" w16cid:durableId="47B94371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D8861D71"/>
    <w:multiLevelType w:val="singleLevel"/>
    <w:tmpl w:val="D8861D71"/>
    <w:lvl w:ilvl="0">
      <w:start w:val="1"/>
      <w:numFmt w:val="decimal"/>
      <w:suff w:val="space"/>
      <w:lvlText w:val="%1."/>
      <w:lvlJc w:val="left"/>
      <w:pPr>
        <w:ind w:left="0" w:firstLine="0"/>
      </w:pPr>
    </w:lvl>
  </w:abstractNum>
  <w:abstractNum w:abstractNumId="1" w15:restartNumberingAfterBreak="0">
    <w:nsid w:val="2D58DD35"/>
    <w:multiLevelType w:val="singleLevel"/>
    <w:tmpl w:val="2D58DD35"/>
    <w:lvl w:ilvl="0">
      <w:start w:val="1"/>
      <w:numFmt w:val="decimal"/>
      <w:suff w:val="space"/>
      <w:lvlText w:val="%1."/>
      <w:lvlJc w:val="left"/>
      <w:pPr>
        <w:ind w:left="0" w:firstLine="0"/>
      </w:pPr>
    </w:lvl>
  </w:abstractNum>
  <w:abstractNum w:abstractNumId="2" w15:restartNumberingAfterBreak="0">
    <w:nsid w:val="65385AB8"/>
    <w:multiLevelType w:val="singleLevel"/>
    <w:tmpl w:val="65385AB8"/>
    <w:lvl w:ilvl="0">
      <w:start w:val="1"/>
      <w:numFmt w:val="decimal"/>
      <w:suff w:val="space"/>
      <w:lvlText w:val="%1."/>
      <w:lvlJc w:val="left"/>
      <w:pPr>
        <w:ind w:left="0" w:firstLine="0"/>
      </w:pPr>
    </w:lvl>
  </w:abstractNum>
  <w:abstractNum w:abstractNumId="3" w15:restartNumberingAfterBreak="0">
    <w:nsid w:val="69EF50DC"/>
    <w:multiLevelType w:val="singleLevel"/>
    <w:tmpl w:val="69EF50DC"/>
    <w:lvl w:ilvl="0">
      <w:start w:val="1"/>
      <w:numFmt w:val="decimal"/>
      <w:suff w:val="space"/>
      <w:lvlText w:val="%1."/>
      <w:lvlJc w:val="left"/>
      <w:pPr>
        <w:ind w:left="0" w:firstLine="0"/>
      </w:pPr>
    </w:lvl>
  </w:abstractNum>
  <w:num w:numId="1" w16cid:durableId="1858884785">
    <w:abstractNumId w:val="2"/>
    <w:lvlOverride w:ilvl="0">
      <w:startOverride w:val="1"/>
    </w:lvlOverride>
  </w:num>
  <w:num w:numId="2" w16cid:durableId="1715042226">
    <w:abstractNumId w:val="1"/>
    <w:lvlOverride w:ilvl="0">
      <w:startOverride w:val="1"/>
    </w:lvlOverride>
  </w:num>
  <w:num w:numId="3" w16cid:durableId="1101530140">
    <w:abstractNumId w:val="3"/>
    <w:lvlOverride w:ilvl="0">
      <w:startOverride w:val="1"/>
    </w:lvlOverride>
  </w:num>
  <w:num w:numId="4" w16cid:durableId="285350633">
    <w:abstractNumId w:val="0"/>
    <w:lvlOverride w:ilvl="0">
      <w:startOverride w:val="1"/>
    </w:lvlOverride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Kalentyev Alexey">
    <w15:presenceInfo w15:providerId="Windows Live" w15:userId="da819b8650d7d99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5E4B"/>
    <w:rsid w:val="00045E4B"/>
    <w:rsid w:val="00073FDC"/>
    <w:rsid w:val="00197BBF"/>
    <w:rsid w:val="0022074A"/>
    <w:rsid w:val="00314A57"/>
    <w:rsid w:val="00332682"/>
    <w:rsid w:val="00390BFE"/>
    <w:rsid w:val="003E1B91"/>
    <w:rsid w:val="00401A30"/>
    <w:rsid w:val="004C4A8D"/>
    <w:rsid w:val="004D58F8"/>
    <w:rsid w:val="00572C82"/>
    <w:rsid w:val="006253A3"/>
    <w:rsid w:val="006A4D33"/>
    <w:rsid w:val="00743DC3"/>
    <w:rsid w:val="007B5481"/>
    <w:rsid w:val="008D5499"/>
    <w:rsid w:val="009A1C3D"/>
    <w:rsid w:val="009E2A07"/>
    <w:rsid w:val="00A54781"/>
    <w:rsid w:val="00C924E3"/>
    <w:rsid w:val="00D22748"/>
    <w:rsid w:val="00DC35FA"/>
    <w:rsid w:val="00DD40ED"/>
    <w:rsid w:val="00ED4B26"/>
    <w:rsid w:val="00EF36B2"/>
    <w:rsid w:val="00F10032"/>
    <w:rsid w:val="00F77E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EC72AD"/>
  <w15:chartTrackingRefBased/>
  <w15:docId w15:val="{9A303338-DC07-4E25-93E9-241B35415A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45E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45E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45E4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45E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45E4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45E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45E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45E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45E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45E4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45E4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45E4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45E4B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45E4B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45E4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45E4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45E4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45E4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45E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45E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45E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45E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45E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45E4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45E4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45E4B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45E4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45E4B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045E4B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rsid w:val="00197BBF"/>
    <w:pPr>
      <w:widowControl w:val="0"/>
      <w:spacing w:after="0" w:line="240" w:lineRule="auto"/>
      <w:jc w:val="both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1">
    <w:name w:val="toc 1"/>
    <w:basedOn w:val="a"/>
    <w:next w:val="a"/>
    <w:autoRedefine/>
    <w:uiPriority w:val="39"/>
    <w:unhideWhenUsed/>
    <w:rsid w:val="00073FDC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073FDC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073FDC"/>
    <w:pPr>
      <w:spacing w:after="100"/>
      <w:ind w:left="440"/>
    </w:pPr>
  </w:style>
  <w:style w:type="character" w:styleId="ad">
    <w:name w:val="Hyperlink"/>
    <w:basedOn w:val="a0"/>
    <w:uiPriority w:val="99"/>
    <w:unhideWhenUsed/>
    <w:rsid w:val="00073FDC"/>
    <w:rPr>
      <w:color w:val="0563C1" w:themeColor="hyperlink"/>
      <w:u w:val="single"/>
    </w:rPr>
  </w:style>
  <w:style w:type="character" w:styleId="ae">
    <w:name w:val="annotation reference"/>
    <w:basedOn w:val="a0"/>
    <w:uiPriority w:val="99"/>
    <w:semiHidden/>
    <w:unhideWhenUsed/>
    <w:rsid w:val="00390BFE"/>
    <w:rPr>
      <w:sz w:val="16"/>
      <w:szCs w:val="16"/>
    </w:rPr>
  </w:style>
  <w:style w:type="paragraph" w:styleId="af">
    <w:name w:val="annotation text"/>
    <w:basedOn w:val="a"/>
    <w:link w:val="af0"/>
    <w:uiPriority w:val="99"/>
    <w:unhideWhenUsed/>
    <w:rsid w:val="00390BFE"/>
    <w:pPr>
      <w:spacing w:line="240" w:lineRule="auto"/>
    </w:pPr>
    <w:rPr>
      <w:sz w:val="20"/>
      <w:szCs w:val="20"/>
    </w:rPr>
  </w:style>
  <w:style w:type="character" w:customStyle="1" w:styleId="af0">
    <w:name w:val="Текст примечания Знак"/>
    <w:basedOn w:val="a0"/>
    <w:link w:val="af"/>
    <w:uiPriority w:val="99"/>
    <w:rsid w:val="00390BFE"/>
    <w:rPr>
      <w:sz w:val="20"/>
      <w:szCs w:val="20"/>
    </w:rPr>
  </w:style>
  <w:style w:type="paragraph" w:styleId="af1">
    <w:name w:val="annotation subject"/>
    <w:basedOn w:val="af"/>
    <w:next w:val="af"/>
    <w:link w:val="af2"/>
    <w:uiPriority w:val="99"/>
    <w:semiHidden/>
    <w:unhideWhenUsed/>
    <w:rsid w:val="00390BFE"/>
    <w:rPr>
      <w:b/>
      <w:bCs/>
    </w:rPr>
  </w:style>
  <w:style w:type="character" w:customStyle="1" w:styleId="af2">
    <w:name w:val="Тема примечания Знак"/>
    <w:basedOn w:val="af0"/>
    <w:link w:val="af1"/>
    <w:uiPriority w:val="99"/>
    <w:semiHidden/>
    <w:rsid w:val="00390BFE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6/09/relationships/commentsIds" Target="commentsIds.xml"/><Relationship Id="rId3" Type="http://schemas.openxmlformats.org/officeDocument/2006/relationships/settings" Target="settings.xml"/><Relationship Id="rId7" Type="http://schemas.microsoft.com/office/2011/relationships/commentsExtended" Target="commentsExtended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comments" Target="comments.xml"/><Relationship Id="rId11" Type="http://schemas.microsoft.com/office/2011/relationships/people" Target="people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microsoft.com/office/2018/08/relationships/commentsExtensible" Target="commentsExtensi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</TotalTime>
  <Pages>18</Pages>
  <Words>2978</Words>
  <Characters>16979</Characters>
  <Application>Microsoft Office Word</Application>
  <DocSecurity>0</DocSecurity>
  <Lines>141</Lines>
  <Paragraphs>39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Марк Varechkin</dc:creator>
  <cp:keywords/>
  <dc:description/>
  <cp:lastModifiedBy>Kalentyev Alexey</cp:lastModifiedBy>
  <cp:revision>16</cp:revision>
  <dcterms:created xsi:type="dcterms:W3CDTF">2026-09-09T03:28:00Z</dcterms:created>
  <dcterms:modified xsi:type="dcterms:W3CDTF">2026-09-16T04:16:00Z</dcterms:modified>
</cp:coreProperties>
</file>