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11000" w14:textId="77777777" w:rsidR="005546F0" w:rsidRDefault="00744E46">
      <w:r>
        <w:rPr>
          <w:b/>
          <w:bCs/>
          <w:u w:val="single"/>
        </w:rPr>
        <w:t>HOW TO COPY MULTIPLE TABLES FROM DATABASE IN A SINGLE PIPELINE ACTIVITY.</w:t>
      </w:r>
      <w:r>
        <w:rPr>
          <w:b/>
          <w:bCs/>
          <w:u w:val="single"/>
        </w:rPr>
        <w:br/>
      </w:r>
      <w:hyperlink r:id="rId6" w:history="1">
        <w:r>
          <w:rPr>
            <w:rStyle w:val="Hyperlink"/>
            <w:b/>
            <w:bCs/>
          </w:rPr>
          <w:t>https://www.youtube.com/watch?v=KsO2FHQdILs</w:t>
        </w:r>
      </w:hyperlink>
      <w:r>
        <w:rPr>
          <w:b/>
          <w:bCs/>
          <w:u w:val="single"/>
        </w:rPr>
        <w:br/>
      </w:r>
      <w:r>
        <w:rPr>
          <w:b/>
          <w:bCs/>
          <w:u w:val="single"/>
        </w:rPr>
        <w:br/>
        <w:t>GET LIST OF TABLES</w:t>
      </w:r>
      <w:r>
        <w:rPr>
          <w:b/>
          <w:bCs/>
          <w:u w:val="single"/>
        </w:rPr>
        <w:br/>
        <w:t>SQL QUERY</w:t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  <w:t>Select databasename.information schema.Tables</w:t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  <w:t>Create Look Up Table Data Base where list of tables are available for  look up</w:t>
      </w:r>
      <w:r>
        <w:rPr>
          <w:b/>
          <w:bCs/>
          <w:u w:val="single"/>
        </w:rPr>
        <w:br/>
      </w:r>
      <w:r>
        <w:t>Create table [dbo].[Look Up Table](</w:t>
      </w:r>
    </w:p>
    <w:p w14:paraId="3D5FA352" w14:textId="77777777" w:rsidR="005546F0" w:rsidRDefault="00744E46">
      <w:r>
        <w:t>Schema_Name varchar(30) null,</w:t>
      </w:r>
    </w:p>
    <w:p w14:paraId="19095A08" w14:textId="77777777" w:rsidR="005546F0" w:rsidRDefault="00744E46">
      <w:r>
        <w:t>Table_Name varchar(30) null</w:t>
      </w:r>
    </w:p>
    <w:p w14:paraId="16CFA533" w14:textId="77777777" w:rsidR="005546F0" w:rsidRDefault="00744E46">
      <w:r>
        <w:t>);</w:t>
      </w:r>
    </w:p>
    <w:p w14:paraId="37014329" w14:textId="77777777" w:rsidR="005546F0" w:rsidRDefault="00744E46">
      <w:r>
        <w:t>Insert into [dbo].[Look Up Table]([Schema_Name],[Table_Name])</w:t>
      </w:r>
    </w:p>
    <w:p w14:paraId="467A471F" w14:textId="77777777" w:rsidR="005546F0" w:rsidRDefault="00744E46">
      <w:r>
        <w:t>values('dbo','Client'),</w:t>
      </w:r>
    </w:p>
    <w:p w14:paraId="5C075830" w14:textId="77777777" w:rsidR="005546F0" w:rsidRDefault="00744E46">
      <w:r>
        <w:t xml:space="preserve">       ('dbo','AccountData'),</w:t>
      </w:r>
    </w:p>
    <w:p w14:paraId="20CF00CE" w14:textId="77777777" w:rsidR="005546F0" w:rsidRDefault="00744E46">
      <w:r>
        <w:tab/>
        <w:t xml:space="preserve">   ('dbo','Transactions'),</w:t>
      </w:r>
    </w:p>
    <w:p w14:paraId="405EB0BC" w14:textId="77777777" w:rsidR="005546F0" w:rsidRDefault="00744E46">
      <w:r>
        <w:tab/>
        <w:t xml:space="preserve">   ('dbo','LoanData');</w:t>
      </w:r>
    </w:p>
    <w:p w14:paraId="0BAEE43B" w14:textId="77777777" w:rsidR="005546F0" w:rsidRDefault="00744E46">
      <w:r>
        <w:t>Select * from dbo.[Look Up Table]</w:t>
      </w:r>
      <w:r>
        <w:br/>
        <w:t>Bring Look up table in  warehouse workspace</w:t>
      </w:r>
      <w:r>
        <w:br/>
      </w:r>
      <w:r>
        <w:br/>
      </w:r>
      <w:r>
        <w:rPr>
          <w:noProof/>
        </w:rPr>
        <w:drawing>
          <wp:inline distT="0" distB="0" distL="0" distR="0" wp14:anchorId="0F75248B" wp14:editId="1C079B60">
            <wp:extent cx="5731514" cy="2588264"/>
            <wp:effectExtent l="0" t="0" r="2536" b="2536"/>
            <wp:docPr id="1114139520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5882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766D4C" w14:textId="77777777" w:rsidR="005546F0" w:rsidRDefault="005546F0"/>
    <w:p w14:paraId="0D4BC97D" w14:textId="77777777" w:rsidR="005546F0" w:rsidRDefault="00744E46">
      <w:r>
        <w:rPr>
          <w:noProof/>
        </w:rPr>
        <w:lastRenderedPageBreak/>
        <w:drawing>
          <wp:inline distT="0" distB="0" distL="0" distR="0" wp14:anchorId="6AE08087" wp14:editId="41AFB879">
            <wp:extent cx="5731514" cy="1917697"/>
            <wp:effectExtent l="0" t="0" r="2536" b="6353"/>
            <wp:docPr id="810224987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9176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F7D81D3" w14:textId="77777777" w:rsidR="005546F0" w:rsidRDefault="00744E46">
      <w:r>
        <w:rPr>
          <w:noProof/>
        </w:rPr>
        <w:drawing>
          <wp:inline distT="0" distB="0" distL="0" distR="0" wp14:anchorId="0D44D67F" wp14:editId="24E58621">
            <wp:extent cx="5731514" cy="1878963"/>
            <wp:effectExtent l="0" t="0" r="2536" b="6987"/>
            <wp:docPr id="1099984141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789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1457581D" wp14:editId="75DC05E2">
            <wp:extent cx="5731514" cy="2972430"/>
            <wp:effectExtent l="0" t="0" r="2536" b="0"/>
            <wp:docPr id="4468859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9724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14DA9588" wp14:editId="20A74193">
            <wp:extent cx="5731514" cy="2649217"/>
            <wp:effectExtent l="0" t="0" r="2536" b="0"/>
            <wp:docPr id="125951399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6492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Create two(02) variables </w:t>
      </w:r>
      <w:r>
        <w:br/>
      </w:r>
      <w:r>
        <w:rPr>
          <w:noProof/>
        </w:rPr>
        <w:drawing>
          <wp:inline distT="0" distB="0" distL="0" distR="0" wp14:anchorId="4B8B5C99" wp14:editId="3C6C3C43">
            <wp:extent cx="5731514" cy="2760345"/>
            <wp:effectExtent l="0" t="0" r="2536" b="1905"/>
            <wp:docPr id="2144350508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7603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CEA4514" w14:textId="77777777" w:rsidR="005546F0" w:rsidRDefault="005546F0"/>
    <w:p w14:paraId="426910C5" w14:textId="77777777" w:rsidR="005546F0" w:rsidRDefault="005546F0"/>
    <w:p w14:paraId="53B51CD3" w14:textId="77777777" w:rsidR="005546F0" w:rsidRDefault="005546F0">
      <w:pPr>
        <w:rPr>
          <w:u w:val="single"/>
        </w:rPr>
      </w:pPr>
    </w:p>
    <w:p w14:paraId="661F9A86" w14:textId="77777777" w:rsidR="005546F0" w:rsidRDefault="005546F0">
      <w:pPr>
        <w:rPr>
          <w:u w:val="single"/>
        </w:rPr>
      </w:pPr>
    </w:p>
    <w:p w14:paraId="6577F8A5" w14:textId="77777777" w:rsidR="005546F0" w:rsidRDefault="005546F0">
      <w:pPr>
        <w:rPr>
          <w:u w:val="single"/>
        </w:rPr>
      </w:pPr>
    </w:p>
    <w:p w14:paraId="468AB658" w14:textId="77777777" w:rsidR="005546F0" w:rsidRDefault="005546F0">
      <w:pPr>
        <w:rPr>
          <w:u w:val="single"/>
        </w:rPr>
      </w:pPr>
    </w:p>
    <w:p w14:paraId="52823718" w14:textId="77777777" w:rsidR="005546F0" w:rsidRDefault="005546F0">
      <w:pPr>
        <w:rPr>
          <w:u w:val="single"/>
        </w:rPr>
      </w:pPr>
    </w:p>
    <w:p w14:paraId="6888677D" w14:textId="77777777" w:rsidR="005546F0" w:rsidRDefault="00744E46">
      <w:r>
        <w:rPr>
          <w:u w:val="single"/>
        </w:rPr>
        <w:lastRenderedPageBreak/>
        <w:t>First Variable Set up</w:t>
      </w:r>
      <w:r>
        <w:br/>
      </w:r>
      <w:r>
        <w:br/>
      </w:r>
      <w:r>
        <w:rPr>
          <w:noProof/>
        </w:rPr>
        <w:drawing>
          <wp:inline distT="0" distB="0" distL="0" distR="0" wp14:anchorId="1F50B8A6" wp14:editId="76C877C4">
            <wp:extent cx="5731514" cy="2889888"/>
            <wp:effectExtent l="0" t="0" r="2536" b="5712"/>
            <wp:docPr id="1292778320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8898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F70318" w14:textId="77777777" w:rsidR="005546F0" w:rsidRDefault="00744E46">
      <w:r>
        <w:rPr>
          <w:u w:val="single"/>
        </w:rPr>
        <w:t>2</w:t>
      </w:r>
      <w:r>
        <w:rPr>
          <w:u w:val="single"/>
          <w:vertAlign w:val="superscript"/>
        </w:rPr>
        <w:t>nd</w:t>
      </w:r>
      <w:r>
        <w:rPr>
          <w:u w:val="single"/>
        </w:rPr>
        <w:t xml:space="preserve"> Variable Setup</w:t>
      </w:r>
    </w:p>
    <w:p w14:paraId="463EA402" w14:textId="77777777" w:rsidR="005546F0" w:rsidRDefault="00744E46">
      <w:r>
        <w:rPr>
          <w:noProof/>
        </w:rPr>
        <w:drawing>
          <wp:inline distT="0" distB="0" distL="0" distR="0" wp14:anchorId="03A794A4" wp14:editId="4EFE038F">
            <wp:extent cx="5731514" cy="3012435"/>
            <wp:effectExtent l="0" t="0" r="2536" b="0"/>
            <wp:docPr id="16875268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124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C26B6F7" w14:textId="77777777" w:rsidR="005546F0" w:rsidRDefault="005546F0"/>
    <w:p w14:paraId="2446248F" w14:textId="77777777" w:rsidR="005546F0" w:rsidRDefault="005546F0"/>
    <w:p w14:paraId="31F53B1F" w14:textId="77777777" w:rsidR="005546F0" w:rsidRDefault="005546F0"/>
    <w:p w14:paraId="27E9DE71" w14:textId="77777777" w:rsidR="005546F0" w:rsidRDefault="005546F0"/>
    <w:p w14:paraId="52076825" w14:textId="77777777" w:rsidR="005546F0" w:rsidRDefault="00744E46">
      <w:r>
        <w:lastRenderedPageBreak/>
        <w:br/>
      </w:r>
      <w:r>
        <w:br/>
        <w:t xml:space="preserve">@concat('select * from ',variables('Schema_Name'), '.’ ,variables('Table_Name')) </w:t>
      </w:r>
      <w:r>
        <w:br/>
      </w:r>
      <w:r>
        <w:br/>
      </w:r>
      <w:r>
        <w:rPr>
          <w:noProof/>
        </w:rPr>
        <w:drawing>
          <wp:inline distT="0" distB="0" distL="0" distR="0" wp14:anchorId="01DB76B2" wp14:editId="5B6533CC">
            <wp:extent cx="5731514" cy="3025777"/>
            <wp:effectExtent l="0" t="0" r="2536" b="3173"/>
            <wp:docPr id="70676665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257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1333E25" w14:textId="77777777" w:rsidR="005546F0" w:rsidRDefault="005546F0"/>
    <w:p w14:paraId="25E3B7BB" w14:textId="77777777" w:rsidR="005546F0" w:rsidRDefault="005546F0"/>
    <w:p w14:paraId="2C0C53CF" w14:textId="77777777" w:rsidR="005546F0" w:rsidRDefault="00744E46">
      <w:r>
        <w:t xml:space="preserve">Set Up Destinations in Azure Data </w:t>
      </w:r>
      <w:r>
        <w:t>Factory.</w:t>
      </w:r>
    </w:p>
    <w:p w14:paraId="6FF7E721" w14:textId="77777777" w:rsidR="005546F0" w:rsidRDefault="00744E46">
      <w:r>
        <w:rPr>
          <w:noProof/>
        </w:rPr>
        <w:drawing>
          <wp:inline distT="0" distB="0" distL="0" distR="0" wp14:anchorId="54810E99" wp14:editId="7619ED3A">
            <wp:extent cx="5731514" cy="3028949"/>
            <wp:effectExtent l="0" t="0" r="2536" b="1"/>
            <wp:docPr id="127263749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289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6AC4A8" w14:textId="77777777" w:rsidR="005546F0" w:rsidRDefault="005546F0"/>
    <w:p w14:paraId="5F070CDD" w14:textId="77777777" w:rsidR="005546F0" w:rsidRDefault="005546F0"/>
    <w:p w14:paraId="2C855E17" w14:textId="77777777" w:rsidR="005546F0" w:rsidRDefault="00744E46">
      <w:pPr>
        <w:spacing w:after="80" w:line="240" w:lineRule="auto"/>
      </w:pPr>
      <w:r>
        <w:lastRenderedPageBreak/>
        <w:br/>
        <w:t>Destinations Step</w:t>
      </w:r>
      <w:r>
        <w:br/>
        <w:t>You need to create a tables in   Datawarehouse</w:t>
      </w:r>
      <w:r>
        <w:br/>
      </w:r>
      <w:r>
        <w:br/>
      </w:r>
      <w:r>
        <w:br/>
      </w:r>
      <w:r>
        <w:rPr>
          <w:sz w:val="20"/>
          <w:szCs w:val="20"/>
        </w:rPr>
        <w:t>create table dbo.AccountData (</w:t>
      </w:r>
    </w:p>
    <w:p w14:paraId="13777019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AccountNo  int not null,</w:t>
      </w:r>
    </w:p>
    <w:p w14:paraId="68143D74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ClientID  int  not null,</w:t>
      </w:r>
    </w:p>
    <w:p w14:paraId="6B868B31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AccountBalance decimal(18,6) not null,</w:t>
      </w:r>
    </w:p>
    <w:p w14:paraId="2396C0E7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Date date not null)</w:t>
      </w:r>
    </w:p>
    <w:p w14:paraId="6973192F" w14:textId="77777777" w:rsidR="005546F0" w:rsidRDefault="005546F0">
      <w:pPr>
        <w:spacing w:after="80" w:line="240" w:lineRule="auto"/>
        <w:rPr>
          <w:sz w:val="20"/>
          <w:szCs w:val="20"/>
        </w:rPr>
      </w:pPr>
    </w:p>
    <w:p w14:paraId="7F9A13E9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create table dbo.Transactions (</w:t>
      </w:r>
    </w:p>
    <w:p w14:paraId="54FACACD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TransactionsID  int not null,</w:t>
      </w:r>
    </w:p>
    <w:p w14:paraId="34430FBD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AccountID  int  not null,</w:t>
      </w:r>
    </w:p>
    <w:p w14:paraId="0BBF8368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TransactionDate date null,</w:t>
      </w:r>
    </w:p>
    <w:p w14:paraId="4D20D3AB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Amount decimal(18,2)  null,</w:t>
      </w:r>
    </w:p>
    <w:p w14:paraId="7F652B5F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TransactionType varchar(20) null</w:t>
      </w:r>
    </w:p>
    <w:p w14:paraId="673DDD10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)</w:t>
      </w:r>
    </w:p>
    <w:p w14:paraId="4B568AE6" w14:textId="77777777" w:rsidR="005546F0" w:rsidRDefault="005546F0">
      <w:pPr>
        <w:spacing w:after="80" w:line="240" w:lineRule="auto"/>
        <w:rPr>
          <w:sz w:val="20"/>
          <w:szCs w:val="20"/>
        </w:rPr>
      </w:pPr>
    </w:p>
    <w:p w14:paraId="521B7C76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create table dbo.LoanData (</w:t>
      </w:r>
    </w:p>
    <w:p w14:paraId="03828BB8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LoanNumber  int null,</w:t>
      </w:r>
    </w:p>
    <w:p w14:paraId="4236C4F2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ClientID  VARCHAR(30) null,</w:t>
      </w:r>
    </w:p>
    <w:p w14:paraId="4A2E4D1B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LoanType varchar(50) null,</w:t>
      </w:r>
    </w:p>
    <w:p w14:paraId="6D50F2CD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Loan_status varchar(50)  null,</w:t>
      </w:r>
    </w:p>
    <w:p w14:paraId="557F9530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LoanDueDate  date null,</w:t>
      </w:r>
    </w:p>
    <w:p w14:paraId="1A8B2FE0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Original_Loan_Paid_Amount(VARCHAR(50), null,</w:t>
      </w:r>
    </w:p>
    <w:p w14:paraId="68B86B41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Loan_Outstanding_Balance(Varchar(50), null,</w:t>
      </w:r>
    </w:p>
    <w:p w14:paraId="05F79660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LoanPaidDate date,null,</w:t>
      </w:r>
    </w:p>
    <w:p w14:paraId="06509AB9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Sector varchar(50) null,</w:t>
      </w:r>
    </w:p>
    <w:p w14:paraId="5D4C675F" w14:textId="77777777" w:rsidR="005546F0" w:rsidRDefault="00744E46">
      <w:pPr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Client varchar(50) null</w:t>
      </w:r>
    </w:p>
    <w:p w14:paraId="5726A23E" w14:textId="77777777" w:rsidR="005546F0" w:rsidRDefault="00744E46">
      <w:pPr>
        <w:spacing w:after="80" w:line="240" w:lineRule="auto"/>
      </w:pPr>
      <w:r>
        <w:rPr>
          <w:sz w:val="20"/>
          <w:szCs w:val="20"/>
        </w:rPr>
        <w:t>)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When copying Multiple Tables  The </w:t>
      </w:r>
      <w:r>
        <w:rPr>
          <w:sz w:val="20"/>
          <w:szCs w:val="20"/>
        </w:rPr>
        <w:t>Source Schema and the destination must be the same.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lastRenderedPageBreak/>
        <w:drawing>
          <wp:inline distT="0" distB="0" distL="0" distR="0" wp14:anchorId="5BAECE9E" wp14:editId="5C3969AD">
            <wp:extent cx="5731514" cy="3002917"/>
            <wp:effectExtent l="0" t="0" r="2536" b="6983"/>
            <wp:docPr id="2054106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0029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  <w:t xml:space="preserve"> </w:t>
      </w:r>
    </w:p>
    <w:p w14:paraId="002B1299" w14:textId="77777777" w:rsidR="005546F0" w:rsidRDefault="005546F0">
      <w:pPr>
        <w:spacing w:after="80" w:line="240" w:lineRule="auto"/>
        <w:rPr>
          <w:sz w:val="20"/>
          <w:szCs w:val="20"/>
        </w:rPr>
      </w:pPr>
    </w:p>
    <w:sectPr w:rsidR="005546F0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FCCF9" w14:textId="77777777" w:rsidR="00746F8D" w:rsidRDefault="00746F8D">
      <w:pPr>
        <w:spacing w:after="0" w:line="240" w:lineRule="auto"/>
      </w:pPr>
      <w:r>
        <w:separator/>
      </w:r>
    </w:p>
  </w:endnote>
  <w:endnote w:type="continuationSeparator" w:id="0">
    <w:p w14:paraId="690B1533" w14:textId="77777777" w:rsidR="00746F8D" w:rsidRDefault="00746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38406" w14:textId="77777777" w:rsidR="00746F8D" w:rsidRDefault="00746F8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09DB220" w14:textId="77777777" w:rsidR="00746F8D" w:rsidRDefault="00746F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6F0"/>
    <w:rsid w:val="001B1482"/>
    <w:rsid w:val="005546F0"/>
    <w:rsid w:val="00744E46"/>
    <w:rsid w:val="00746F8D"/>
    <w:rsid w:val="00C0403B"/>
    <w:rsid w:val="00E1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BE5AF3"/>
  <w15:docId w15:val="{6A393DCB-A3C4-404C-A451-10F45E5DB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Times New Roman"/>
        <w:kern w:val="3"/>
        <w:sz w:val="24"/>
        <w:szCs w:val="24"/>
        <w:lang w:val="en-GB" w:eastAsia="en-US" w:bidi="ar-SA"/>
      </w:rPr>
    </w:rPrDefault>
    <w:pPrDefault>
      <w:pPr>
        <w:autoSpaceDN w:val="0"/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basedOn w:val="DefaultParagraphFon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basedOn w:val="DefaultParagraphFont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basedOn w:val="DefaultParagraphFont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basedOn w:val="DefaultParagraphFont"/>
    <w:rPr>
      <w:rFonts w:eastAsia="Times New Roman" w:cs="Times New Roman"/>
      <w:color w:val="0F4761"/>
    </w:rPr>
  </w:style>
  <w:style w:type="character" w:customStyle="1" w:styleId="Heading6Char">
    <w:name w:val="Heading 6 Char"/>
    <w:basedOn w:val="DefaultParagraphFont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basedOn w:val="DefaultParagraphFont"/>
    <w:rPr>
      <w:rFonts w:eastAsia="Times New Roman" w:cs="Times New Roman"/>
      <w:color w:val="595959"/>
    </w:rPr>
  </w:style>
  <w:style w:type="character" w:customStyle="1" w:styleId="Heading8Char">
    <w:name w:val="Heading 8 Char"/>
    <w:basedOn w:val="DefaultParagraphFont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basedOn w:val="DefaultParagraphFont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leChar">
    <w:name w:val="Title Char"/>
    <w:basedOn w:val="DefaultParagraphFon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rPr>
      <w:i/>
      <w:iCs/>
      <w:color w:val="40404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styleId="IntenseEmphasis">
    <w:name w:val="Intense Emphasis"/>
    <w:basedOn w:val="DefaultParagraphFont"/>
    <w:rPr>
      <w:i/>
      <w:iCs/>
      <w:color w:val="0F4761"/>
    </w:rPr>
  </w:style>
  <w:style w:type="paragraph" w:styleId="IntenseQuote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basedOn w:val="DefaultParagraphFont"/>
    <w:rPr>
      <w:i/>
      <w:iCs/>
      <w:color w:val="0F4761"/>
    </w:rPr>
  </w:style>
  <w:style w:type="character" w:styleId="IntenseReference">
    <w:name w:val="Intense Reference"/>
    <w:basedOn w:val="DefaultParagraphFont"/>
    <w:rPr>
      <w:b/>
      <w:bCs/>
      <w:smallCaps/>
      <w:color w:val="0F4761"/>
      <w:spacing w:val="5"/>
    </w:rPr>
  </w:style>
  <w:style w:type="character" w:styleId="Hyperlink">
    <w:name w:val="Hyperlink"/>
    <w:basedOn w:val="DefaultParagraphFont"/>
    <w:rPr>
      <w:color w:val="467886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KsO2FHQdILs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192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Murtaza Ghafoor</dc:creator>
  <dc:description/>
  <cp:lastModifiedBy>Murtaza Ghafoor</cp:lastModifiedBy>
  <cp:revision>2</cp:revision>
  <dcterms:created xsi:type="dcterms:W3CDTF">2024-09-23T14:52:00Z</dcterms:created>
  <dcterms:modified xsi:type="dcterms:W3CDTF">2024-09-23T14:52:00Z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30916ef7-e2e3-4907-9d4e-ae57fbddc5a3</vt:lpwstr>
  </property>
</Properties>
</file>