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09" w:rsidRPr="00BF26D6" w:rsidRDefault="00BF26D6" w:rsidP="00BF26D6">
      <w:pPr>
        <w:jc w:val="center"/>
        <w:rPr>
          <w:b/>
          <w:sz w:val="40"/>
          <w:szCs w:val="40"/>
          <w:u w:val="single"/>
        </w:rPr>
      </w:pPr>
      <w:r w:rsidRPr="00BF26D6">
        <w:rPr>
          <w:b/>
          <w:sz w:val="40"/>
          <w:szCs w:val="40"/>
          <w:u w:val="single"/>
        </w:rPr>
        <w:t>Compiler Construction</w:t>
      </w:r>
    </w:p>
    <w:p w:rsidR="00BF26D6" w:rsidRPr="00BF26D6" w:rsidRDefault="00BF26D6" w:rsidP="00BF26D6">
      <w:pPr>
        <w:jc w:val="center"/>
        <w:rPr>
          <w:b/>
          <w:sz w:val="40"/>
          <w:szCs w:val="40"/>
          <w:u w:val="single"/>
        </w:rPr>
      </w:pPr>
      <w:r w:rsidRPr="00BF26D6">
        <w:rPr>
          <w:b/>
          <w:sz w:val="40"/>
          <w:szCs w:val="40"/>
          <w:u w:val="single"/>
        </w:rPr>
        <w:t>CS-424</w:t>
      </w:r>
    </w:p>
    <w:p w:rsidR="00BF26D6" w:rsidRDefault="00BF26D6" w:rsidP="00BF26D6">
      <w:pPr>
        <w:jc w:val="center"/>
        <w:rPr>
          <w:b/>
          <w:sz w:val="40"/>
          <w:szCs w:val="40"/>
          <w:u w:val="single"/>
        </w:rPr>
      </w:pPr>
      <w:r w:rsidRPr="00BF26D6">
        <w:rPr>
          <w:b/>
          <w:sz w:val="40"/>
          <w:szCs w:val="40"/>
          <w:u w:val="single"/>
        </w:rPr>
        <w:t>Assignment#1</w:t>
      </w:r>
    </w:p>
    <w:p w:rsidR="00BF26D6" w:rsidRDefault="00BF26D6" w:rsidP="00BF26D6">
      <w:pPr>
        <w:jc w:val="center"/>
        <w:rPr>
          <w:b/>
          <w:sz w:val="40"/>
          <w:szCs w:val="40"/>
          <w:u w:val="single"/>
        </w:rPr>
      </w:pPr>
    </w:p>
    <w:p w:rsidR="00BF26D6" w:rsidRDefault="00BF26D6" w:rsidP="00BF26D6">
      <w:pPr>
        <w:jc w:val="center"/>
        <w:rPr>
          <w:b/>
          <w:sz w:val="40"/>
          <w:szCs w:val="40"/>
          <w:u w:val="single"/>
        </w:rPr>
      </w:pPr>
      <w:r w:rsidRPr="00BF26D6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73D13AF" wp14:editId="0D28F865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631055" cy="4631055"/>
            <wp:effectExtent l="0" t="0" r="0" b="0"/>
            <wp:wrapThrough wrapText="bothSides">
              <wp:wrapPolygon edited="0">
                <wp:start x="9063" y="0"/>
                <wp:lineTo x="7908" y="178"/>
                <wp:lineTo x="5065" y="1155"/>
                <wp:lineTo x="3199" y="2843"/>
                <wp:lineTo x="1955" y="4265"/>
                <wp:lineTo x="977" y="5687"/>
                <wp:lineTo x="355" y="7108"/>
                <wp:lineTo x="0" y="8530"/>
                <wp:lineTo x="0" y="12795"/>
                <wp:lineTo x="355" y="14216"/>
                <wp:lineTo x="977" y="15638"/>
                <wp:lineTo x="1777" y="17060"/>
                <wp:lineTo x="2932" y="18481"/>
                <wp:lineTo x="4798" y="19903"/>
                <wp:lineTo x="4887" y="20081"/>
                <wp:lineTo x="7819" y="21325"/>
                <wp:lineTo x="8174" y="21413"/>
                <wp:lineTo x="9241" y="21502"/>
                <wp:lineTo x="12350" y="21502"/>
                <wp:lineTo x="13683" y="21325"/>
                <wp:lineTo x="16704" y="20081"/>
                <wp:lineTo x="16793" y="19903"/>
                <wp:lineTo x="18570" y="18481"/>
                <wp:lineTo x="19814" y="17060"/>
                <wp:lineTo x="20614" y="15638"/>
                <wp:lineTo x="21147" y="14216"/>
                <wp:lineTo x="21502" y="12795"/>
                <wp:lineTo x="21502" y="8530"/>
                <wp:lineTo x="21147" y="7108"/>
                <wp:lineTo x="20525" y="5687"/>
                <wp:lineTo x="19548" y="4265"/>
                <wp:lineTo x="18304" y="2843"/>
                <wp:lineTo x="16527" y="1244"/>
                <wp:lineTo x="13594" y="178"/>
                <wp:lineTo x="12439" y="0"/>
                <wp:lineTo x="906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ulam_Ishaq_Khan_Institute_of_Engineering_Sciences_and_Technology__insignia_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rPr>
          <w:sz w:val="40"/>
          <w:szCs w:val="40"/>
        </w:rPr>
      </w:pPr>
    </w:p>
    <w:p w:rsidR="00BF26D6" w:rsidRPr="00BF26D6" w:rsidRDefault="00BF26D6" w:rsidP="00BF26D6">
      <w:pPr>
        <w:tabs>
          <w:tab w:val="left" w:pos="8440"/>
        </w:tabs>
        <w:jc w:val="right"/>
        <w:rPr>
          <w:sz w:val="40"/>
          <w:szCs w:val="40"/>
        </w:rPr>
      </w:pPr>
      <w:r w:rsidRPr="00BF26D6">
        <w:rPr>
          <w:sz w:val="40"/>
          <w:szCs w:val="40"/>
        </w:rPr>
        <w:t>Murtaza Rasheed</w:t>
      </w:r>
    </w:p>
    <w:p w:rsidR="00BF26D6" w:rsidRDefault="00BF26D6" w:rsidP="00BF26D6">
      <w:pPr>
        <w:tabs>
          <w:tab w:val="left" w:pos="8440"/>
        </w:tabs>
        <w:jc w:val="right"/>
        <w:rPr>
          <w:sz w:val="40"/>
          <w:szCs w:val="40"/>
        </w:rPr>
      </w:pPr>
      <w:r w:rsidRPr="00BF26D6">
        <w:rPr>
          <w:sz w:val="40"/>
          <w:szCs w:val="40"/>
        </w:rPr>
        <w:t>2020388</w:t>
      </w:r>
    </w:p>
    <w:p w:rsidR="00BF26D6" w:rsidRPr="00BF26D6" w:rsidRDefault="00BF26D6" w:rsidP="00BF26D6">
      <w:pPr>
        <w:tabs>
          <w:tab w:val="left" w:pos="8440"/>
        </w:tabs>
        <w:rPr>
          <w:b/>
          <w:sz w:val="40"/>
          <w:szCs w:val="40"/>
          <w:u w:val="single"/>
        </w:rPr>
      </w:pPr>
      <w:r w:rsidRPr="00BF26D6">
        <w:rPr>
          <w:b/>
          <w:sz w:val="40"/>
          <w:szCs w:val="40"/>
          <w:u w:val="single"/>
        </w:rPr>
        <w:lastRenderedPageBreak/>
        <w:t>Procedure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Tokenization Strategy:</w:t>
      </w:r>
    </w:p>
    <w:p w:rsidR="00BF26D6" w:rsidRPr="00BF26D6" w:rsidRDefault="00BF26D6" w:rsidP="00BF26D6">
      <w:pPr>
        <w:pStyle w:val="ListParagraph"/>
        <w:numPr>
          <w:ilvl w:val="0"/>
          <w:numId w:val="2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Utilizes regular expressions for efficient and flexible tokenization.</w:t>
      </w:r>
    </w:p>
    <w:p w:rsidR="00BF26D6" w:rsidRPr="00BF26D6" w:rsidRDefault="00BF26D6" w:rsidP="00BF26D6">
      <w:pPr>
        <w:pStyle w:val="ListParagraph"/>
        <w:numPr>
          <w:ilvl w:val="0"/>
          <w:numId w:val="2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Implements a finite state machine approach for systematic token recognition.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T</w:t>
      </w:r>
      <w:r w:rsidRPr="00BF26D6">
        <w:rPr>
          <w:b/>
          <w:sz w:val="30"/>
          <w:szCs w:val="30"/>
          <w:u w:val="single"/>
        </w:rPr>
        <w:t>oken Representation:</w:t>
      </w:r>
    </w:p>
    <w:p w:rsidR="00BF26D6" w:rsidRPr="00BF26D6" w:rsidRDefault="00BF26D6" w:rsidP="00BF26D6">
      <w:pPr>
        <w:pStyle w:val="ListParagraph"/>
        <w:numPr>
          <w:ilvl w:val="0"/>
          <w:numId w:val="3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Employs a Token class encapsulating token type and lexeme.</w:t>
      </w:r>
    </w:p>
    <w:p w:rsidR="00BF26D6" w:rsidRPr="00BF26D6" w:rsidRDefault="00BF26D6" w:rsidP="00BF26D6">
      <w:pPr>
        <w:pStyle w:val="ListParagraph"/>
        <w:numPr>
          <w:ilvl w:val="0"/>
          <w:numId w:val="3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Allows for easy extension of the Token class to accommodate additional token attributes.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Error Handling:</w:t>
      </w:r>
    </w:p>
    <w:p w:rsidR="00BF26D6" w:rsidRPr="00BF26D6" w:rsidRDefault="00BF26D6" w:rsidP="00BF26D6">
      <w:pPr>
        <w:pStyle w:val="ListParagraph"/>
        <w:numPr>
          <w:ilvl w:val="0"/>
          <w:numId w:val="4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Detects and reports lexical errors, ensuring code integrity.</w:t>
      </w:r>
    </w:p>
    <w:p w:rsidR="00BF26D6" w:rsidRPr="00BF26D6" w:rsidRDefault="00BF26D6" w:rsidP="00BF26D6">
      <w:pPr>
        <w:pStyle w:val="ListParagraph"/>
        <w:numPr>
          <w:ilvl w:val="0"/>
          <w:numId w:val="4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Provides informative and user-friendly error messages for ease of debugging.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Scanning Strategy:</w:t>
      </w:r>
    </w:p>
    <w:p w:rsidR="00BF26D6" w:rsidRPr="00BF26D6" w:rsidRDefault="00BF26D6" w:rsidP="00BF26D6">
      <w:pPr>
        <w:pStyle w:val="ListParagraph"/>
        <w:numPr>
          <w:ilvl w:val="0"/>
          <w:numId w:val="5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 xml:space="preserve">Processes </w:t>
      </w:r>
      <w:proofErr w:type="spellStart"/>
      <w:r w:rsidRPr="00BF26D6">
        <w:rPr>
          <w:sz w:val="30"/>
          <w:szCs w:val="30"/>
        </w:rPr>
        <w:t>MiniLang</w:t>
      </w:r>
      <w:proofErr w:type="spellEnd"/>
      <w:r w:rsidRPr="00BF26D6">
        <w:rPr>
          <w:sz w:val="30"/>
          <w:szCs w:val="30"/>
        </w:rPr>
        <w:t xml:space="preserve"> code line by line for granular analysis.</w:t>
      </w:r>
    </w:p>
    <w:p w:rsidR="00BF26D6" w:rsidRPr="00BF26D6" w:rsidRDefault="00BF26D6" w:rsidP="00BF26D6">
      <w:pPr>
        <w:pStyle w:val="ListParagraph"/>
        <w:numPr>
          <w:ilvl w:val="0"/>
          <w:numId w:val="5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Sequentially tokenizes code within each line, ensuring accuracy.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Flexibility and Extensibility:</w:t>
      </w:r>
    </w:p>
    <w:p w:rsidR="00BF26D6" w:rsidRPr="00BF26D6" w:rsidRDefault="00BF26D6" w:rsidP="00BF26D6">
      <w:pPr>
        <w:pStyle w:val="ListParagraph"/>
        <w:numPr>
          <w:ilvl w:val="0"/>
          <w:numId w:val="6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Defines token patterns in a modular and extensible manner.</w:t>
      </w:r>
    </w:p>
    <w:p w:rsidR="00BF26D6" w:rsidRPr="00BF26D6" w:rsidRDefault="00BF26D6" w:rsidP="00BF26D6">
      <w:pPr>
        <w:pStyle w:val="ListParagraph"/>
        <w:numPr>
          <w:ilvl w:val="0"/>
          <w:numId w:val="6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Employs parameterized token patterns for customization to specific language features.</w:t>
      </w:r>
    </w:p>
    <w:p w:rsidR="00BF26D6" w:rsidRPr="00BF26D6" w:rsidRDefault="00BF26D6" w:rsidP="00BF26D6">
      <w:pPr>
        <w:tabs>
          <w:tab w:val="left" w:pos="8440"/>
        </w:tabs>
        <w:rPr>
          <w:b/>
          <w:sz w:val="30"/>
          <w:szCs w:val="30"/>
          <w:u w:val="single"/>
        </w:rPr>
      </w:pPr>
      <w:r w:rsidRPr="00BF26D6">
        <w:rPr>
          <w:b/>
          <w:sz w:val="30"/>
          <w:szCs w:val="30"/>
          <w:u w:val="single"/>
        </w:rPr>
        <w:t>Documentation and Readability:</w:t>
      </w:r>
    </w:p>
    <w:p w:rsidR="00BF26D6" w:rsidRPr="00BF26D6" w:rsidRDefault="00BF26D6" w:rsidP="00BF26D6">
      <w:pPr>
        <w:pStyle w:val="ListParagraph"/>
        <w:numPr>
          <w:ilvl w:val="0"/>
          <w:numId w:val="7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Organizes code with clear functions and modular components for readability.</w:t>
      </w:r>
    </w:p>
    <w:p w:rsidR="00BF26D6" w:rsidRDefault="00BF26D6" w:rsidP="00BF26D6">
      <w:pPr>
        <w:pStyle w:val="ListParagraph"/>
        <w:numPr>
          <w:ilvl w:val="0"/>
          <w:numId w:val="7"/>
        </w:numPr>
        <w:tabs>
          <w:tab w:val="left" w:pos="8440"/>
        </w:tabs>
        <w:rPr>
          <w:sz w:val="30"/>
          <w:szCs w:val="30"/>
        </w:rPr>
      </w:pPr>
      <w:r w:rsidRPr="00BF26D6">
        <w:rPr>
          <w:sz w:val="30"/>
          <w:szCs w:val="30"/>
        </w:rPr>
        <w:t>Provides comprehensive documentation for understanding and extending scanner functionality.</w:t>
      </w:r>
    </w:p>
    <w:p w:rsidR="00BF26D6" w:rsidRDefault="00BF26D6" w:rsidP="00BF26D6">
      <w:pPr>
        <w:tabs>
          <w:tab w:val="left" w:pos="8440"/>
        </w:tabs>
        <w:rPr>
          <w:sz w:val="30"/>
          <w:szCs w:val="30"/>
        </w:rPr>
      </w:pPr>
    </w:p>
    <w:p w:rsidR="00BF26D6" w:rsidRDefault="00BF26D6" w:rsidP="00BF26D6">
      <w:pPr>
        <w:tabs>
          <w:tab w:val="left" w:pos="8440"/>
        </w:tabs>
        <w:rPr>
          <w:sz w:val="40"/>
          <w:szCs w:val="40"/>
        </w:rPr>
      </w:pPr>
      <w:r w:rsidRPr="00BF26D6">
        <w:rPr>
          <w:b/>
          <w:sz w:val="40"/>
          <w:szCs w:val="40"/>
          <w:u w:val="single"/>
        </w:rPr>
        <w:lastRenderedPageBreak/>
        <w:t>Examples and Results</w:t>
      </w:r>
    </w:p>
    <w:p w:rsidR="00BF26D6" w:rsidRDefault="00BF26D6" w:rsidP="00BA65DC">
      <w:pPr>
        <w:tabs>
          <w:tab w:val="left" w:pos="8440"/>
        </w:tabs>
        <w:rPr>
          <w:b/>
          <w:sz w:val="30"/>
          <w:szCs w:val="30"/>
          <w:u w:val="single"/>
        </w:rPr>
      </w:pPr>
      <w:r w:rsidRPr="00BA65DC">
        <w:rPr>
          <w:b/>
          <w:sz w:val="30"/>
          <w:szCs w:val="30"/>
          <w:u w:val="single"/>
        </w:rPr>
        <w:t>Example1:</w:t>
      </w:r>
    </w:p>
    <w:p w:rsidR="00BA65DC" w:rsidRPr="00BA65DC" w:rsidRDefault="00BA65DC" w:rsidP="00BA65DC">
      <w:pPr>
        <w:tabs>
          <w:tab w:val="left" w:pos="8440"/>
        </w:tabs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anchor distT="0" distB="0" distL="114300" distR="114300" simplePos="0" relativeHeight="251659264" behindDoc="0" locked="0" layoutInCell="1" allowOverlap="1" wp14:anchorId="56637808" wp14:editId="4100AB6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04440" cy="2270125"/>
            <wp:effectExtent l="0" t="0" r="0" b="0"/>
            <wp:wrapThrough wrapText="bothSides">
              <wp:wrapPolygon edited="0">
                <wp:start x="0" y="0"/>
                <wp:lineTo x="0" y="21389"/>
                <wp:lineTo x="21359" y="21389"/>
                <wp:lineTo x="213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34" cy="229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5DC" w:rsidRDefault="00BA65DC" w:rsidP="00BF26D6">
      <w:pPr>
        <w:tabs>
          <w:tab w:val="left" w:pos="844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EDA8D60" wp14:editId="216E8779">
            <wp:simplePos x="0" y="0"/>
            <wp:positionH relativeFrom="margin">
              <wp:align>left</wp:align>
            </wp:positionH>
            <wp:positionV relativeFrom="paragraph">
              <wp:posOffset>2040890</wp:posOffset>
            </wp:positionV>
            <wp:extent cx="4805680" cy="5029200"/>
            <wp:effectExtent l="0" t="0" r="0" b="0"/>
            <wp:wrapThrough wrapText="bothSides">
              <wp:wrapPolygon edited="0">
                <wp:start x="0" y="0"/>
                <wp:lineTo x="0" y="21518"/>
                <wp:lineTo x="21492" y="21518"/>
                <wp:lineTo x="2149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01" cy="504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Pr="00BA65DC" w:rsidRDefault="00BA65DC" w:rsidP="00BA65DC">
      <w:pPr>
        <w:rPr>
          <w:sz w:val="40"/>
          <w:szCs w:val="40"/>
        </w:rPr>
      </w:pPr>
    </w:p>
    <w:p w:rsidR="00BA65DC" w:rsidRDefault="00BA65DC" w:rsidP="00BA65DC">
      <w:pPr>
        <w:rPr>
          <w:sz w:val="40"/>
          <w:szCs w:val="40"/>
        </w:rPr>
      </w:pPr>
    </w:p>
    <w:p w:rsidR="00BF26D6" w:rsidRDefault="00BF26D6" w:rsidP="00BA65DC">
      <w:pPr>
        <w:jc w:val="center"/>
        <w:rPr>
          <w:sz w:val="40"/>
          <w:szCs w:val="40"/>
        </w:rPr>
      </w:pPr>
    </w:p>
    <w:p w:rsidR="00BA65DC" w:rsidRDefault="00BA65DC" w:rsidP="00BA65DC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 wp14:anchorId="6B5E919B" wp14:editId="2604C4D2">
            <wp:simplePos x="0" y="0"/>
            <wp:positionH relativeFrom="margin">
              <wp:posOffset>2476500</wp:posOffset>
            </wp:positionH>
            <wp:positionV relativeFrom="paragraph">
              <wp:posOffset>7620</wp:posOffset>
            </wp:positionV>
            <wp:extent cx="2991485" cy="3855720"/>
            <wp:effectExtent l="0" t="0" r="0" b="0"/>
            <wp:wrapThrough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  <w:szCs w:val="30"/>
          <w:u w:val="single"/>
        </w:rPr>
        <w:t>Example2:</w:t>
      </w:r>
    </w:p>
    <w:p w:rsidR="00BA65DC" w:rsidRDefault="00BA65DC" w:rsidP="00BA65D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509CE3D" wp14:editId="5439DD1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1783235" cy="1836579"/>
            <wp:effectExtent l="0" t="0" r="7620" b="0"/>
            <wp:wrapThrough wrapText="bothSides">
              <wp:wrapPolygon edited="0">
                <wp:start x="0" y="0"/>
                <wp:lineTo x="0" y="21286"/>
                <wp:lineTo x="21462" y="21286"/>
                <wp:lineTo x="214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sz w:val="30"/>
          <w:szCs w:val="30"/>
        </w:rPr>
      </w:pPr>
    </w:p>
    <w:p w:rsidR="00BA65DC" w:rsidRPr="00BA65DC" w:rsidRDefault="00BA65DC" w:rsidP="00BA65DC">
      <w:pPr>
        <w:rPr>
          <w:b/>
          <w:sz w:val="30"/>
          <w:szCs w:val="30"/>
          <w:u w:val="single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42D56A1" wp14:editId="5A611F73">
            <wp:simplePos x="0" y="0"/>
            <wp:positionH relativeFrom="column">
              <wp:posOffset>2438400</wp:posOffset>
            </wp:positionH>
            <wp:positionV relativeFrom="paragraph">
              <wp:posOffset>12065</wp:posOffset>
            </wp:positionV>
            <wp:extent cx="3054985" cy="3983990"/>
            <wp:effectExtent l="0" t="0" r="0" b="0"/>
            <wp:wrapThrough wrapText="bothSides">
              <wp:wrapPolygon edited="0">
                <wp:start x="0" y="0"/>
                <wp:lineTo x="0" y="21483"/>
                <wp:lineTo x="21416" y="21483"/>
                <wp:lineTo x="214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3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5DC">
        <w:rPr>
          <w:b/>
          <w:sz w:val="30"/>
          <w:szCs w:val="30"/>
          <w:u w:val="single"/>
        </w:rPr>
        <w:t>Example3:</w:t>
      </w:r>
      <w:bookmarkStart w:id="0" w:name="_GoBack"/>
      <w:bookmarkEnd w:id="0"/>
    </w:p>
    <w:p w:rsidR="00BA65DC" w:rsidRPr="00BA65DC" w:rsidRDefault="00BA65DC" w:rsidP="00BA65DC">
      <w:pPr>
        <w:ind w:firstLine="720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79969E3E" wp14:editId="2241B2FA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1821338" cy="1882303"/>
            <wp:effectExtent l="0" t="0" r="7620" b="3810"/>
            <wp:wrapThrough wrapText="bothSides">
              <wp:wrapPolygon edited="0">
                <wp:start x="0" y="0"/>
                <wp:lineTo x="0" y="21425"/>
                <wp:lineTo x="21464" y="21425"/>
                <wp:lineTo x="2146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5DC" w:rsidRPr="00BA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011F"/>
    <w:multiLevelType w:val="hybridMultilevel"/>
    <w:tmpl w:val="505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E19"/>
    <w:multiLevelType w:val="hybridMultilevel"/>
    <w:tmpl w:val="2D8A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F33FA"/>
    <w:multiLevelType w:val="hybridMultilevel"/>
    <w:tmpl w:val="9D04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30400"/>
    <w:multiLevelType w:val="hybridMultilevel"/>
    <w:tmpl w:val="4E8E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F1C8D"/>
    <w:multiLevelType w:val="hybridMultilevel"/>
    <w:tmpl w:val="2954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72243"/>
    <w:multiLevelType w:val="hybridMultilevel"/>
    <w:tmpl w:val="2B4E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A2EA5"/>
    <w:multiLevelType w:val="hybridMultilevel"/>
    <w:tmpl w:val="368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C2BA1"/>
    <w:multiLevelType w:val="hybridMultilevel"/>
    <w:tmpl w:val="127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A"/>
    <w:rsid w:val="00343A8A"/>
    <w:rsid w:val="005C5309"/>
    <w:rsid w:val="00BA65DC"/>
    <w:rsid w:val="00B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4C57-2A82-42B2-BC94-2FB11BC9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2024-02-19T22:51:00Z</dcterms:created>
  <dcterms:modified xsi:type="dcterms:W3CDTF">2024-02-19T23:18:00Z</dcterms:modified>
</cp:coreProperties>
</file>