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DE8" w:rsidRPr="00531C35" w:rsidRDefault="00D75E12" w:rsidP="005862A8">
      <w:pPr>
        <w:spacing w:after="0" w:line="360" w:lineRule="auto"/>
        <w:ind w:left="284"/>
        <w:rPr>
          <w:rFonts w:ascii="Times New Roman" w:hAnsi="Times New Roman" w:cs="Times New Roman"/>
          <w:sz w:val="28"/>
          <w:szCs w:val="28"/>
        </w:rPr>
      </w:pPr>
      <w:r w:rsidRPr="00300CAC">
        <w:rPr>
          <w:rFonts w:ascii="Times New Roman" w:hAnsi="Times New Roman" w:cs="Times New Roman"/>
          <w:sz w:val="28"/>
          <w:szCs w:val="28"/>
        </w:rPr>
        <w:t>УДК.</w:t>
      </w:r>
      <w:r w:rsidR="00300CAC" w:rsidRPr="00531C35">
        <w:rPr>
          <w:rFonts w:ascii="Times New Roman" w:hAnsi="Times New Roman" w:cs="Times New Roman"/>
          <w:sz w:val="28"/>
          <w:szCs w:val="28"/>
        </w:rPr>
        <w:t>657.1.012:336.2</w:t>
      </w:r>
    </w:p>
    <w:p w:rsidR="00550DE8" w:rsidRPr="00550DE8" w:rsidRDefault="00550DE8" w:rsidP="00C23DA0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Омарова О.Ф., профессор</w:t>
      </w:r>
    </w:p>
    <w:p w:rsidR="00550DE8" w:rsidRPr="00550DE8" w:rsidRDefault="00550DE8" w:rsidP="00C23DA0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кафедры «Бухгалтерский учет»</w:t>
      </w:r>
    </w:p>
    <w:p w:rsidR="00550DE8" w:rsidRPr="00550DE8" w:rsidRDefault="00550DE8" w:rsidP="00C23DA0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ФГБОУ ВО «Дагестанский государственный университет»</w:t>
      </w:r>
    </w:p>
    <w:p w:rsidR="00550DE8" w:rsidRDefault="00550DE8" w:rsidP="00C23DA0">
      <w:pPr>
        <w:spacing w:after="0" w:line="24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  <w:r w:rsidRPr="00550DE8">
        <w:rPr>
          <w:rFonts w:ascii="Times New Roman" w:hAnsi="Times New Roman" w:cs="Times New Roman"/>
          <w:i/>
          <w:sz w:val="28"/>
          <w:szCs w:val="28"/>
        </w:rPr>
        <w:t>Махачкала, Россия</w:t>
      </w:r>
    </w:p>
    <w:p w:rsidR="00550DE8" w:rsidRPr="00550DE8" w:rsidRDefault="00550DE8" w:rsidP="00550DE8">
      <w:pPr>
        <w:spacing w:after="0" w:line="360" w:lineRule="auto"/>
        <w:ind w:left="284"/>
        <w:jc w:val="right"/>
        <w:rPr>
          <w:rFonts w:ascii="Times New Roman" w:hAnsi="Times New Roman" w:cs="Times New Roman"/>
          <w:i/>
          <w:sz w:val="28"/>
          <w:szCs w:val="28"/>
        </w:rPr>
      </w:pPr>
    </w:p>
    <w:p w:rsidR="00416615" w:rsidRPr="00550DE8" w:rsidRDefault="00416615" w:rsidP="00550DE8">
      <w:pPr>
        <w:spacing w:after="0" w:line="360" w:lineRule="auto"/>
        <w:ind w:left="28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0DE8">
        <w:rPr>
          <w:rFonts w:ascii="Times New Roman" w:hAnsi="Times New Roman" w:cs="Times New Roman"/>
          <w:b/>
          <w:sz w:val="28"/>
          <w:szCs w:val="28"/>
        </w:rPr>
        <w:t xml:space="preserve">Нормативно-правовое </w:t>
      </w:r>
      <w:r w:rsidR="00AC3F19" w:rsidRPr="00550DE8">
        <w:rPr>
          <w:rFonts w:ascii="Times New Roman" w:eastAsia="Times New Roman" w:hAnsi="Times New Roman" w:cs="Times New Roman"/>
          <w:b/>
          <w:noProof/>
          <w:highlight w:val="white"/>
        </w:rPr>
        <w:fldChar w:fldCharType="begin"/>
      </w:r>
      <w:r w:rsidRPr="00550DE8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instrText>eq регулирование</w:instrText>
      </w:r>
      <w:r w:rsidR="00AC3F19" w:rsidRPr="00550DE8">
        <w:rPr>
          <w:rFonts w:ascii="Times New Roman" w:eastAsia="Times New Roman" w:hAnsi="Times New Roman" w:cs="Times New Roman"/>
          <w:b/>
          <w:noProof/>
          <w:highlight w:val="white"/>
        </w:rPr>
        <w:fldChar w:fldCharType="end"/>
      </w:r>
      <w:r w:rsidRPr="00550DE8">
        <w:rPr>
          <w:rFonts w:ascii="Times New Roman" w:hAnsi="Times New Roman" w:cs="Times New Roman"/>
          <w:b/>
          <w:sz w:val="28"/>
          <w:szCs w:val="28"/>
        </w:rPr>
        <w:t xml:space="preserve"> бухгалтерского и налогового </w:t>
      </w:r>
      <w:r w:rsidR="00AC3F19" w:rsidRPr="00550DE8">
        <w:rPr>
          <w:rFonts w:ascii="Times New Roman" w:eastAsia="Times New Roman" w:hAnsi="Times New Roman" w:cs="Times New Roman"/>
          <w:b/>
          <w:noProof/>
          <w:highlight w:val="white"/>
        </w:rPr>
        <w:fldChar w:fldCharType="begin"/>
      </w:r>
      <w:r w:rsidRPr="00550DE8">
        <w:rPr>
          <w:rFonts w:ascii="Times New Roman" w:eastAsia="Times New Roman" w:hAnsi="Times New Roman" w:cs="Times New Roman"/>
          <w:b/>
          <w:noProof/>
          <w:sz w:val="28"/>
          <w:szCs w:val="28"/>
          <w:highlight w:val="white"/>
        </w:rPr>
        <w:instrText>eq учета</w:instrText>
      </w:r>
      <w:r w:rsidR="00AC3F19" w:rsidRPr="00550DE8">
        <w:rPr>
          <w:rFonts w:ascii="Times New Roman" w:eastAsia="Times New Roman" w:hAnsi="Times New Roman" w:cs="Times New Roman"/>
          <w:b/>
          <w:noProof/>
          <w:highlight w:val="white"/>
        </w:rPr>
        <w:fldChar w:fldCharType="end"/>
      </w:r>
      <w:r w:rsidRPr="00550DE8">
        <w:rPr>
          <w:rFonts w:ascii="Times New Roman" w:hAnsi="Times New Roman" w:cs="Times New Roman"/>
          <w:b/>
          <w:sz w:val="28"/>
          <w:szCs w:val="28"/>
        </w:rPr>
        <w:t xml:space="preserve"> расходов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Основной составляющей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законодательства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РФ 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учете является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Федеральный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закон от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6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декабря 2011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г.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ascii="Times New Roman" w:hAnsi="Times New Roman" w:cs="Times New Roman"/>
          <w:sz w:val="28"/>
          <w:szCs w:val="28"/>
        </w:rPr>
        <w:t xml:space="preserve"> 402-ФЗ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бухгалтерском учете»</w:t>
      </w:r>
      <w:r w:rsidRPr="005B75FF">
        <w:rPr>
          <w:rFonts w:ascii="Times New Roman" w:hAnsi="Times New Roman" w:cs="Times New Roman"/>
          <w:sz w:val="28"/>
          <w:szCs w:val="28"/>
        </w:rPr>
        <w:t xml:space="preserve">.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Он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устанавливает единые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правовые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 методологические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основы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организации 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ведения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бухгалтерского учета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Российской Федерации.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Основные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принципы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формирования состава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себестоимости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определены в</w:t>
      </w:r>
      <w:r w:rsidR="00550DE8">
        <w:rPr>
          <w:rFonts w:ascii="Times New Roman" w:hAnsi="Times New Roman" w:cs="Times New Roman"/>
          <w:sz w:val="28"/>
          <w:szCs w:val="28"/>
        </w:rPr>
        <w:t xml:space="preserve">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Налоговом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кодексе РФ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главе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25 «Налог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прибыль организаций»</w:t>
      </w:r>
      <w:r w:rsidRPr="005B75FF">
        <w:rPr>
          <w:rFonts w:ascii="Times New Roman" w:hAnsi="Times New Roman" w:cs="Times New Roman"/>
          <w:sz w:val="28"/>
          <w:szCs w:val="28"/>
        </w:rPr>
        <w:t>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статье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252 Налогово</w:t>
      </w:r>
      <w:r>
        <w:rPr>
          <w:rFonts w:ascii="Times New Roman" w:hAnsi="Times New Roman" w:cs="Times New Roman"/>
          <w:sz w:val="28"/>
          <w:szCs w:val="28"/>
        </w:rPr>
        <w:t xml:space="preserve">го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кодекса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РФ указывается,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что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5B75FF">
        <w:rPr>
          <w:rFonts w:ascii="Times New Roman" w:hAnsi="Times New Roman" w:cs="Times New Roman"/>
          <w:sz w:val="28"/>
          <w:szCs w:val="28"/>
        </w:rPr>
        <w:t xml:space="preserve">расходами признается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обоснованные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 докум</w:t>
      </w:r>
      <w:r>
        <w:rPr>
          <w:rFonts w:ascii="Times New Roman" w:hAnsi="Times New Roman" w:cs="Times New Roman"/>
          <w:sz w:val="28"/>
          <w:szCs w:val="28"/>
        </w:rPr>
        <w:t xml:space="preserve">ентально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подтвержденные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затраты»</w:t>
      </w:r>
      <w:r w:rsidRPr="005B75FF">
        <w:rPr>
          <w:rFonts w:ascii="Times New Roman" w:hAnsi="Times New Roman" w:cs="Times New Roman"/>
          <w:sz w:val="28"/>
          <w:szCs w:val="28"/>
        </w:rPr>
        <w:t xml:space="preserve">. Под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обоснованными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расходами понимаются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экономически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оправданные затраты,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оценка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которых выражена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денежной форме.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документально подтвержденными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расходами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понимаются затраты,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подтвержденные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документами, оформленными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законодательством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РФ.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Налоговый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кодекс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РФ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приравнивает понятие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«расходы»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и «затраты»</w:t>
      </w:r>
      <w:r w:rsidRPr="005B75FF">
        <w:rPr>
          <w:rFonts w:ascii="Times New Roman" w:hAnsi="Times New Roman" w:cs="Times New Roman"/>
          <w:sz w:val="28"/>
          <w:szCs w:val="28"/>
        </w:rPr>
        <w:t xml:space="preserve">.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Однако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ни 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главе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25, ни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части первой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Налогового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кодекса РФ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определения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расходов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затрат нет.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Понятия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«расходы» и «затраты»</w:t>
      </w:r>
      <w:r w:rsidRPr="005B75FF">
        <w:rPr>
          <w:rFonts w:ascii="Times New Roman" w:hAnsi="Times New Roman" w:cs="Times New Roman"/>
          <w:sz w:val="28"/>
          <w:szCs w:val="28"/>
        </w:rPr>
        <w:t xml:space="preserve"> являются бухгалтерскими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терминами,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следовательно их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определения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следует искать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положениях по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бухгалтерскому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учету.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Второй уровень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системы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нормативного регулирования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представлен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положениями по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отдельным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вопросам учета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имущества,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обязательств, капитала,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определяющими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единообразный подход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подлежащим отражению в бухгалтерском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фактам 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явлениям,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обязательный для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всех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организаций независимо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форм собственности.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Это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национальные </w:t>
      </w:r>
      <w:r w:rsidRPr="005B75FF">
        <w:rPr>
          <w:rFonts w:ascii="Times New Roman" w:hAnsi="Times New Roman" w:cs="Times New Roman"/>
          <w:sz w:val="28"/>
          <w:szCs w:val="28"/>
        </w:rPr>
        <w:lastRenderedPageBreak/>
        <w:t xml:space="preserve">российские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бухгалтерские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стандарты –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положения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по бухгалтерскому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учету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(ПБУ). Непосредственное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отношение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к бухгалтерскому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учету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затрат имеет пол</w:t>
      </w:r>
      <w:r>
        <w:rPr>
          <w:rFonts w:ascii="Times New Roman" w:hAnsi="Times New Roman" w:cs="Times New Roman"/>
          <w:sz w:val="28"/>
          <w:szCs w:val="28"/>
        </w:rPr>
        <w:t xml:space="preserve">ожение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бухгалтерскому учету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«Расходы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организации»</w:t>
      </w:r>
      <w:r w:rsidRPr="005B75FF">
        <w:rPr>
          <w:rFonts w:ascii="Times New Roman" w:hAnsi="Times New Roman" w:cs="Times New Roman"/>
          <w:sz w:val="28"/>
          <w:szCs w:val="28"/>
        </w:rPr>
        <w:t xml:space="preserve"> ПБУ 10/99.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В соответствии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данным положением расходами организации признается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уменьшение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экономических выгод 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результате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выбытия активов (денежных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средств,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иного имущества) 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(или)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возникновения обязательств, приводящее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уменьшению капитала этой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организации,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за исключением уменьшения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вкладов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по решению участников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(собственников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имущества).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ПБУ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10/99 определено,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что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расходами по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обычным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видам деятельности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являются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расходы, связанные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изготовлением продукции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продажей продукции,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приобретением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 продажей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товаров.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Такими расходами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также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считаются расходы,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осуществление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которых связано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выполнением работ,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оказанием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услуг.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В соответствие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ПБУ 10/99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формировании расходов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обычным видам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деятельности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должна быть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обеспечена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их группировка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следующим элементам:</w:t>
      </w:r>
    </w:p>
    <w:p w:rsidR="00416615" w:rsidRPr="005B75FF" w:rsidRDefault="00AC3F19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-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>материальные затраты;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затраты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на оплату труда;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отчисления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на социальные нужды;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75FF">
        <w:rPr>
          <w:rFonts w:ascii="Times New Roman" w:hAnsi="Times New Roman" w:cs="Times New Roman"/>
          <w:sz w:val="28"/>
          <w:szCs w:val="28"/>
        </w:rPr>
        <w:t>амортизация;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прочие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затраты.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Для целей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управления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 бухгалтерском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организуется учет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по статьям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затрат.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Перечень статей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затрат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устанавливается организацией самостоятельно.</w:t>
      </w:r>
    </w:p>
    <w:p w:rsidR="00416615" w:rsidRPr="005B75FF" w:rsidRDefault="00AC3F19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Также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в ПБУ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10/99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определены условия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принятия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в бухгалтерском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учете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расходов: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75FF">
        <w:rPr>
          <w:rFonts w:ascii="Times New Roman" w:hAnsi="Times New Roman" w:cs="Times New Roman"/>
          <w:sz w:val="28"/>
          <w:szCs w:val="28"/>
        </w:rPr>
        <w:t xml:space="preserve">расход производится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конкретным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договором, требованием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законодательных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 нормативных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актов,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обычаями делового оборота;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5B75FF">
        <w:rPr>
          <w:rFonts w:ascii="Times New Roman" w:hAnsi="Times New Roman" w:cs="Times New Roman"/>
          <w:sz w:val="28"/>
          <w:szCs w:val="28"/>
        </w:rPr>
        <w:t xml:space="preserve">сумма расхода может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быть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определена;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B75FF">
        <w:rPr>
          <w:rFonts w:ascii="Times New Roman" w:hAnsi="Times New Roman" w:cs="Times New Roman"/>
          <w:sz w:val="28"/>
          <w:szCs w:val="28"/>
        </w:rPr>
        <w:t xml:space="preserve">имеется уверенность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том, что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результате конкретной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операции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произойдет уменьшение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экономических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выгод организации.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Уверенность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 том,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что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 результате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конкретной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операции произойдет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уменьшение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экономических выгод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организации,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имеется 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случае,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когда организация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передала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актив либо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отсутствует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неопределенность 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отношении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передачи актива.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Если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отношении любых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расходов,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осуществленных организацией,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исполнено хотя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бы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одно из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названных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условий, то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бухгалтерском учете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организации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признается дебиторская задолженность.</w:t>
      </w:r>
    </w:p>
    <w:p w:rsidR="00416615" w:rsidRPr="005B75FF" w:rsidRDefault="00AC3F19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Правила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учета затрат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производство продукции,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продажу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товаров, выполнение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работ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и оказание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услуг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в разрезе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элементов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и статей,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исчисления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себестоимости продукции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(работ,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услуг) устанавливаются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отдельными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нормативными актами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Методическими указаниями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бухгалтерскому учету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–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третий уровень.</w:t>
      </w:r>
    </w:p>
    <w:p w:rsidR="00416615" w:rsidRPr="005B75FF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t xml:space="preserve">Наибольшее влияние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550DE8">
        <w:rPr>
          <w:rFonts w:ascii="Times New Roman" w:eastAsia="Times New Roman" w:hAnsi="Times New Roman" w:cs="Times New Roman"/>
          <w:noProof/>
        </w:rPr>
        <w:t xml:space="preserve"> </w:t>
      </w:r>
      <w:r w:rsidRPr="005B75FF">
        <w:rPr>
          <w:rFonts w:ascii="Times New Roman" w:hAnsi="Times New Roman" w:cs="Times New Roman"/>
          <w:sz w:val="28"/>
          <w:szCs w:val="28"/>
        </w:rPr>
        <w:t>калькулирование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учет затрат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предприятии оказывает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система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внутреннего учета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отчетности –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четвертый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уровень. Законодательные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акты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первых трех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уровне​й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дают предприятиям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право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выбирать из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различных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методик учета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затрат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 калькулирования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те,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которые наиболее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точно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отвечают конкретным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условиям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хозяйствования 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виду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деятельности. Поэтому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предприятие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разрабатывает рабочий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план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счетов, форм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регистров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бухгалтерского учета,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систему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документооборота, форм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внутренне​й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бухгалтерской отчетности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первичной документации,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методику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учета отдельных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хозяйственных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операций 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закрепляют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эти моменты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учетной политике предприятия.</w:t>
      </w:r>
    </w:p>
    <w:p w:rsidR="00550DE8" w:rsidRDefault="00AC3F19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соответствии с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гл.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3 ст.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20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п. 4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ФЗ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от 06.12.2011 </w:t>
      </w:r>
      <w:r w:rsidR="00416615">
        <w:rPr>
          <w:rFonts w:ascii="Times New Roman" w:hAnsi="Times New Roman" w:cs="Times New Roman"/>
          <w:sz w:val="28"/>
          <w:szCs w:val="28"/>
        </w:rPr>
        <w:t xml:space="preserve">№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402-ФЗ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"О бухгалтерском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учете"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одним из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основных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принципов регулирования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бухгалтерского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учета является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«применение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международных стандартов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как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основы разработки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федеральных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и отраслевых </w: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 w:rsidR="00416615"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стандартов».</w:instrText>
      </w:r>
      <w:r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="00416615" w:rsidRPr="005B75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16615" w:rsidRDefault="00416615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75FF">
        <w:rPr>
          <w:rFonts w:ascii="Times New Roman" w:hAnsi="Times New Roman" w:cs="Times New Roman"/>
          <w:sz w:val="28"/>
          <w:szCs w:val="28"/>
        </w:rPr>
        <w:lastRenderedPageBreak/>
        <w:t xml:space="preserve">В России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же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 настоящее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время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федеральные 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отраслевые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стандарты бухгалтерского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учета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только начинают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разрабатываться.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 впереди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еще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огромная работа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по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созданию данных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норм,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в том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числе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и в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части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учета затрат </w: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begin"/>
      </w:r>
      <w:r>
        <w:rPr>
          <w:rFonts w:ascii="Times New Roman" w:eastAsia="Times New Roman" w:hAnsi="Times New Roman" w:cs="Times New Roman"/>
          <w:noProof/>
          <w:sz w:val="28"/>
          <w:szCs w:val="28"/>
          <w:highlight w:val="white"/>
        </w:rPr>
        <w:instrText>eq на</w:instrText>
      </w:r>
      <w:r w:rsidR="00AC3F19">
        <w:rPr>
          <w:rFonts w:ascii="Times New Roman" w:eastAsia="Times New Roman" w:hAnsi="Times New Roman" w:cs="Times New Roman"/>
          <w:noProof/>
          <w:highlight w:val="white"/>
        </w:rPr>
        <w:fldChar w:fldCharType="end"/>
      </w:r>
      <w:r w:rsidRPr="005B75FF">
        <w:rPr>
          <w:rFonts w:ascii="Times New Roman" w:hAnsi="Times New Roman" w:cs="Times New Roman"/>
          <w:sz w:val="28"/>
          <w:szCs w:val="28"/>
        </w:rPr>
        <w:t xml:space="preserve"> производство.</w:t>
      </w:r>
    </w:p>
    <w:p w:rsidR="00550DE8" w:rsidRDefault="00550DE8" w:rsidP="004166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литературы:</w:t>
      </w:r>
    </w:p>
    <w:p w:rsidR="00C23DA0" w:rsidRDefault="00DF0FD1" w:rsidP="00C23D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3DA0">
        <w:rPr>
          <w:rFonts w:ascii="Times New Roman" w:eastAsia="Calibri" w:hAnsi="Times New Roman" w:cs="Times New Roman"/>
          <w:sz w:val="28"/>
          <w:szCs w:val="28"/>
        </w:rPr>
        <w:t>Налоговый кодекс Российской Федерации. Издательство «Проспект: Законы и кодексы», 2015г.</w:t>
      </w:r>
    </w:p>
    <w:p w:rsidR="00C23DA0" w:rsidRPr="00C23DA0" w:rsidRDefault="005862A8" w:rsidP="00C23D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23DA0">
        <w:rPr>
          <w:rFonts w:ascii="Times New Roman" w:eastAsia="Times New Roman" w:hAnsi="Times New Roman" w:cs="Times New Roman"/>
          <w:sz w:val="28"/>
          <w:szCs w:val="28"/>
        </w:rPr>
        <w:t xml:space="preserve">Федеральный закон от 06.12.2011г. </w:t>
      </w:r>
      <w:r w:rsidRPr="00C23DA0">
        <w:rPr>
          <w:rFonts w:ascii="Times New Roman" w:eastAsia="Segoe UI Symbol" w:hAnsi="Times New Roman" w:cs="Times New Roman"/>
          <w:sz w:val="28"/>
          <w:szCs w:val="28"/>
        </w:rPr>
        <w:t>№</w:t>
      </w:r>
      <w:r w:rsidRPr="00C23DA0">
        <w:rPr>
          <w:rFonts w:ascii="Times New Roman" w:eastAsia="Times New Roman" w:hAnsi="Times New Roman" w:cs="Times New Roman"/>
          <w:sz w:val="28"/>
          <w:szCs w:val="28"/>
        </w:rPr>
        <w:t xml:space="preserve"> 402-ФЗ «О бухгалтерском </w:t>
      </w:r>
      <w:r w:rsidR="00300CAC" w:rsidRPr="00C23DA0">
        <w:rPr>
          <w:rFonts w:ascii="Times New Roman" w:eastAsia="Times New Roman" w:hAnsi="Times New Roman" w:cs="Times New Roman"/>
          <w:sz w:val="28"/>
          <w:szCs w:val="28"/>
        </w:rPr>
        <w:t>учете</w:t>
      </w:r>
      <w:r w:rsidRPr="00C23DA0">
        <w:rPr>
          <w:rFonts w:ascii="Times New Roman" w:eastAsia="Times New Roman" w:hAnsi="Times New Roman" w:cs="Times New Roman"/>
          <w:sz w:val="28"/>
          <w:szCs w:val="28"/>
        </w:rPr>
        <w:t>» (ред. от 23</w:t>
      </w:r>
      <w:r w:rsidRPr="00C23DA0">
        <w:rPr>
          <w:rFonts w:ascii="Times New Roman" w:eastAsia="Times New Roman" w:hAnsi="Times New Roman" w:cs="Times New Roman"/>
          <w:color w:val="FFFFFF"/>
          <w:spacing w:val="-20000"/>
          <w:sz w:val="28"/>
          <w:szCs w:val="28"/>
        </w:rPr>
        <w:t>ٜ</w:t>
      </w:r>
      <w:r w:rsidRPr="00C23DA0">
        <w:rPr>
          <w:rFonts w:ascii="Times New Roman" w:eastAsia="Times New Roman" w:hAnsi="Times New Roman" w:cs="Times New Roman"/>
          <w:sz w:val="28"/>
          <w:szCs w:val="28"/>
        </w:rPr>
        <w:t>.0</w:t>
      </w:r>
      <w:r w:rsidRPr="00C23DA0">
        <w:rPr>
          <w:rFonts w:ascii="Times New Roman" w:eastAsia="Times New Roman" w:hAnsi="Times New Roman" w:cs="Times New Roman"/>
          <w:color w:val="FFFFFF"/>
          <w:spacing w:val="-20000"/>
          <w:sz w:val="28"/>
          <w:szCs w:val="28"/>
        </w:rPr>
        <w:t>ٜ</w:t>
      </w:r>
      <w:r w:rsidRPr="00C23DA0">
        <w:rPr>
          <w:rFonts w:ascii="Times New Roman" w:eastAsia="Times New Roman" w:hAnsi="Times New Roman" w:cs="Times New Roman"/>
          <w:sz w:val="28"/>
          <w:szCs w:val="28"/>
        </w:rPr>
        <w:t>5.</w:t>
      </w:r>
      <w:r w:rsidRPr="00C23DA0">
        <w:rPr>
          <w:rFonts w:ascii="Times New Roman" w:eastAsia="Times New Roman" w:hAnsi="Times New Roman" w:cs="Times New Roman"/>
          <w:color w:val="FFFFFF"/>
          <w:spacing w:val="-20000"/>
          <w:sz w:val="28"/>
          <w:szCs w:val="28"/>
        </w:rPr>
        <w:t>ٜ</w:t>
      </w:r>
      <w:r w:rsidRPr="00C23DA0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C23DA0">
        <w:rPr>
          <w:rFonts w:ascii="Times New Roman" w:eastAsia="Times New Roman" w:hAnsi="Times New Roman" w:cs="Times New Roman"/>
          <w:color w:val="FFFFFF"/>
          <w:spacing w:val="-20000"/>
          <w:sz w:val="28"/>
          <w:szCs w:val="28"/>
        </w:rPr>
        <w:t>ٜ</w:t>
      </w:r>
      <w:r w:rsidRPr="00C23DA0">
        <w:rPr>
          <w:rFonts w:ascii="Times New Roman" w:eastAsia="Times New Roman" w:hAnsi="Times New Roman" w:cs="Times New Roman"/>
          <w:sz w:val="28"/>
          <w:szCs w:val="28"/>
        </w:rPr>
        <w:t>16).</w:t>
      </w:r>
    </w:p>
    <w:p w:rsidR="00550DE8" w:rsidRPr="00C23DA0" w:rsidRDefault="00550DE8" w:rsidP="00C23DA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0" w:name="_GoBack"/>
      <w:bookmarkEnd w:id="0"/>
      <w:r w:rsidRPr="00C23DA0">
        <w:rPr>
          <w:rFonts w:ascii="Times New Roman" w:hAnsi="Times New Roman" w:cs="Times New Roman"/>
          <w:sz w:val="28"/>
          <w:szCs w:val="28"/>
        </w:rPr>
        <w:t>Шахбанов Р.Б. Налоговый учет. Учебное пособие. – Ростов-на-Дону: Феникс, 2009. – 259с.</w:t>
      </w:r>
    </w:p>
    <w:p w:rsidR="00DB554D" w:rsidRDefault="00DB554D"/>
    <w:sectPr w:rsidR="00DB554D" w:rsidSect="00AC3F19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2032" w:rsidRDefault="00462032" w:rsidP="00531C35">
      <w:pPr>
        <w:spacing w:after="0" w:line="240" w:lineRule="auto"/>
      </w:pPr>
      <w:r>
        <w:separator/>
      </w:r>
    </w:p>
  </w:endnote>
  <w:endnote w:type="continuationSeparator" w:id="0">
    <w:p w:rsidR="00462032" w:rsidRDefault="00462032" w:rsidP="00531C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01872656"/>
      <w:docPartObj>
        <w:docPartGallery w:val="Page Numbers (Bottom of Page)"/>
        <w:docPartUnique/>
      </w:docPartObj>
    </w:sdtPr>
    <w:sdtContent>
      <w:p w:rsidR="00531C35" w:rsidRDefault="00AC3F19">
        <w:pPr>
          <w:pStyle w:val="a6"/>
          <w:jc w:val="right"/>
        </w:pPr>
        <w:r>
          <w:fldChar w:fldCharType="begin"/>
        </w:r>
        <w:r w:rsidR="00531C35">
          <w:instrText>PAGE   \* MERGEFORMAT</w:instrText>
        </w:r>
        <w:r>
          <w:fldChar w:fldCharType="separate"/>
        </w:r>
        <w:r w:rsidR="00404526">
          <w:rPr>
            <w:noProof/>
          </w:rPr>
          <w:t>4</w:t>
        </w:r>
        <w:r>
          <w:fldChar w:fldCharType="end"/>
        </w:r>
      </w:p>
    </w:sdtContent>
  </w:sdt>
  <w:p w:rsidR="00531C35" w:rsidRDefault="00531C3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2032" w:rsidRDefault="00462032" w:rsidP="00531C35">
      <w:pPr>
        <w:spacing w:after="0" w:line="240" w:lineRule="auto"/>
      </w:pPr>
      <w:r>
        <w:separator/>
      </w:r>
    </w:p>
  </w:footnote>
  <w:footnote w:type="continuationSeparator" w:id="0">
    <w:p w:rsidR="00462032" w:rsidRDefault="00462032" w:rsidP="00531C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1965"/>
    <w:multiLevelType w:val="hybridMultilevel"/>
    <w:tmpl w:val="E870B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1DD731C"/>
    <w:multiLevelType w:val="hybridMultilevel"/>
    <w:tmpl w:val="47F2775E"/>
    <w:lvl w:ilvl="0" w:tplc="C0809046">
      <w:start w:val="1"/>
      <w:numFmt w:val="decimal"/>
      <w:lvlText w:val="%1)"/>
      <w:lvlJc w:val="left"/>
      <w:pPr>
        <w:ind w:left="1833" w:hanging="11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45928E9"/>
    <w:multiLevelType w:val="hybridMultilevel"/>
    <w:tmpl w:val="C2F6D228"/>
    <w:lvl w:ilvl="0" w:tplc="78887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5A8316CB"/>
    <w:multiLevelType w:val="multilevel"/>
    <w:tmpl w:val="4EF819A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6615"/>
    <w:rsid w:val="00037541"/>
    <w:rsid w:val="00300CAC"/>
    <w:rsid w:val="00404526"/>
    <w:rsid w:val="00416615"/>
    <w:rsid w:val="00462032"/>
    <w:rsid w:val="00531C35"/>
    <w:rsid w:val="00550DE8"/>
    <w:rsid w:val="005862A8"/>
    <w:rsid w:val="00AC3F19"/>
    <w:rsid w:val="00C23DA0"/>
    <w:rsid w:val="00D75E12"/>
    <w:rsid w:val="00DB554D"/>
    <w:rsid w:val="00DF0FD1"/>
    <w:rsid w:val="00EA3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61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6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31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31C35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531C3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31C35"/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ZairaInvest</dc:creator>
  <cp:lastModifiedBy>user</cp:lastModifiedBy>
  <cp:revision>2</cp:revision>
  <dcterms:created xsi:type="dcterms:W3CDTF">2016-12-13T07:38:00Z</dcterms:created>
  <dcterms:modified xsi:type="dcterms:W3CDTF">2016-12-13T07:38:00Z</dcterms:modified>
</cp:coreProperties>
</file>