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E43" w:rsidRPr="00A161C2" w:rsidRDefault="00FF6E43" w:rsidP="00FF6E43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161C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УДК 336.1  </w:t>
      </w:r>
    </w:p>
    <w:p w:rsidR="00FF6E43" w:rsidRPr="0029670C" w:rsidRDefault="004169EA" w:rsidP="00FF6E43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 xml:space="preserve"> </w:t>
      </w:r>
      <w:r w:rsidR="00FF6E43" w:rsidRPr="0029670C">
        <w:rPr>
          <w:rFonts w:ascii="Times New Roman" w:hAnsi="Times New Roman" w:cs="Times New Roman"/>
          <w:b/>
          <w:color w:val="000000"/>
          <w:sz w:val="32"/>
          <w:szCs w:val="28"/>
        </w:rPr>
        <w:t>Налоговый учет</w:t>
      </w:r>
      <w:r>
        <w:rPr>
          <w:rFonts w:ascii="Times New Roman" w:hAnsi="Times New Roman" w:cs="Times New Roman"/>
          <w:b/>
          <w:color w:val="000000"/>
          <w:sz w:val="32"/>
          <w:szCs w:val="28"/>
        </w:rPr>
        <w:t>,</w:t>
      </w:r>
      <w:r w:rsidR="00FF6E43" w:rsidRPr="0029670C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 его сущность,</w:t>
      </w:r>
      <w:r>
        <w:rPr>
          <w:rFonts w:ascii="Times New Roman" w:hAnsi="Times New Roman" w:cs="Times New Roman"/>
          <w:b/>
          <w:color w:val="000000"/>
          <w:sz w:val="32"/>
          <w:szCs w:val="28"/>
        </w:rPr>
        <w:t xml:space="preserve"> содержание и основные принципы</w:t>
      </w:r>
    </w:p>
    <w:p w:rsidR="00FF6E43" w:rsidRPr="00A161C2" w:rsidRDefault="00FF6E43" w:rsidP="00FF6E43">
      <w:pPr>
        <w:spacing w:after="0" w:line="360" w:lineRule="auto"/>
        <w:ind w:left="709"/>
        <w:jc w:val="right"/>
        <w:rPr>
          <w:rFonts w:ascii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</w:rPr>
        <w:t>Шахбанов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Р.Б</w:t>
      </w:r>
      <w:r w:rsidRPr="00A161C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., </w:t>
      </w:r>
      <w:proofErr w:type="spellStart"/>
      <w:r w:rsidRPr="00A161C2">
        <w:rPr>
          <w:rFonts w:ascii="Times New Roman" w:hAnsi="Times New Roman" w:cs="Times New Roman"/>
          <w:i/>
          <w:color w:val="000000"/>
          <w:sz w:val="28"/>
          <w:szCs w:val="28"/>
        </w:rPr>
        <w:t>д.э.н</w:t>
      </w:r>
      <w:proofErr w:type="spellEnd"/>
      <w:r w:rsidRPr="00A161C2">
        <w:rPr>
          <w:rFonts w:ascii="Times New Roman" w:hAnsi="Times New Roman" w:cs="Times New Roman"/>
          <w:i/>
          <w:color w:val="000000"/>
          <w:sz w:val="28"/>
          <w:szCs w:val="28"/>
        </w:rPr>
        <w:t>., профессор</w:t>
      </w:r>
    </w:p>
    <w:p w:rsidR="00FF6E43" w:rsidRPr="00A161C2" w:rsidRDefault="00171728" w:rsidP="00FF6E43">
      <w:pPr>
        <w:spacing w:after="0" w:line="360" w:lineRule="auto"/>
        <w:ind w:left="709"/>
        <w:jc w:val="right"/>
        <w:rPr>
          <w:rFonts w:ascii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</w:rPr>
        <w:t>Агаев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Х.Ф</w:t>
      </w:r>
      <w:r w:rsidR="00FF6E43">
        <w:rPr>
          <w:rFonts w:ascii="Times New Roman" w:hAnsi="Times New Roman" w:cs="Times New Roman"/>
          <w:i/>
          <w:color w:val="000000"/>
          <w:sz w:val="28"/>
          <w:szCs w:val="28"/>
        </w:rPr>
        <w:t>., магистрант</w:t>
      </w:r>
      <w:r w:rsidR="00FF6E43" w:rsidRPr="00A161C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кафедры </w:t>
      </w:r>
    </w:p>
    <w:p w:rsidR="00FF6E43" w:rsidRPr="00A161C2" w:rsidRDefault="00FF6E43" w:rsidP="00FF6E43">
      <w:pPr>
        <w:spacing w:after="0" w:line="360" w:lineRule="auto"/>
        <w:ind w:left="709"/>
        <w:jc w:val="right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«Бухгалтерский учет</w:t>
      </w:r>
      <w:r w:rsidRPr="00A161C2">
        <w:rPr>
          <w:rFonts w:ascii="Times New Roman" w:hAnsi="Times New Roman" w:cs="Times New Roman"/>
          <w:i/>
          <w:color w:val="000000"/>
          <w:sz w:val="28"/>
          <w:szCs w:val="28"/>
        </w:rPr>
        <w:t>»</w:t>
      </w:r>
    </w:p>
    <w:p w:rsidR="00FF6E43" w:rsidRPr="00A161C2" w:rsidRDefault="00FF6E43" w:rsidP="00FF6E43">
      <w:pPr>
        <w:spacing w:after="0" w:line="360" w:lineRule="auto"/>
        <w:ind w:left="709"/>
        <w:jc w:val="right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ФГБОУ В</w:t>
      </w:r>
      <w:r w:rsidRPr="00A161C2">
        <w:rPr>
          <w:rFonts w:ascii="Times New Roman" w:hAnsi="Times New Roman" w:cs="Times New Roman"/>
          <w:i/>
          <w:color w:val="000000"/>
          <w:sz w:val="28"/>
          <w:szCs w:val="28"/>
        </w:rPr>
        <w:t>О «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Дагестанский государственный </w:t>
      </w:r>
      <w:r w:rsidRPr="00A161C2">
        <w:rPr>
          <w:rFonts w:ascii="Times New Roman" w:hAnsi="Times New Roman" w:cs="Times New Roman"/>
          <w:i/>
          <w:color w:val="000000"/>
          <w:sz w:val="28"/>
          <w:szCs w:val="28"/>
        </w:rPr>
        <w:t>университет»</w:t>
      </w:r>
    </w:p>
    <w:p w:rsidR="00FF6E43" w:rsidRPr="004169EA" w:rsidRDefault="00FF6E43" w:rsidP="00FF6E43">
      <w:pPr>
        <w:spacing w:after="0" w:line="360" w:lineRule="auto"/>
        <w:ind w:left="709"/>
        <w:jc w:val="right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proofErr w:type="gramStart"/>
      <w:r w:rsidRPr="00804BB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e</w:t>
      </w:r>
      <w:r w:rsidRPr="004169E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-</w:t>
      </w:r>
      <w:r w:rsidRPr="00804BB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mail</w:t>
      </w:r>
      <w:proofErr w:type="gramEnd"/>
      <w:r w:rsidRPr="004169E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Agaev</w:t>
      </w:r>
      <w:r w:rsidRPr="004169E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_1447@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mail</w:t>
      </w:r>
      <w:r w:rsidRPr="004169E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ru</w:t>
      </w:r>
    </w:p>
    <w:p w:rsidR="00DB7583" w:rsidRPr="004169EA" w:rsidRDefault="00FF6E43" w:rsidP="00FF6E43">
      <w:pPr>
        <w:spacing w:after="0" w:line="360" w:lineRule="auto"/>
        <w:ind w:left="709"/>
        <w:jc w:val="right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A161C2">
        <w:rPr>
          <w:rFonts w:ascii="Times New Roman" w:hAnsi="Times New Roman" w:cs="Times New Roman"/>
          <w:i/>
          <w:color w:val="000000"/>
          <w:sz w:val="28"/>
          <w:szCs w:val="28"/>
        </w:rPr>
        <w:t>Россия</w:t>
      </w:r>
      <w:r w:rsidRPr="004169E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Махачкала</w:t>
      </w:r>
    </w:p>
    <w:p w:rsidR="00325EDC" w:rsidRPr="00325EDC" w:rsidRDefault="00325EDC" w:rsidP="00325ED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348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Налоговый учет</w:t>
      </w:r>
      <w:r w:rsidRPr="0061348A">
        <w:rPr>
          <w:rFonts w:ascii="Times New Roman" w:eastAsia="Times New Roman" w:hAnsi="Times New Roman" w:cs="Times New Roman"/>
          <w:sz w:val="28"/>
          <w:szCs w:val="28"/>
          <w:lang w:eastAsia="ru-RU"/>
        </w:rPr>
        <w:t> - это система</w:t>
      </w:r>
      <w:r w:rsidRPr="00325E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обобщения информации для определения налоговой базы по налогу на основе данных первичных документов, сгруппированных в соответствии с порядком, предусмотренным налоговым кодексом Российской Федерации.</w:t>
      </w:r>
    </w:p>
    <w:p w:rsidR="00325EDC" w:rsidRPr="00325EDC" w:rsidRDefault="00325EDC" w:rsidP="00325ED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5E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Ведение налогового учета входит в обязанность всех компаний, в том числе применяющих специальные налоговые режимы.</w:t>
      </w:r>
    </w:p>
    <w:p w:rsidR="00325EDC" w:rsidRPr="00325EDC" w:rsidRDefault="00325EDC" w:rsidP="00325ED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5E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Именно налоговый учет дает возможность формирования полной и достоверной информации о порядке учета в целях налогообложения хозяйственных операций.</w:t>
      </w:r>
    </w:p>
    <w:p w:rsidR="00325EDC" w:rsidRPr="00325EDC" w:rsidRDefault="00325EDC" w:rsidP="00325ED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5E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Налоговый учёт ведется в специальных формах - налоговых регистрах.</w:t>
      </w:r>
    </w:p>
    <w:p w:rsidR="00325EDC" w:rsidRPr="00325EDC" w:rsidRDefault="00325EDC" w:rsidP="00325ED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5E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Организации - налогоплательщики самостоятельно формируют свою систему налогового учета.</w:t>
      </w:r>
    </w:p>
    <w:p w:rsidR="00325EDC" w:rsidRPr="00325EDC" w:rsidRDefault="00325EDC" w:rsidP="00325ED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5E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Порядок ведения налогового учета должен быть прописан в учетной политике для целей налогообложения, которая утверждается приказом (распоряжением) руководителя компании и является основным документом, необходимым для исчисления налогов.</w:t>
      </w:r>
    </w:p>
    <w:p w:rsidR="00325EDC" w:rsidRPr="00325EDC" w:rsidRDefault="00325EDC" w:rsidP="00325ED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5E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Целями налогового учёта являются:</w:t>
      </w:r>
    </w:p>
    <w:p w:rsidR="00325EDC" w:rsidRPr="00325EDC" w:rsidRDefault="00325EDC" w:rsidP="00325ED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5E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формирование полной и достоверной информации о суммах доходов и расходов налогоплательщика, определяющих размер налоговой базы отчётного (налогового) периода;</w:t>
      </w:r>
    </w:p>
    <w:p w:rsidR="00325EDC" w:rsidRPr="00325EDC" w:rsidRDefault="00325EDC" w:rsidP="00325ED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5E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2) обеспечение информацией внутренних и внешних пользователей для контроля за правильностью, полнотой и своевременностью исчисления и уплаты налога в бюджет;</w:t>
      </w:r>
    </w:p>
    <w:p w:rsidR="00325EDC" w:rsidRPr="00325EDC" w:rsidRDefault="00325EDC" w:rsidP="00325ED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5E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обеспечение внутренних пользователей информацией, позволяющей минимизировать свои налоговые риски и оптимизировать налоги.</w:t>
      </w:r>
    </w:p>
    <w:p w:rsidR="00325EDC" w:rsidRPr="00325EDC" w:rsidRDefault="00325EDC" w:rsidP="00325ED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5E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Подтверждением данных налогового учета выступают:</w:t>
      </w:r>
    </w:p>
    <w:p w:rsidR="00325EDC" w:rsidRPr="00325EDC" w:rsidRDefault="00325EDC" w:rsidP="00325ED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5E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первичные учетные документы (включая справку бухгалтера);</w:t>
      </w:r>
    </w:p>
    <w:p w:rsidR="00325EDC" w:rsidRPr="00325EDC" w:rsidRDefault="00325EDC" w:rsidP="00325ED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5E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аналитические регистры налогового учета;</w:t>
      </w:r>
    </w:p>
    <w:p w:rsidR="00325EDC" w:rsidRPr="00325EDC" w:rsidRDefault="00325EDC" w:rsidP="00325ED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5E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расчет налоговой базы.</w:t>
      </w:r>
    </w:p>
    <w:p w:rsidR="00325EDC" w:rsidRPr="00325EDC" w:rsidRDefault="00325EDC" w:rsidP="00325ED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5E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Налоговым кодексом РФ определены следующие принципы ведения налогового учета:</w:t>
      </w:r>
    </w:p>
    <w:p w:rsidR="00325EDC" w:rsidRPr="00325EDC" w:rsidRDefault="00325EDC" w:rsidP="00325ED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5E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принцип денежного измерения. В налоговом учёте отражается информация о доходах и расходах, представленных, прежде всего, в денежном выражении;</w:t>
      </w:r>
    </w:p>
    <w:p w:rsidR="00325EDC" w:rsidRPr="00325EDC" w:rsidRDefault="00325EDC" w:rsidP="00325ED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5E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принцип имущественной обособленности. Имущество, являющееся собственностью организации, учитывается обособленно от имущества других юридических лиц, находящееся у данной организации. </w:t>
      </w:r>
    </w:p>
    <w:p w:rsidR="00325EDC" w:rsidRPr="00325EDC" w:rsidRDefault="00325EDC" w:rsidP="00325ED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5E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принцип непрерывности деятельности организации. Учёт должен вестись непрерывно с момента её регистрации в качестве юридического лица до её реорганизации или ликвидации</w:t>
      </w:r>
      <w:proofErr w:type="gramStart"/>
      <w:r w:rsidRPr="00325E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.;</w:t>
      </w:r>
      <w:proofErr w:type="gramEnd"/>
    </w:p>
    <w:p w:rsidR="00325EDC" w:rsidRPr="00325EDC" w:rsidRDefault="00325EDC" w:rsidP="00325ED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5E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принцип временной определённости фактов хозяйственной деятельности. Принцип временной определённости фактов хозяйственной деятельности является доминирующим. Доходы признаются в том отчётном (налоговом) периоде, в котором они имели место, независимо от фактического поступления денежных средств, иного имущества или имущественных прав (принцип начисления). Расходы, принимаемые для целей налогообложения, признаются таковыми в том отчётном (налоговом) периоде, к которому они относятся независимо от времени фактической выплаты денежных средств или иной формы оплаты</w:t>
      </w:r>
      <w:proofErr w:type="gramStart"/>
      <w:r w:rsidRPr="00325E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.;</w:t>
      </w:r>
      <w:proofErr w:type="gramEnd"/>
    </w:p>
    <w:p w:rsidR="00325EDC" w:rsidRPr="00325EDC" w:rsidRDefault="00325EDC" w:rsidP="00325ED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5E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принцип последовательности применения норм и правил налогового учёта. Нормы и правила должны применяться последовательно от одного налогового периода к другому. Этот принцип распространяется на все объекты налогового учёта;</w:t>
      </w:r>
    </w:p>
    <w:p w:rsidR="00325EDC" w:rsidRPr="00325EDC" w:rsidRDefault="00325EDC" w:rsidP="00325ED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5E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принцип равномерности признания доходов и расходов. Данный принцип предполагает отражение для целей налогообложения расходов в том же отчётном периоде, что и доходы, для получения которых они были произведены.</w:t>
      </w:r>
    </w:p>
    <w:p w:rsidR="00325EDC" w:rsidRPr="00325EDC" w:rsidRDefault="00325EDC" w:rsidP="00325ED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5E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Существуют следующие варианты ведения налогового учёта:</w:t>
      </w:r>
    </w:p>
    <w:p w:rsidR="00325EDC" w:rsidRPr="00325EDC" w:rsidRDefault="00325EDC" w:rsidP="00325EDC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5E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налоговый учет ведется отдельно от бухгалтерского учета. Этот вариант наиболее целесообразен для использования в крупных компаниях, где такой учет ведется в специальном подразделении организации;</w:t>
      </w:r>
    </w:p>
    <w:p w:rsidR="00325EDC" w:rsidRPr="00325EDC" w:rsidRDefault="00325EDC" w:rsidP="00325EDC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5E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налоговый учет ведется на базе бухгалтерского учета, что предполагает максимальное сближение налогового и бухгалтерского учета, специальные налоговые регистры ведутся лишь в тех случаях, когда налоговое законодательство предусматривает иные правила учета;</w:t>
      </w:r>
    </w:p>
    <w:p w:rsidR="00325EDC" w:rsidRPr="00325EDC" w:rsidRDefault="00325EDC" w:rsidP="00325EDC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5E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налоговый учет ведется способом корректировки данных бухгалтерского учета: в налоговых регистрах отражается лишь разница между данными бухгалтерского и налогового учета в тех ситуациях, когда такие отклонения возникают;</w:t>
      </w:r>
    </w:p>
    <w:p w:rsidR="00A03C85" w:rsidRDefault="00171728" w:rsidP="0017172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18"/>
          <w:shd w:val="clear" w:color="auto" w:fill="FFFFFF"/>
        </w:rPr>
        <w:t xml:space="preserve">                      Список использованной </w:t>
      </w:r>
      <w:r w:rsidR="0061348A">
        <w:rPr>
          <w:rFonts w:ascii="Times New Roman" w:hAnsi="Times New Roman" w:cs="Times New Roman"/>
          <w:b/>
          <w:color w:val="000000"/>
          <w:sz w:val="28"/>
          <w:szCs w:val="18"/>
          <w:shd w:val="clear" w:color="auto" w:fill="FFFFFF"/>
        </w:rPr>
        <w:t>литературы</w:t>
      </w:r>
      <w:r w:rsidR="0061348A" w:rsidRPr="0061348A">
        <w:rPr>
          <w:rFonts w:ascii="Times New Roman" w:hAnsi="Times New Roman" w:cs="Times New Roman"/>
          <w:b/>
          <w:color w:val="000000"/>
          <w:sz w:val="28"/>
          <w:szCs w:val="18"/>
          <w:shd w:val="clear" w:color="auto" w:fill="FFFFFF"/>
        </w:rPr>
        <w:t>:</w:t>
      </w:r>
      <w:r w:rsidR="0061348A" w:rsidRPr="0061348A">
        <w:rPr>
          <w:rStyle w:val="apple-converted-space"/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 </w:t>
      </w:r>
      <w:r w:rsidR="0061348A" w:rsidRPr="0061348A">
        <w:rPr>
          <w:rFonts w:ascii="Times New Roman" w:hAnsi="Times New Roman" w:cs="Times New Roman"/>
          <w:color w:val="000000"/>
          <w:sz w:val="28"/>
          <w:szCs w:val="18"/>
        </w:rPr>
        <w:br/>
      </w:r>
      <w:r w:rsidR="0061348A" w:rsidRPr="0061348A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1. Налоговый кодекс Российской Федерации (часть вторая) от 05.08.200</w:t>
      </w:r>
      <w:r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0 №</w:t>
      </w:r>
      <w:r w:rsidR="00814BAC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117-ФЗ</w:t>
      </w:r>
      <w:bookmarkStart w:id="0" w:name="_GoBack"/>
      <w:bookmarkEnd w:id="0"/>
      <w:r w:rsidR="00814BAC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 (ред. от 15</w:t>
      </w:r>
      <w:r w:rsidR="0061348A" w:rsidRPr="0061348A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.</w:t>
      </w:r>
      <w:r w:rsidR="00814BAC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02.2016</w:t>
      </w:r>
      <w:r w:rsidR="0061348A" w:rsidRPr="0061348A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)</w:t>
      </w:r>
      <w:r w:rsidR="00814BAC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.</w:t>
      </w:r>
      <w:r w:rsidR="0061348A" w:rsidRPr="0061348A">
        <w:rPr>
          <w:rFonts w:ascii="Times New Roman" w:hAnsi="Times New Roman" w:cs="Times New Roman"/>
          <w:color w:val="000000"/>
          <w:sz w:val="28"/>
          <w:szCs w:val="18"/>
        </w:rPr>
        <w:br/>
      </w:r>
      <w:r w:rsidR="00A03C85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2</w:t>
      </w:r>
      <w:r w:rsidR="00A03C85" w:rsidRPr="0061348A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.</w:t>
      </w:r>
      <w:r w:rsidR="00A03C85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 </w:t>
      </w:r>
      <w:proofErr w:type="spellStart"/>
      <w:r w:rsidR="00A03C85" w:rsidRPr="00A03C85">
        <w:rPr>
          <w:rFonts w:ascii="Times New Roman" w:hAnsi="Times New Roman" w:cs="Times New Roman"/>
          <w:sz w:val="28"/>
          <w:szCs w:val="24"/>
        </w:rPr>
        <w:t>Шахбанов</w:t>
      </w:r>
      <w:proofErr w:type="spellEnd"/>
      <w:r w:rsidR="00A03C85" w:rsidRPr="00A03C85">
        <w:rPr>
          <w:rFonts w:ascii="Times New Roman" w:hAnsi="Times New Roman" w:cs="Times New Roman"/>
          <w:sz w:val="28"/>
          <w:szCs w:val="24"/>
        </w:rPr>
        <w:t xml:space="preserve"> Р.Б. Налоговый учет. Учебное посо</w:t>
      </w:r>
      <w:r w:rsidR="00A03C85">
        <w:rPr>
          <w:rFonts w:ascii="Times New Roman" w:hAnsi="Times New Roman" w:cs="Times New Roman"/>
          <w:sz w:val="28"/>
          <w:szCs w:val="24"/>
        </w:rPr>
        <w:t>бие. -Ростов-н</w:t>
      </w:r>
      <w:proofErr w:type="gramStart"/>
      <w:r w:rsidR="00A03C85">
        <w:rPr>
          <w:rFonts w:ascii="Times New Roman" w:hAnsi="Times New Roman" w:cs="Times New Roman"/>
          <w:sz w:val="28"/>
          <w:szCs w:val="24"/>
        </w:rPr>
        <w:t>/Д</w:t>
      </w:r>
      <w:proofErr w:type="gramEnd"/>
      <w:r w:rsidR="00A03C85">
        <w:rPr>
          <w:rFonts w:ascii="Times New Roman" w:hAnsi="Times New Roman" w:cs="Times New Roman"/>
          <w:sz w:val="28"/>
          <w:szCs w:val="24"/>
        </w:rPr>
        <w:t>: Феникс, 2009.–</w:t>
      </w:r>
      <w:r w:rsidR="00A03C85" w:rsidRPr="00A03C85">
        <w:rPr>
          <w:rFonts w:ascii="Times New Roman" w:hAnsi="Times New Roman" w:cs="Times New Roman"/>
          <w:sz w:val="28"/>
          <w:szCs w:val="24"/>
        </w:rPr>
        <w:t>С.12</w:t>
      </w:r>
      <w:r w:rsidR="00A03C85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3</w:t>
      </w:r>
    </w:p>
    <w:p w:rsidR="008317E9" w:rsidRPr="00FF6E43" w:rsidRDefault="00A03C85" w:rsidP="00A03C85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3</w:t>
      </w:r>
      <w:r w:rsidR="0061348A" w:rsidRPr="0061348A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 xml:space="preserve">. </w:t>
      </w:r>
      <w:r w:rsidR="00FF6E43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 xml:space="preserve">Вопросы становления налогового учета в России, </w:t>
      </w:r>
      <w:proofErr w:type="spellStart"/>
      <w:r w:rsidR="00FF6E43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Шахбанов</w:t>
      </w:r>
      <w:proofErr w:type="spellEnd"/>
      <w:r w:rsidR="00FF6E43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 xml:space="preserve"> Р.Б. </w:t>
      </w:r>
      <w:r w:rsidR="00FF6E43" w:rsidRPr="00FF6E43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Вестник Дагестанского государственного университета. 2005. № 5. С. 100-104.</w:t>
      </w:r>
      <w:r w:rsidR="0061348A" w:rsidRPr="0061348A">
        <w:rPr>
          <w:rFonts w:ascii="Times New Roman" w:hAnsi="Times New Roman" w:cs="Times New Roman"/>
          <w:color w:val="000000"/>
          <w:sz w:val="28"/>
          <w:szCs w:val="18"/>
        </w:rPr>
        <w:br/>
      </w:r>
      <w:r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4. </w:t>
      </w:r>
      <w:proofErr w:type="spellStart"/>
      <w:r w:rsidRPr="00A03C85">
        <w:rPr>
          <w:rFonts w:ascii="Times New Roman" w:hAnsi="Times New Roman" w:cs="Times New Roman"/>
          <w:sz w:val="28"/>
          <w:szCs w:val="28"/>
        </w:rPr>
        <w:t>Шахбанов</w:t>
      </w:r>
      <w:proofErr w:type="spellEnd"/>
      <w:r w:rsidRPr="00A03C85">
        <w:rPr>
          <w:rFonts w:ascii="Times New Roman" w:hAnsi="Times New Roman" w:cs="Times New Roman"/>
          <w:sz w:val="28"/>
          <w:szCs w:val="28"/>
        </w:rPr>
        <w:t xml:space="preserve"> Р.Б.,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C85">
        <w:rPr>
          <w:rFonts w:ascii="Times New Roman" w:hAnsi="Times New Roman" w:cs="Times New Roman"/>
          <w:sz w:val="28"/>
          <w:szCs w:val="28"/>
        </w:rPr>
        <w:t>Шахбанова</w:t>
      </w:r>
      <w:proofErr w:type="spellEnd"/>
      <w:r w:rsidRPr="00A03C85">
        <w:rPr>
          <w:rFonts w:ascii="Times New Roman" w:hAnsi="Times New Roman" w:cs="Times New Roman"/>
          <w:sz w:val="28"/>
          <w:szCs w:val="28"/>
        </w:rPr>
        <w:t xml:space="preserve"> С.Р.,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C85">
        <w:rPr>
          <w:rFonts w:ascii="Times New Roman" w:hAnsi="Times New Roman" w:cs="Times New Roman"/>
          <w:sz w:val="28"/>
          <w:szCs w:val="28"/>
        </w:rPr>
        <w:t>Разаков</w:t>
      </w:r>
      <w:proofErr w:type="spellEnd"/>
      <w:r w:rsidRPr="00A03C85">
        <w:rPr>
          <w:rFonts w:ascii="Times New Roman" w:hAnsi="Times New Roman" w:cs="Times New Roman"/>
          <w:sz w:val="28"/>
          <w:szCs w:val="28"/>
        </w:rPr>
        <w:t xml:space="preserve"> З.С.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A03C85">
        <w:rPr>
          <w:rFonts w:ascii="Times New Roman" w:hAnsi="Times New Roman" w:cs="Times New Roman"/>
          <w:sz w:val="28"/>
          <w:szCs w:val="28"/>
        </w:rPr>
        <w:t>К вопросу об обязательности  ведения налогового учета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03C85">
        <w:rPr>
          <w:rFonts w:ascii="Times New Roman" w:hAnsi="Times New Roman" w:cs="Times New Roman"/>
          <w:sz w:val="28"/>
          <w:szCs w:val="28"/>
        </w:rPr>
        <w:t>. /Сегодня и завтра Российской экономики.2014.№66.С.59-66</w:t>
      </w:r>
    </w:p>
    <w:sectPr w:rsidR="008317E9" w:rsidRPr="00FF6E43" w:rsidSect="00FF6E43"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0C03" w:rsidRDefault="00930C03" w:rsidP="00E85686">
      <w:pPr>
        <w:spacing w:after="0" w:line="240" w:lineRule="auto"/>
      </w:pPr>
      <w:r>
        <w:separator/>
      </w:r>
    </w:p>
  </w:endnote>
  <w:endnote w:type="continuationSeparator" w:id="0">
    <w:p w:rsidR="00930C03" w:rsidRDefault="00930C03" w:rsidP="00E85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06853"/>
    </w:sdtPr>
    <w:sdtContent>
      <w:p w:rsidR="00D666FE" w:rsidRDefault="00B764F1">
        <w:pPr>
          <w:pStyle w:val="a7"/>
          <w:jc w:val="center"/>
        </w:pPr>
        <w:r>
          <w:fldChar w:fldCharType="begin"/>
        </w:r>
        <w:r w:rsidR="00336273">
          <w:instrText xml:space="preserve"> PAGE   \* MERGEFORMAT </w:instrText>
        </w:r>
        <w:r>
          <w:fldChar w:fldCharType="separate"/>
        </w:r>
        <w:r w:rsidR="004169E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85686" w:rsidRDefault="00E85686" w:rsidP="00D666FE">
    <w:pPr>
      <w:pStyle w:val="a7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13420118"/>
    </w:sdtPr>
    <w:sdtContent>
      <w:p w:rsidR="00FF6E43" w:rsidRDefault="00FF6E43">
        <w:pPr>
          <w:pStyle w:val="a7"/>
          <w:jc w:val="center"/>
        </w:pPr>
        <w:r>
          <w:t>1</w:t>
        </w:r>
      </w:p>
    </w:sdtContent>
  </w:sdt>
  <w:p w:rsidR="00FF6E43" w:rsidRDefault="00FF6E43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0C03" w:rsidRDefault="00930C03" w:rsidP="00E85686">
      <w:pPr>
        <w:spacing w:after="0" w:line="240" w:lineRule="auto"/>
      </w:pPr>
      <w:r>
        <w:separator/>
      </w:r>
    </w:p>
  </w:footnote>
  <w:footnote w:type="continuationSeparator" w:id="0">
    <w:p w:rsidR="00930C03" w:rsidRDefault="00930C03" w:rsidP="00E856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9D2027"/>
    <w:multiLevelType w:val="multilevel"/>
    <w:tmpl w:val="7052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3F04BAC"/>
    <w:multiLevelType w:val="multilevel"/>
    <w:tmpl w:val="894C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06E039A"/>
    <w:multiLevelType w:val="multilevel"/>
    <w:tmpl w:val="AC84D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5EE79A3"/>
    <w:multiLevelType w:val="multilevel"/>
    <w:tmpl w:val="47B8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0989"/>
    <w:rsid w:val="00001A6E"/>
    <w:rsid w:val="00161D07"/>
    <w:rsid w:val="00171728"/>
    <w:rsid w:val="00325EDC"/>
    <w:rsid w:val="00336273"/>
    <w:rsid w:val="004169EA"/>
    <w:rsid w:val="0061348A"/>
    <w:rsid w:val="00814BAC"/>
    <w:rsid w:val="008317E9"/>
    <w:rsid w:val="008E2610"/>
    <w:rsid w:val="00930C03"/>
    <w:rsid w:val="00993A8F"/>
    <w:rsid w:val="00A03C85"/>
    <w:rsid w:val="00B764F1"/>
    <w:rsid w:val="00BC0989"/>
    <w:rsid w:val="00D666FE"/>
    <w:rsid w:val="00D761E7"/>
    <w:rsid w:val="00DB7583"/>
    <w:rsid w:val="00E432CD"/>
    <w:rsid w:val="00E85686"/>
    <w:rsid w:val="00FF6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6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B7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1348A"/>
  </w:style>
  <w:style w:type="character" w:styleId="a4">
    <w:name w:val="Hyperlink"/>
    <w:basedOn w:val="a0"/>
    <w:uiPriority w:val="99"/>
    <w:semiHidden/>
    <w:unhideWhenUsed/>
    <w:rsid w:val="0061348A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E85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85686"/>
  </w:style>
  <w:style w:type="paragraph" w:styleId="a7">
    <w:name w:val="footer"/>
    <w:basedOn w:val="a"/>
    <w:link w:val="a8"/>
    <w:uiPriority w:val="99"/>
    <w:unhideWhenUsed/>
    <w:rsid w:val="00E85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85686"/>
  </w:style>
  <w:style w:type="character" w:styleId="a9">
    <w:name w:val="line number"/>
    <w:basedOn w:val="a0"/>
    <w:uiPriority w:val="99"/>
    <w:semiHidden/>
    <w:unhideWhenUsed/>
    <w:rsid w:val="00FF6E43"/>
  </w:style>
  <w:style w:type="paragraph" w:styleId="aa">
    <w:name w:val="Balloon Text"/>
    <w:basedOn w:val="a"/>
    <w:link w:val="ab"/>
    <w:uiPriority w:val="99"/>
    <w:semiHidden/>
    <w:unhideWhenUsed/>
    <w:rsid w:val="00161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61D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209D34-1207-488B-84DE-0977D4751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user</cp:lastModifiedBy>
  <cp:revision>2</cp:revision>
  <dcterms:created xsi:type="dcterms:W3CDTF">2017-01-01T21:01:00Z</dcterms:created>
  <dcterms:modified xsi:type="dcterms:W3CDTF">2017-01-01T21:01:00Z</dcterms:modified>
</cp:coreProperties>
</file>