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039" w:rsidRDefault="007F5039" w:rsidP="007F5039">
      <w:pPr>
        <w:outlineLvl w:val="0"/>
        <w:rPr>
          <w:b/>
        </w:rPr>
      </w:pPr>
      <w:r>
        <w:rPr>
          <w:b/>
        </w:rPr>
        <w:t>УДК 657.01</w:t>
      </w:r>
    </w:p>
    <w:p w:rsidR="007F5039" w:rsidRDefault="007F5039" w:rsidP="007F5039">
      <w:pPr>
        <w:jc w:val="center"/>
        <w:outlineLvl w:val="0"/>
        <w:rPr>
          <w:rFonts w:eastAsia="Times New Roman"/>
          <w:b/>
          <w:bCs/>
          <w:kern w:val="36"/>
          <w:lang w:eastAsia="ru-RU"/>
        </w:rPr>
      </w:pPr>
      <w:r>
        <w:rPr>
          <w:b/>
        </w:rPr>
        <w:t xml:space="preserve">О </w:t>
      </w:r>
      <w:r w:rsidRPr="00774722">
        <w:rPr>
          <w:b/>
        </w:rPr>
        <w:t>ФОРМ</w:t>
      </w:r>
      <w:r>
        <w:rPr>
          <w:b/>
        </w:rPr>
        <w:t>АХ</w:t>
      </w:r>
      <w:r w:rsidRPr="00774722">
        <w:rPr>
          <w:b/>
        </w:rPr>
        <w:t xml:space="preserve"> </w:t>
      </w:r>
      <w:hyperlink r:id="rId4" w:tooltip="Постоянная ссылка на Обеспечение контроля за полнотой и своевременностью поступлений налогов в бюджетную систему Российской Федерации" w:history="1">
        <w:r w:rsidRPr="00774722">
          <w:rPr>
            <w:b/>
          </w:rPr>
          <w:t xml:space="preserve">НАЛОГОВОГО </w:t>
        </w:r>
        <w:r w:rsidRPr="00774722">
          <w:rPr>
            <w:rFonts w:eastAsia="Times New Roman"/>
            <w:b/>
            <w:bCs/>
            <w:kern w:val="36"/>
            <w:lang w:eastAsia="ru-RU"/>
          </w:rPr>
          <w:t xml:space="preserve">КОНТРОЛЯ </w:t>
        </w:r>
      </w:hyperlink>
      <w:r>
        <w:rPr>
          <w:rFonts w:eastAsia="Times New Roman"/>
          <w:b/>
          <w:bCs/>
          <w:kern w:val="36"/>
          <w:lang w:eastAsia="ru-RU"/>
        </w:rPr>
        <w:t xml:space="preserve">   В ЦЕЛЯХ НАЛОГОВОГО УЧЕТА ДЕЯТЕЛЬНОСТИ СУБЪЕКТОВ МАЛОГО ПРЕДПРИНИМАТЕЛЬСТВА</w:t>
      </w:r>
    </w:p>
    <w:p w:rsidR="007F5039" w:rsidRDefault="007F5039" w:rsidP="007F5039">
      <w:pPr>
        <w:jc w:val="center"/>
        <w:outlineLvl w:val="0"/>
        <w:rPr>
          <w:rFonts w:eastAsia="Times New Roman"/>
          <w:b/>
          <w:bCs/>
          <w:kern w:val="36"/>
          <w:lang w:eastAsia="ru-RU"/>
        </w:rPr>
      </w:pPr>
    </w:p>
    <w:p w:rsidR="007F5039" w:rsidRPr="00760709" w:rsidRDefault="007F5039" w:rsidP="007F5039">
      <w:pPr>
        <w:jc w:val="right"/>
        <w:outlineLvl w:val="0"/>
        <w:rPr>
          <w:rFonts w:eastAsia="Times New Roman"/>
          <w:bCs/>
          <w:i/>
          <w:kern w:val="36"/>
          <w:lang w:eastAsia="ru-RU"/>
        </w:rPr>
      </w:pPr>
      <w:r w:rsidRPr="00760709">
        <w:rPr>
          <w:rFonts w:eastAsia="Times New Roman"/>
          <w:bCs/>
          <w:i/>
          <w:kern w:val="36"/>
          <w:lang w:eastAsia="ru-RU"/>
        </w:rPr>
        <w:t xml:space="preserve">  </w:t>
      </w:r>
      <w:proofErr w:type="spellStart"/>
      <w:r w:rsidRPr="00760709">
        <w:rPr>
          <w:rFonts w:eastAsia="Times New Roman"/>
          <w:bCs/>
          <w:i/>
          <w:kern w:val="36"/>
          <w:lang w:eastAsia="ru-RU"/>
        </w:rPr>
        <w:t>Разаков</w:t>
      </w:r>
      <w:proofErr w:type="spellEnd"/>
      <w:r w:rsidRPr="00760709">
        <w:rPr>
          <w:rFonts w:eastAsia="Times New Roman"/>
          <w:bCs/>
          <w:i/>
          <w:kern w:val="36"/>
          <w:lang w:eastAsia="ru-RU"/>
        </w:rPr>
        <w:t xml:space="preserve"> З.С. аспирант </w:t>
      </w:r>
    </w:p>
    <w:p w:rsidR="007F5039" w:rsidRPr="00760709" w:rsidRDefault="007F5039" w:rsidP="007F5039">
      <w:pPr>
        <w:jc w:val="right"/>
        <w:outlineLvl w:val="0"/>
        <w:rPr>
          <w:rFonts w:eastAsia="Times New Roman"/>
          <w:bCs/>
          <w:i/>
          <w:kern w:val="36"/>
          <w:lang w:eastAsia="ru-RU"/>
        </w:rPr>
      </w:pPr>
      <w:proofErr w:type="spellStart"/>
      <w:r>
        <w:rPr>
          <w:rFonts w:eastAsia="Times New Roman"/>
          <w:bCs/>
          <w:i/>
          <w:kern w:val="36"/>
          <w:lang w:eastAsia="ru-RU"/>
        </w:rPr>
        <w:t>Газиев</w:t>
      </w:r>
      <w:r w:rsidRPr="00760709">
        <w:rPr>
          <w:rFonts w:eastAsia="Times New Roman"/>
          <w:bCs/>
          <w:i/>
          <w:kern w:val="36"/>
          <w:lang w:eastAsia="ru-RU"/>
        </w:rPr>
        <w:t>а</w:t>
      </w:r>
      <w:proofErr w:type="spellEnd"/>
      <w:r w:rsidRPr="00760709">
        <w:rPr>
          <w:rFonts w:eastAsia="Times New Roman"/>
          <w:bCs/>
          <w:i/>
          <w:kern w:val="36"/>
          <w:lang w:eastAsia="ru-RU"/>
        </w:rPr>
        <w:t xml:space="preserve"> М.Б,  </w:t>
      </w:r>
      <w:proofErr w:type="spellStart"/>
      <w:r w:rsidRPr="00760709">
        <w:rPr>
          <w:rFonts w:eastAsia="Times New Roman"/>
          <w:bCs/>
          <w:i/>
          <w:kern w:val="36"/>
          <w:lang w:eastAsia="ru-RU"/>
        </w:rPr>
        <w:t>апсирант</w:t>
      </w:r>
      <w:proofErr w:type="spellEnd"/>
    </w:p>
    <w:p w:rsidR="007F5039" w:rsidRPr="00774722" w:rsidRDefault="007F5039" w:rsidP="007F5039">
      <w:pPr>
        <w:jc w:val="right"/>
        <w:rPr>
          <w:i/>
        </w:rPr>
      </w:pPr>
      <w:r w:rsidRPr="00774722">
        <w:rPr>
          <w:i/>
        </w:rPr>
        <w:t xml:space="preserve">ФГБОУ </w:t>
      </w:r>
      <w:proofErr w:type="gramStart"/>
      <w:r w:rsidRPr="00774722">
        <w:rPr>
          <w:i/>
        </w:rPr>
        <w:t>ВО</w:t>
      </w:r>
      <w:proofErr w:type="gramEnd"/>
      <w:r w:rsidRPr="00774722">
        <w:rPr>
          <w:i/>
        </w:rPr>
        <w:t xml:space="preserve"> «Дагестанский государственный университет»</w:t>
      </w:r>
    </w:p>
    <w:p w:rsidR="007F5039" w:rsidRDefault="007F5039" w:rsidP="007F5039">
      <w:pPr>
        <w:jc w:val="center"/>
        <w:outlineLvl w:val="0"/>
        <w:rPr>
          <w:rFonts w:eastAsia="Times New Roman"/>
          <w:b/>
          <w:bCs/>
          <w:kern w:val="36"/>
          <w:lang w:eastAsia="ru-RU"/>
        </w:rPr>
      </w:pPr>
    </w:p>
    <w:p w:rsidR="007F5039" w:rsidRPr="00774722" w:rsidRDefault="007F5039" w:rsidP="007F5039">
      <w:pPr>
        <w:jc w:val="center"/>
        <w:outlineLvl w:val="0"/>
        <w:rPr>
          <w:rFonts w:eastAsia="Times New Roman"/>
          <w:b/>
          <w:bCs/>
          <w:kern w:val="36"/>
          <w:lang w:eastAsia="ru-RU"/>
        </w:rPr>
      </w:pPr>
      <w:bookmarkStart w:id="0" w:name="_GoBack"/>
      <w:bookmarkEnd w:id="0"/>
    </w:p>
    <w:p w:rsidR="007F5039" w:rsidRPr="00774722" w:rsidRDefault="007F5039" w:rsidP="007F503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74722">
        <w:rPr>
          <w:sz w:val="28"/>
          <w:szCs w:val="28"/>
        </w:rPr>
        <w:t xml:space="preserve">Основной и главной задачей налоговых органов является обеспечение </w:t>
      </w:r>
      <w:proofErr w:type="gramStart"/>
      <w:r w:rsidRPr="00774722">
        <w:rPr>
          <w:sz w:val="28"/>
          <w:szCs w:val="28"/>
        </w:rPr>
        <w:t>контроля за</w:t>
      </w:r>
      <w:proofErr w:type="gramEnd"/>
      <w:r w:rsidRPr="00774722">
        <w:rPr>
          <w:sz w:val="28"/>
          <w:szCs w:val="28"/>
        </w:rPr>
        <w:t xml:space="preserve"> полнотой и своевременностью поступлений налогов в бюджетную систему Российской Федерации, включая поступления в региональные бюджеты и государственные внебюджетные фонды.</w:t>
      </w:r>
    </w:p>
    <w:p w:rsidR="007F5039" w:rsidRPr="005375EB" w:rsidRDefault="007F5039" w:rsidP="007F503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74722">
        <w:rPr>
          <w:sz w:val="28"/>
          <w:szCs w:val="28"/>
        </w:rPr>
        <w:t xml:space="preserve">Значимость налоговых поступлений в формировании денежных доходов государства предопределяет особую роль государственного налогового контроля в системе государственного финансового контроля как его неотделимой составной части. Налоговый контроль имеет отличия от других направлений государственного финансового контроля по своему содержанию, предмету контроля, формам и методам, составу контролирующих органов и объектов контроля. Кроме того, налоговый контроль имеет и свои специфические цели и задачи. </w:t>
      </w:r>
      <w:r w:rsidRPr="005375EB">
        <w:rPr>
          <w:sz w:val="28"/>
          <w:szCs w:val="28"/>
        </w:rPr>
        <w:t>[1]</w:t>
      </w:r>
    </w:p>
    <w:p w:rsidR="007F5039" w:rsidRPr="00774722" w:rsidRDefault="007F5039" w:rsidP="007F503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74722">
        <w:rPr>
          <w:sz w:val="28"/>
          <w:szCs w:val="28"/>
        </w:rPr>
        <w:t>Под контролем понимается форма управления и система наблюдения, сопоставления, проверки и анализа функционирования управляемого объекта с целью оценки обоснованности и эффективности принимаемых и принятых управленческих решений, выявления степени их реализации, наличия отклонений фактических результатов от заданных параметров.</w:t>
      </w:r>
    </w:p>
    <w:p w:rsidR="007F5039" w:rsidRPr="00774722" w:rsidRDefault="007F5039" w:rsidP="007F503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74722">
        <w:rPr>
          <w:sz w:val="28"/>
          <w:szCs w:val="28"/>
        </w:rPr>
        <w:t>Налоговый контроль</w:t>
      </w:r>
      <w:r>
        <w:rPr>
          <w:sz w:val="28"/>
          <w:szCs w:val="28"/>
        </w:rPr>
        <w:t xml:space="preserve"> деятельности субъектов малого бизнеса </w:t>
      </w:r>
      <w:r w:rsidRPr="00774722">
        <w:rPr>
          <w:sz w:val="28"/>
          <w:szCs w:val="28"/>
        </w:rPr>
        <w:t xml:space="preserve"> является деятельностью особых контролирующих органов. В зависимости от субъектов, осуществляющих налоговый контроль, выделяются такие виды контроля как: государственный, ведомственный, внутрихозяйственный и независимый (аудиторский) налоговый контроль.</w:t>
      </w:r>
    </w:p>
    <w:p w:rsidR="007F5039" w:rsidRPr="006307E3" w:rsidRDefault="007F5039" w:rsidP="007F503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74722">
        <w:rPr>
          <w:sz w:val="28"/>
          <w:szCs w:val="28"/>
        </w:rPr>
        <w:lastRenderedPageBreak/>
        <w:t>Внутрихозяйственный налоговый контроль осуществляется финансово-экономическими службами налогоплательщика. Направлением контроля является финансовая деятельность, правильность исчисления и полнота уплаты налогов, методы налогового планирования в организации.</w:t>
      </w:r>
      <w:r w:rsidRPr="006307E3">
        <w:rPr>
          <w:sz w:val="28"/>
          <w:szCs w:val="28"/>
        </w:rPr>
        <w:t>[2]</w:t>
      </w:r>
    </w:p>
    <w:p w:rsidR="007F5039" w:rsidRPr="00774722" w:rsidRDefault="007F5039" w:rsidP="007F503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74722">
        <w:rPr>
          <w:sz w:val="28"/>
          <w:szCs w:val="28"/>
        </w:rPr>
        <w:t xml:space="preserve">Независимый налоговый контроль проводится специализированными аудиторскими фирмами и направлен на осуществление независимых проверок бухгалтерской отчетности, налоговых деклараций и других платежно-расчетных документов с целью выявления достоверности финансово-хозяйственной отчетности и </w:t>
      </w:r>
      <w:proofErr w:type="gramStart"/>
      <w:r w:rsidRPr="00774722">
        <w:rPr>
          <w:sz w:val="28"/>
          <w:szCs w:val="28"/>
        </w:rPr>
        <w:t>соответствия</w:t>
      </w:r>
      <w:proofErr w:type="gramEnd"/>
      <w:r w:rsidRPr="00774722">
        <w:rPr>
          <w:sz w:val="28"/>
          <w:szCs w:val="28"/>
        </w:rPr>
        <w:t xml:space="preserve"> совершенных субъектом хозяйственной деятельности операций существующему законодательству о налогах и сборах.</w:t>
      </w:r>
    </w:p>
    <w:p w:rsidR="007F5039" w:rsidRPr="00774722" w:rsidRDefault="007F5039" w:rsidP="007F503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gramStart"/>
      <w:r w:rsidRPr="00774722">
        <w:rPr>
          <w:rStyle w:val="apple-style-span"/>
          <w:sz w:val="28"/>
          <w:szCs w:val="28"/>
        </w:rPr>
        <w:t xml:space="preserve">Камеральная проверка проводится уполномоченными должностными лицами налогового органа в соответствии с их служебными обязанностями без какого-либо специального решения руководителя налогового органа в течение трех месяцев со дня представления </w:t>
      </w:r>
      <w:r>
        <w:rPr>
          <w:rStyle w:val="apple-style-span"/>
          <w:sz w:val="28"/>
          <w:szCs w:val="28"/>
        </w:rPr>
        <w:t>субъектами малого бизнеса</w:t>
      </w:r>
      <w:r w:rsidRPr="00774722">
        <w:rPr>
          <w:rStyle w:val="apple-style-span"/>
          <w:sz w:val="28"/>
          <w:szCs w:val="28"/>
        </w:rPr>
        <w:t xml:space="preserve"> налоговой декларации и документов, служащих основанием для исчисления и уплаты налога, если законодательством о налогах и сборах не предусмотрены иные сроки.</w:t>
      </w:r>
      <w:proofErr w:type="gramEnd"/>
    </w:p>
    <w:p w:rsidR="007F5039" w:rsidRPr="00774722" w:rsidRDefault="007F5039" w:rsidP="007F503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74722">
        <w:rPr>
          <w:rStyle w:val="apple-style-span"/>
          <w:sz w:val="28"/>
          <w:szCs w:val="28"/>
        </w:rPr>
        <w:t xml:space="preserve">Выездная налоговая проверка проводится на основании решения руководителя налогового органа. Выездная налоговая проверка в отношении </w:t>
      </w:r>
      <w:r>
        <w:rPr>
          <w:rStyle w:val="apple-style-span"/>
          <w:sz w:val="28"/>
          <w:szCs w:val="28"/>
        </w:rPr>
        <w:t xml:space="preserve">субъектов малого бизнеса </w:t>
      </w:r>
      <w:r w:rsidRPr="00774722">
        <w:rPr>
          <w:rStyle w:val="apple-style-span"/>
          <w:sz w:val="28"/>
          <w:szCs w:val="28"/>
        </w:rPr>
        <w:t xml:space="preserve"> может проводиться по одному или нескольким налогам. Налоговые органы вправе проверять</w:t>
      </w:r>
      <w:r>
        <w:rPr>
          <w:rStyle w:val="apple-style-span"/>
          <w:sz w:val="28"/>
          <w:szCs w:val="28"/>
        </w:rPr>
        <w:t xml:space="preserve"> субъектов малого бизнеса</w:t>
      </w:r>
      <w:r w:rsidRPr="00774722">
        <w:rPr>
          <w:rStyle w:val="apple-style-span"/>
          <w:sz w:val="28"/>
          <w:szCs w:val="28"/>
        </w:rPr>
        <w:t xml:space="preserve"> независимо от проведения проверок самого налогоплательщика.</w:t>
      </w:r>
    </w:p>
    <w:p w:rsidR="007F5039" w:rsidRPr="00774722" w:rsidRDefault="007F5039" w:rsidP="007F503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74722">
        <w:rPr>
          <w:sz w:val="28"/>
          <w:szCs w:val="28"/>
        </w:rPr>
        <w:t xml:space="preserve">Важно отметить, что в последние годы изменился подход к организации налогового контроля. Основное внимание уделяется глубокому </w:t>
      </w:r>
      <w:proofErr w:type="gramStart"/>
      <w:r w:rsidRPr="00774722">
        <w:rPr>
          <w:sz w:val="28"/>
          <w:szCs w:val="28"/>
        </w:rPr>
        <w:t>пред</w:t>
      </w:r>
      <w:proofErr w:type="gramEnd"/>
      <w:r w:rsidRPr="00774722">
        <w:rPr>
          <w:sz w:val="28"/>
          <w:szCs w:val="28"/>
        </w:rPr>
        <w:t xml:space="preserve"> проверочному анализу и, как следствие, отказу от тотального контроля и переходу к контролю, основанному на критериях риска. В этой связи Федеральная налоговая служба разработала концепцию планирования выездных налоговых проверок, предусматривающую новый подход к построению системы отбора объектов для проведения выездных налоговых </w:t>
      </w:r>
      <w:r w:rsidRPr="00774722">
        <w:rPr>
          <w:sz w:val="28"/>
          <w:szCs w:val="28"/>
        </w:rPr>
        <w:lastRenderedPageBreak/>
        <w:t>проверок.</w:t>
      </w:r>
      <w:r>
        <w:rPr>
          <w:sz w:val="28"/>
          <w:szCs w:val="28"/>
        </w:rPr>
        <w:t xml:space="preserve"> Такая система в сфере малого предпринимательства в значительной мере снижает нагрузку на данный сектор экономики и способствует  повышению эффективности бизнеса.</w:t>
      </w:r>
    </w:p>
    <w:p w:rsidR="007F5039" w:rsidRDefault="007F5039" w:rsidP="007F5039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Список литературы:</w:t>
      </w:r>
    </w:p>
    <w:p w:rsidR="007F5039" w:rsidRPr="00E17002" w:rsidRDefault="007F5039" w:rsidP="007F5039">
      <w:pPr>
        <w:tabs>
          <w:tab w:val="left" w:pos="1005"/>
        </w:tabs>
        <w:spacing w:line="360" w:lineRule="auto"/>
        <w:ind w:firstLine="709"/>
        <w:jc w:val="both"/>
      </w:pPr>
      <w:r>
        <w:t>1.</w:t>
      </w:r>
      <w:r w:rsidRPr="00E17002">
        <w:t xml:space="preserve">Шахбанов Р.Б., </w:t>
      </w:r>
      <w:proofErr w:type="spellStart"/>
      <w:r w:rsidRPr="00E17002">
        <w:t>Шахбанова</w:t>
      </w:r>
      <w:proofErr w:type="spellEnd"/>
      <w:r w:rsidRPr="00E17002">
        <w:t xml:space="preserve"> С.Р. Эволюция налогообложения индивидуального предпринимательства в России. </w:t>
      </w:r>
      <w:r>
        <w:t>//</w:t>
      </w:r>
      <w:r w:rsidRPr="00E17002">
        <w:t>Финансовая экономика. 2014.№6. С.14.</w:t>
      </w:r>
    </w:p>
    <w:p w:rsidR="007F5039" w:rsidRPr="00E17002" w:rsidRDefault="007F5039" w:rsidP="007F5039">
      <w:pPr>
        <w:spacing w:line="360" w:lineRule="auto"/>
        <w:ind w:firstLine="709"/>
        <w:jc w:val="both"/>
      </w:pPr>
      <w:r>
        <w:t>2.</w:t>
      </w:r>
      <w:r w:rsidRPr="00E17002">
        <w:t xml:space="preserve">Шахбанова С.Р., </w:t>
      </w:r>
      <w:proofErr w:type="spellStart"/>
      <w:r w:rsidRPr="00E17002">
        <w:t>Шахбанов</w:t>
      </w:r>
      <w:proofErr w:type="spellEnd"/>
      <w:r w:rsidRPr="00E17002">
        <w:t xml:space="preserve"> Р.Б. Оценка эффективности систем налогообложения, субъектов малого предпринимательства.//Налоги и финансовое право. 2012. №10. С. 168-172. </w:t>
      </w:r>
    </w:p>
    <w:p w:rsidR="007F5039" w:rsidRDefault="007F5039" w:rsidP="007F5039">
      <w:pPr>
        <w:ind w:firstLine="709"/>
        <w:rPr>
          <w:rFonts w:eastAsia="Times New Roman"/>
          <w:b/>
        </w:rPr>
      </w:pPr>
    </w:p>
    <w:p w:rsidR="007F5039" w:rsidRDefault="007F5039" w:rsidP="007F5039">
      <w:pPr>
        <w:rPr>
          <w:rFonts w:eastAsia="Times New Roman"/>
          <w:b/>
        </w:rPr>
      </w:pPr>
    </w:p>
    <w:p w:rsidR="007F5039" w:rsidRPr="00774722" w:rsidRDefault="007F5039" w:rsidP="007F5039">
      <w:pPr>
        <w:ind w:firstLine="600"/>
        <w:jc w:val="both"/>
      </w:pPr>
    </w:p>
    <w:p w:rsidR="007F5039" w:rsidRPr="00774722" w:rsidRDefault="007F5039" w:rsidP="007F5039">
      <w:pPr>
        <w:ind w:firstLine="600"/>
        <w:jc w:val="both"/>
      </w:pPr>
    </w:p>
    <w:p w:rsidR="007F5039" w:rsidRDefault="007F5039" w:rsidP="007F5039"/>
    <w:p w:rsidR="006D1F7B" w:rsidRPr="00B3207A" w:rsidRDefault="006D1F7B" w:rsidP="00B3207A"/>
    <w:sectPr w:rsidR="006D1F7B" w:rsidRPr="00B3207A" w:rsidSect="008D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409B"/>
    <w:rsid w:val="00483ACA"/>
    <w:rsid w:val="00540CCF"/>
    <w:rsid w:val="006D1F7B"/>
    <w:rsid w:val="007F5039"/>
    <w:rsid w:val="00B3207A"/>
    <w:rsid w:val="00B362AF"/>
    <w:rsid w:val="00BC4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9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5039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7F50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alogpro.ru/obespech-kontrolya-za-polnotoj-i-svoevremen-postuplenij-nalogov-v-budget-r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2016-12-17T15:31:00Z</cp:lastPrinted>
  <dcterms:created xsi:type="dcterms:W3CDTF">2016-12-22T20:01:00Z</dcterms:created>
  <dcterms:modified xsi:type="dcterms:W3CDTF">2016-12-22T20:01:00Z</dcterms:modified>
</cp:coreProperties>
</file>