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E2" w:rsidRDefault="00111DE2" w:rsidP="00111D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11DE2">
        <w:rPr>
          <w:rFonts w:ascii="Times New Roman" w:hAnsi="Times New Roman" w:cs="Times New Roman"/>
          <w:b/>
          <w:sz w:val="28"/>
          <w:szCs w:val="28"/>
        </w:rPr>
        <w:t xml:space="preserve">УДК </w:t>
      </w:r>
      <w:r w:rsidR="004143B4">
        <w:rPr>
          <w:rFonts w:ascii="Times New Roman" w:hAnsi="Times New Roman" w:cs="Times New Roman"/>
          <w:b/>
          <w:sz w:val="28"/>
          <w:szCs w:val="28"/>
        </w:rPr>
        <w:t>657</w:t>
      </w:r>
    </w:p>
    <w:p w:rsidR="00090F19" w:rsidRPr="00111DE2" w:rsidRDefault="00090F19" w:rsidP="00111D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D37B3" w:rsidRDefault="004E2D49" w:rsidP="00111D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111DE2">
        <w:rPr>
          <w:rFonts w:ascii="Times New Roman" w:hAnsi="Times New Roman" w:cs="Times New Roman"/>
          <w:b/>
          <w:sz w:val="28"/>
          <w:szCs w:val="28"/>
        </w:rPr>
        <w:t xml:space="preserve">чет материально-производственных запасов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="004143B4">
        <w:rPr>
          <w:rFonts w:ascii="Times New Roman" w:hAnsi="Times New Roman" w:cs="Times New Roman"/>
          <w:b/>
          <w:sz w:val="28"/>
          <w:szCs w:val="28"/>
        </w:rPr>
        <w:t xml:space="preserve"> РСБУ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4143B4">
        <w:rPr>
          <w:rFonts w:ascii="Times New Roman" w:hAnsi="Times New Roman" w:cs="Times New Roman"/>
          <w:b/>
          <w:sz w:val="28"/>
          <w:szCs w:val="28"/>
        </w:rPr>
        <w:t xml:space="preserve"> МСФО: </w:t>
      </w:r>
      <w:r>
        <w:rPr>
          <w:rFonts w:ascii="Times New Roman" w:hAnsi="Times New Roman" w:cs="Times New Roman"/>
          <w:b/>
          <w:sz w:val="28"/>
          <w:szCs w:val="28"/>
        </w:rPr>
        <w:t>сходства и различия</w:t>
      </w:r>
    </w:p>
    <w:p w:rsidR="004E2D49" w:rsidRDefault="004E2D49" w:rsidP="00111DE2">
      <w:pPr>
        <w:widowControl w:val="0"/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111DE2" w:rsidRPr="00D52639" w:rsidRDefault="00111DE2" w:rsidP="00111DE2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111DE2">
        <w:rPr>
          <w:rFonts w:ascii="Times New Roman" w:hAnsi="Times New Roman" w:cs="Times New Roman"/>
          <w:i/>
          <w:iCs/>
          <w:sz w:val="28"/>
          <w:szCs w:val="28"/>
        </w:rPr>
        <w:t>Мухудадаева</w:t>
      </w:r>
      <w:proofErr w:type="spellEnd"/>
      <w:r w:rsidRPr="00111DE2">
        <w:rPr>
          <w:rFonts w:ascii="Times New Roman" w:hAnsi="Times New Roman" w:cs="Times New Roman"/>
          <w:i/>
          <w:iCs/>
          <w:sz w:val="28"/>
          <w:szCs w:val="28"/>
        </w:rPr>
        <w:t xml:space="preserve"> П.И.,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студентка 4 </w:t>
      </w:r>
      <w:r w:rsidRPr="00D526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курса  </w:t>
      </w:r>
    </w:p>
    <w:p w:rsidR="00111DE2" w:rsidRPr="00D52639" w:rsidRDefault="00111DE2" w:rsidP="00111DE2">
      <w:pPr>
        <w:pStyle w:val="a6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52639">
        <w:rPr>
          <w:rFonts w:ascii="Times New Roman" w:hAnsi="Times New Roman" w:cs="Times New Roman"/>
          <w:i/>
          <w:iCs/>
          <w:sz w:val="28"/>
          <w:szCs w:val="28"/>
        </w:rPr>
        <w:t>кафедры «Бухгалтерский учет»</w:t>
      </w:r>
    </w:p>
    <w:p w:rsidR="00111DE2" w:rsidRPr="00D52639" w:rsidRDefault="00111DE2" w:rsidP="00111DE2">
      <w:pPr>
        <w:pStyle w:val="a6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52639">
        <w:rPr>
          <w:rFonts w:ascii="Times New Roman" w:hAnsi="Times New Roman" w:cs="Times New Roman"/>
          <w:i/>
          <w:iCs/>
          <w:sz w:val="28"/>
          <w:szCs w:val="28"/>
        </w:rPr>
        <w:t>ФГБОУ ВО «Дагестанский государственный университет»</w:t>
      </w:r>
    </w:p>
    <w:p w:rsidR="00111DE2" w:rsidRPr="00053832" w:rsidRDefault="00111DE2" w:rsidP="00111DE2">
      <w:pPr>
        <w:pStyle w:val="a6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5383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</w:t>
      </w:r>
      <w:r w:rsidRPr="00053832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r w:rsidRPr="0005383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mail</w:t>
      </w:r>
      <w:r w:rsidRPr="0005383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  <w:r w:rsidR="00053832" w:rsidRPr="00053832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myxapatya00@mail.ru</w:t>
      </w:r>
      <w:hyperlink r:id="rId6" w:history="1"/>
      <w:r w:rsidRPr="00053832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 </w:t>
      </w:r>
    </w:p>
    <w:p w:rsidR="00111DE2" w:rsidRPr="00D52639" w:rsidRDefault="00111DE2" w:rsidP="00111D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52639">
        <w:rPr>
          <w:rFonts w:ascii="Times New Roman" w:hAnsi="Times New Roman" w:cs="Times New Roman"/>
          <w:i/>
          <w:sz w:val="28"/>
          <w:szCs w:val="28"/>
        </w:rPr>
        <w:t xml:space="preserve">Научный руководитель: к.э.н., доцент </w:t>
      </w:r>
      <w:proofErr w:type="spellStart"/>
      <w:r w:rsidRPr="00D52639">
        <w:rPr>
          <w:rFonts w:ascii="Times New Roman" w:hAnsi="Times New Roman" w:cs="Times New Roman"/>
          <w:i/>
          <w:sz w:val="28"/>
          <w:szCs w:val="28"/>
        </w:rPr>
        <w:t>Раджабова</w:t>
      </w:r>
      <w:proofErr w:type="spellEnd"/>
      <w:r w:rsidRPr="00D52639">
        <w:rPr>
          <w:rFonts w:ascii="Times New Roman" w:hAnsi="Times New Roman" w:cs="Times New Roman"/>
          <w:i/>
          <w:sz w:val="28"/>
          <w:szCs w:val="28"/>
        </w:rPr>
        <w:t xml:space="preserve"> М.Г.</w:t>
      </w:r>
    </w:p>
    <w:p w:rsidR="00111DE2" w:rsidRPr="004E2D49" w:rsidRDefault="00111DE2" w:rsidP="00111D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u w:val="single"/>
          <w:shd w:val="clear" w:color="auto" w:fill="FFFFFF"/>
          <w:lang w:val="en-US"/>
        </w:rPr>
      </w:pPr>
      <w:proofErr w:type="gramStart"/>
      <w:r w:rsidRPr="00D5263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</w:t>
      </w:r>
      <w:r w:rsidRPr="004E2D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-</w:t>
      </w:r>
      <w:r w:rsidRPr="00D5263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mail</w:t>
      </w:r>
      <w:proofErr w:type="gramEnd"/>
      <w:r w:rsidRPr="004E2D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:</w:t>
      </w:r>
      <w:r w:rsidRPr="004E2D49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FFFFF"/>
          <w:lang w:val="en-US"/>
        </w:rPr>
        <w:t xml:space="preserve"> </w:t>
      </w:r>
      <w:hyperlink r:id="rId7" w:history="1">
        <w:r w:rsidRPr="00D52639">
          <w:rPr>
            <w:rStyle w:val="a5"/>
            <w:rFonts w:ascii="Times New Roman" w:hAnsi="Times New Roman" w:cs="Times New Roman"/>
            <w:i/>
            <w:sz w:val="28"/>
            <w:szCs w:val="28"/>
            <w:shd w:val="clear" w:color="auto" w:fill="FFFFFF"/>
            <w:lang w:val="en-US"/>
          </w:rPr>
          <w:t>radman</w:t>
        </w:r>
        <w:r w:rsidRPr="004E2D49">
          <w:rPr>
            <w:rStyle w:val="a5"/>
            <w:rFonts w:ascii="Times New Roman" w:hAnsi="Times New Roman" w:cs="Times New Roman"/>
            <w:i/>
            <w:sz w:val="28"/>
            <w:szCs w:val="28"/>
            <w:shd w:val="clear" w:color="auto" w:fill="FFFFFF"/>
            <w:lang w:val="en-US"/>
          </w:rPr>
          <w:t>@</w:t>
        </w:r>
        <w:r w:rsidRPr="00D52639">
          <w:rPr>
            <w:rStyle w:val="a5"/>
            <w:rFonts w:ascii="Times New Roman" w:hAnsi="Times New Roman" w:cs="Times New Roman"/>
            <w:i/>
            <w:sz w:val="28"/>
            <w:szCs w:val="28"/>
            <w:shd w:val="clear" w:color="auto" w:fill="FFFFFF"/>
            <w:lang w:val="en-US"/>
          </w:rPr>
          <w:t>mail</w:t>
        </w:r>
        <w:r w:rsidRPr="004E2D49">
          <w:rPr>
            <w:rStyle w:val="a5"/>
            <w:rFonts w:ascii="Times New Roman" w:hAnsi="Times New Roman" w:cs="Times New Roman"/>
            <w:i/>
            <w:sz w:val="28"/>
            <w:szCs w:val="28"/>
            <w:shd w:val="clear" w:color="auto" w:fill="FFFFFF"/>
            <w:lang w:val="en-US"/>
          </w:rPr>
          <w:t>.</w:t>
        </w:r>
        <w:r w:rsidRPr="00D52639">
          <w:rPr>
            <w:rStyle w:val="a5"/>
            <w:rFonts w:ascii="Times New Roman" w:hAnsi="Times New Roman" w:cs="Times New Roman"/>
            <w:i/>
            <w:sz w:val="28"/>
            <w:szCs w:val="28"/>
            <w:shd w:val="clear" w:color="auto" w:fill="FFFFFF"/>
            <w:lang w:val="en-US"/>
          </w:rPr>
          <w:t>ru</w:t>
        </w:r>
      </w:hyperlink>
    </w:p>
    <w:p w:rsidR="00111DE2" w:rsidRPr="004E2D49" w:rsidRDefault="00111DE2" w:rsidP="00111DE2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D5263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Россия</w:t>
      </w:r>
      <w:r w:rsidRPr="004E2D49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, </w:t>
      </w:r>
      <w:r w:rsidRPr="00D5263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Махачкала</w:t>
      </w:r>
    </w:p>
    <w:p w:rsidR="00111DE2" w:rsidRPr="004E2D49" w:rsidRDefault="00111DE2" w:rsidP="00111DE2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2602" w:rsidRPr="00A70EB1" w:rsidRDefault="00155F66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B1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D42119" w:rsidRPr="00A70E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08A2" w:rsidRPr="00A70E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осуществления </w:t>
      </w:r>
      <w:r w:rsidR="00D42119" w:rsidRPr="00A70E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нормального процесса производства </w:t>
      </w:r>
      <w:r w:rsidR="000F3BEE" w:rsidRPr="00A70EB1">
        <w:rPr>
          <w:rFonts w:ascii="Times New Roman" w:hAnsi="Times New Roman" w:cs="Times New Roman"/>
          <w:sz w:val="28"/>
          <w:szCs w:val="28"/>
          <w:shd w:val="clear" w:color="auto" w:fill="FFFFFF"/>
        </w:rPr>
        <w:t>любо</w:t>
      </w:r>
      <w:r w:rsidR="00B22602" w:rsidRPr="00A70EB1">
        <w:rPr>
          <w:rFonts w:ascii="Times New Roman" w:hAnsi="Times New Roman" w:cs="Times New Roman"/>
          <w:sz w:val="28"/>
          <w:szCs w:val="28"/>
          <w:shd w:val="clear" w:color="auto" w:fill="FFFFFF"/>
        </w:rPr>
        <w:t>го предприятия</w:t>
      </w:r>
      <w:r w:rsidR="000F3BEE" w:rsidRPr="00A70E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необходимы</w:t>
      </w:r>
      <w:r w:rsidRPr="00A70E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22602" w:rsidRPr="00A70EB1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материально-</w:t>
      </w:r>
      <w:r w:rsidR="00D42119" w:rsidRPr="00A70EB1"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производственные запасы</w:t>
      </w:r>
      <w:r w:rsidR="00B22602" w:rsidRPr="00A70EB1">
        <w:rPr>
          <w:rFonts w:ascii="Times New Roman" w:hAnsi="Times New Roman" w:cs="Times New Roman"/>
          <w:sz w:val="28"/>
          <w:szCs w:val="28"/>
          <w:shd w:val="clear" w:color="auto" w:fill="FFFFFF"/>
        </w:rPr>
        <w:t>, составляющие значительную часть себестоимости продукции, работ, услуг, оказывающие влияние на величину финансовых результатов, тем самым на показатели эффективность деятельности</w:t>
      </w:r>
      <w:r w:rsidR="00884F74" w:rsidRPr="00A70E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9F62A3" w:rsidRPr="00A70EB1" w:rsidRDefault="00B22602" w:rsidP="009F62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B1">
        <w:rPr>
          <w:rFonts w:ascii="Times New Roman" w:hAnsi="Times New Roman" w:cs="Times New Roman"/>
          <w:sz w:val="28"/>
          <w:szCs w:val="28"/>
        </w:rPr>
        <w:t>Основными нормативными документами, регулирующими учет материал</w:t>
      </w:r>
      <w:r w:rsidR="009F62A3" w:rsidRPr="00A70EB1">
        <w:rPr>
          <w:rFonts w:ascii="Times New Roman" w:hAnsi="Times New Roman" w:cs="Times New Roman"/>
          <w:sz w:val="28"/>
          <w:szCs w:val="28"/>
        </w:rPr>
        <w:t>ьно-производственных запасов</w:t>
      </w:r>
      <w:r w:rsidRPr="00A70EB1">
        <w:rPr>
          <w:rFonts w:ascii="Times New Roman" w:hAnsi="Times New Roman" w:cs="Times New Roman"/>
          <w:sz w:val="28"/>
          <w:szCs w:val="28"/>
        </w:rPr>
        <w:t>, явля</w:t>
      </w:r>
      <w:r w:rsidR="009F62A3" w:rsidRPr="00A70EB1">
        <w:rPr>
          <w:rFonts w:ascii="Times New Roman" w:hAnsi="Times New Roman" w:cs="Times New Roman"/>
          <w:sz w:val="28"/>
          <w:szCs w:val="28"/>
        </w:rPr>
        <w:t>ю</w:t>
      </w:r>
      <w:r w:rsidRPr="00A70EB1">
        <w:rPr>
          <w:rFonts w:ascii="Times New Roman" w:hAnsi="Times New Roman" w:cs="Times New Roman"/>
          <w:sz w:val="28"/>
          <w:szCs w:val="28"/>
        </w:rPr>
        <w:t>тся ПБУ 5/01</w:t>
      </w:r>
      <w:r w:rsidR="009F62A3" w:rsidRPr="00A70EB1">
        <w:rPr>
          <w:rFonts w:ascii="Times New Roman" w:hAnsi="Times New Roman" w:cs="Times New Roman"/>
          <w:sz w:val="28"/>
          <w:szCs w:val="28"/>
        </w:rPr>
        <w:t xml:space="preserve"> и Методические</w:t>
      </w:r>
      <w:r w:rsidRPr="00A70EB1">
        <w:rPr>
          <w:rFonts w:ascii="Times New Roman" w:hAnsi="Times New Roman" w:cs="Times New Roman"/>
          <w:sz w:val="28"/>
          <w:szCs w:val="28"/>
        </w:rPr>
        <w:t xml:space="preserve"> указания по бухгалтерскому учету материально- производственных запасов</w:t>
      </w:r>
      <w:r w:rsidR="009F62A3" w:rsidRPr="00A70EB1">
        <w:rPr>
          <w:rFonts w:ascii="Times New Roman" w:hAnsi="Times New Roman" w:cs="Times New Roman"/>
          <w:sz w:val="28"/>
          <w:szCs w:val="28"/>
        </w:rPr>
        <w:t>. Предприятия, формирующие отчётность по МСФО, консолидированную отчётность, руководствуются МСФО (IAS) 2 «Запасы».</w:t>
      </w:r>
    </w:p>
    <w:p w:rsidR="00A70EB1" w:rsidRPr="00A70EB1" w:rsidRDefault="00A70EB1" w:rsidP="00A70E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B1">
        <w:rPr>
          <w:rFonts w:ascii="Times New Roman" w:hAnsi="Times New Roman" w:cs="Times New Roman"/>
          <w:sz w:val="28"/>
          <w:szCs w:val="28"/>
        </w:rPr>
        <w:t>Состав и характеристика запасов, предусмотренных российскими и международными стандартами</w:t>
      </w:r>
      <w:r>
        <w:rPr>
          <w:rFonts w:ascii="Times New Roman" w:hAnsi="Times New Roman" w:cs="Times New Roman"/>
          <w:sz w:val="28"/>
          <w:szCs w:val="28"/>
        </w:rPr>
        <w:t xml:space="preserve"> различаются. </w:t>
      </w:r>
      <w:r w:rsidR="00646892" w:rsidRPr="00111DE2">
        <w:rPr>
          <w:rFonts w:ascii="Times New Roman" w:hAnsi="Times New Roman" w:cs="Times New Roman"/>
          <w:sz w:val="28"/>
          <w:szCs w:val="28"/>
        </w:rPr>
        <w:t>Согласно</w:t>
      </w:r>
      <w:r w:rsidR="00D04DCE" w:rsidRPr="00111DE2">
        <w:rPr>
          <w:rFonts w:ascii="Times New Roman" w:hAnsi="Times New Roman" w:cs="Times New Roman"/>
          <w:sz w:val="28"/>
          <w:szCs w:val="28"/>
        </w:rPr>
        <w:t xml:space="preserve"> российским стандартам бухгалтерского учета (</w:t>
      </w:r>
      <w:r>
        <w:rPr>
          <w:rFonts w:ascii="Times New Roman" w:hAnsi="Times New Roman" w:cs="Times New Roman"/>
          <w:sz w:val="28"/>
          <w:szCs w:val="28"/>
        </w:rPr>
        <w:t xml:space="preserve">ПБУ 5/01 и </w:t>
      </w:r>
      <w:r w:rsidR="00886D42" w:rsidRPr="00111DE2">
        <w:rPr>
          <w:rFonts w:ascii="Times New Roman" w:hAnsi="Times New Roman" w:cs="Times New Roman"/>
          <w:sz w:val="28"/>
          <w:szCs w:val="28"/>
        </w:rPr>
        <w:t>ПБУ 4/99</w:t>
      </w:r>
      <w:r>
        <w:rPr>
          <w:rFonts w:ascii="Times New Roman" w:hAnsi="Times New Roman" w:cs="Times New Roman"/>
          <w:sz w:val="28"/>
          <w:szCs w:val="28"/>
        </w:rPr>
        <w:t>)</w:t>
      </w:r>
      <w:r w:rsidR="00646892" w:rsidRPr="00111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46892" w:rsidRPr="00111DE2">
        <w:rPr>
          <w:rFonts w:ascii="Times New Roman" w:hAnsi="Times New Roman" w:cs="Times New Roman"/>
          <w:sz w:val="28"/>
          <w:szCs w:val="28"/>
        </w:rPr>
        <w:t xml:space="preserve"> запас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646892" w:rsidRPr="00111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относятся </w:t>
      </w:r>
      <w:r w:rsidR="00646892" w:rsidRPr="00111DE2">
        <w:rPr>
          <w:rFonts w:ascii="Times New Roman" w:hAnsi="Times New Roman" w:cs="Times New Roman"/>
          <w:sz w:val="28"/>
          <w:szCs w:val="28"/>
        </w:rPr>
        <w:t>сырье, материалы, готов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646892" w:rsidRPr="00111DE2">
        <w:rPr>
          <w:rFonts w:ascii="Times New Roman" w:hAnsi="Times New Roman" w:cs="Times New Roman"/>
          <w:sz w:val="28"/>
          <w:szCs w:val="28"/>
        </w:rPr>
        <w:t xml:space="preserve"> продукци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46892" w:rsidRPr="00111DE2">
        <w:rPr>
          <w:rFonts w:ascii="Times New Roman" w:hAnsi="Times New Roman" w:cs="Times New Roman"/>
          <w:sz w:val="28"/>
          <w:szCs w:val="28"/>
        </w:rPr>
        <w:t>, товары для перепродажи, товары отгруженные, затраты незавершенного производства, расходы будущих</w:t>
      </w:r>
      <w:r w:rsidR="00D04DCE" w:rsidRPr="00111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периодов.</w:t>
      </w:r>
      <w:r w:rsidR="00646892" w:rsidRPr="00111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A70EB1">
        <w:rPr>
          <w:rFonts w:ascii="Times New Roman" w:hAnsi="Times New Roman" w:cs="Times New Roman"/>
          <w:sz w:val="28"/>
          <w:szCs w:val="28"/>
        </w:rPr>
        <w:t>МСФО (IAS) 2</w:t>
      </w:r>
      <w:r>
        <w:rPr>
          <w:rFonts w:ascii="Times New Roman" w:hAnsi="Times New Roman" w:cs="Times New Roman"/>
          <w:sz w:val="28"/>
          <w:szCs w:val="28"/>
        </w:rPr>
        <w:t xml:space="preserve"> в перечень запасов включены: незавершенное производство, готовая продукция, товары для перепродажи.</w:t>
      </w:r>
    </w:p>
    <w:p w:rsidR="00646892" w:rsidRPr="00111DE2" w:rsidRDefault="00A70EB1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1CB2">
        <w:rPr>
          <w:rFonts w:ascii="Times New Roman" w:hAnsi="Times New Roman" w:cs="Times New Roman"/>
          <w:sz w:val="28"/>
          <w:szCs w:val="28"/>
        </w:rPr>
        <w:t>Как видно п</w:t>
      </w:r>
      <w:r w:rsidR="00646892" w:rsidRPr="00111DE2">
        <w:rPr>
          <w:rFonts w:ascii="Times New Roman" w:hAnsi="Times New Roman" w:cs="Times New Roman"/>
          <w:sz w:val="28"/>
          <w:szCs w:val="28"/>
        </w:rPr>
        <w:t>еречень запасов с точки зрения российского законодательства представлен большим количеством активов по сравнению с тем же показателем, предусмотренным международными стандартами.</w:t>
      </w:r>
    </w:p>
    <w:p w:rsidR="00646892" w:rsidRPr="00111DE2" w:rsidRDefault="00646892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DE2">
        <w:rPr>
          <w:rFonts w:ascii="Times New Roman" w:hAnsi="Times New Roman" w:cs="Times New Roman"/>
          <w:sz w:val="28"/>
          <w:szCs w:val="28"/>
        </w:rPr>
        <w:t>Во-первых, следует отметить, что в состав запасов российским законодательством предусмотрено включение расходов будущих периодов. К таким расходам относятся:</w:t>
      </w:r>
    </w:p>
    <w:p w:rsidR="00646892" w:rsidRPr="00111DE2" w:rsidRDefault="000A3E55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46892" w:rsidRPr="00111DE2">
        <w:rPr>
          <w:rFonts w:ascii="Times New Roman" w:hAnsi="Times New Roman" w:cs="Times New Roman"/>
          <w:sz w:val="28"/>
          <w:szCs w:val="28"/>
        </w:rPr>
        <w:t xml:space="preserve"> расходы на лицензии;</w:t>
      </w:r>
    </w:p>
    <w:p w:rsidR="00646892" w:rsidRPr="00111DE2" w:rsidRDefault="000A3E55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46892" w:rsidRPr="00111DE2">
        <w:rPr>
          <w:rFonts w:ascii="Times New Roman" w:hAnsi="Times New Roman" w:cs="Times New Roman"/>
          <w:sz w:val="28"/>
          <w:szCs w:val="28"/>
        </w:rPr>
        <w:t>расходы, связанные с горно-подготовительными работами и подготовительными к производству работами в связи с их сезонным характером;</w:t>
      </w:r>
    </w:p>
    <w:p w:rsidR="00646892" w:rsidRPr="00111DE2" w:rsidRDefault="000A3E55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46892" w:rsidRPr="00111DE2">
        <w:rPr>
          <w:rFonts w:ascii="Times New Roman" w:hAnsi="Times New Roman" w:cs="Times New Roman"/>
          <w:sz w:val="28"/>
          <w:szCs w:val="28"/>
        </w:rPr>
        <w:t xml:space="preserve"> расходы на освоение новых производств, установок и агрегатов;</w:t>
      </w:r>
    </w:p>
    <w:p w:rsidR="00FB08A2" w:rsidRPr="00111DE2" w:rsidRDefault="000A3E55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46892" w:rsidRPr="00111DE2">
        <w:rPr>
          <w:rFonts w:ascii="Times New Roman" w:hAnsi="Times New Roman" w:cs="Times New Roman"/>
          <w:sz w:val="28"/>
          <w:szCs w:val="28"/>
        </w:rPr>
        <w:t>расходы по рекультивации земель и осуществлению иных п</w:t>
      </w:r>
      <w:r w:rsidR="004E5445" w:rsidRPr="00111DE2">
        <w:rPr>
          <w:rFonts w:ascii="Times New Roman" w:hAnsi="Times New Roman" w:cs="Times New Roman"/>
          <w:sz w:val="28"/>
          <w:szCs w:val="28"/>
        </w:rPr>
        <w:t>риродоохранных мероприятий и др.</w:t>
      </w:r>
      <w:r w:rsidR="00646892" w:rsidRPr="00111D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6892" w:rsidRPr="00111DE2" w:rsidRDefault="00646892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DE2">
        <w:rPr>
          <w:rFonts w:ascii="Times New Roman" w:hAnsi="Times New Roman" w:cs="Times New Roman"/>
          <w:sz w:val="28"/>
          <w:szCs w:val="28"/>
        </w:rPr>
        <w:t>Во-вторых, запасы включают товары отгруженные, выбывшие со склада организации на основании д</w:t>
      </w:r>
      <w:r w:rsidR="00D04DCE" w:rsidRPr="00111DE2">
        <w:rPr>
          <w:rFonts w:ascii="Times New Roman" w:hAnsi="Times New Roman" w:cs="Times New Roman"/>
          <w:sz w:val="28"/>
          <w:szCs w:val="28"/>
        </w:rPr>
        <w:t>оговора, предусматривающего от</w:t>
      </w:r>
      <w:r w:rsidRPr="00111DE2">
        <w:rPr>
          <w:rFonts w:ascii="Times New Roman" w:hAnsi="Times New Roman" w:cs="Times New Roman"/>
          <w:sz w:val="28"/>
          <w:szCs w:val="28"/>
        </w:rPr>
        <w:t xml:space="preserve">личный </w:t>
      </w:r>
      <w:r w:rsidRPr="00111DE2">
        <w:rPr>
          <w:rFonts w:ascii="Times New Roman" w:hAnsi="Times New Roman" w:cs="Times New Roman"/>
          <w:sz w:val="28"/>
          <w:szCs w:val="28"/>
        </w:rPr>
        <w:lastRenderedPageBreak/>
        <w:t xml:space="preserve">от общего порядка момент перехода права владения, пользования и распоряжения имуществом и риска его случайной </w:t>
      </w:r>
      <w:r w:rsidR="00886D42" w:rsidRPr="00111DE2">
        <w:rPr>
          <w:rFonts w:ascii="Times New Roman" w:hAnsi="Times New Roman" w:cs="Times New Roman"/>
          <w:sz w:val="28"/>
          <w:szCs w:val="28"/>
        </w:rPr>
        <w:t>потери</w:t>
      </w:r>
      <w:r w:rsidRPr="00111DE2">
        <w:rPr>
          <w:rFonts w:ascii="Times New Roman" w:hAnsi="Times New Roman" w:cs="Times New Roman"/>
          <w:sz w:val="28"/>
          <w:szCs w:val="28"/>
        </w:rPr>
        <w:t>. В соответствии с МСФО при отражении подобных хозяйственных операций следуют принципу преобладания экономического содержания над правовой формой. Так, если организация утратила контроль над отгруженными товарами и вероятность получения экономических выгод от их выбытия велика, в отчете о совокупном доходе следует признать выручку от продажи, а также списать себестоимость товаров на расходы. Если организация на момент формирования финансовой отчетности контролирует товары, т.е. несет все риск</w:t>
      </w:r>
      <w:r w:rsidR="00964071" w:rsidRPr="00111DE2">
        <w:rPr>
          <w:rFonts w:ascii="Times New Roman" w:hAnsi="Times New Roman" w:cs="Times New Roman"/>
          <w:sz w:val="28"/>
          <w:szCs w:val="28"/>
        </w:rPr>
        <w:t xml:space="preserve">и и выгоды от их использования, </w:t>
      </w:r>
      <w:r w:rsidRPr="00111DE2">
        <w:rPr>
          <w:rFonts w:ascii="Times New Roman" w:hAnsi="Times New Roman" w:cs="Times New Roman"/>
          <w:sz w:val="28"/>
          <w:szCs w:val="28"/>
        </w:rPr>
        <w:t>они должны быть признаны в отчете о финансовом положении как запасы.</w:t>
      </w:r>
    </w:p>
    <w:p w:rsidR="00E81426" w:rsidRDefault="003A1CB2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принятия к учету активов как материально-производственных запасов согласно РСБУ и МСФО также отличается. </w:t>
      </w:r>
    </w:p>
    <w:p w:rsidR="009F62A3" w:rsidRDefault="000717D1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DE2">
        <w:rPr>
          <w:rFonts w:ascii="Times New Roman" w:hAnsi="Times New Roman" w:cs="Times New Roman"/>
          <w:sz w:val="28"/>
          <w:szCs w:val="28"/>
        </w:rPr>
        <w:t>При</w:t>
      </w:r>
      <w:r w:rsidR="00964071" w:rsidRPr="00111DE2">
        <w:rPr>
          <w:rFonts w:ascii="Times New Roman" w:hAnsi="Times New Roman" w:cs="Times New Roman"/>
          <w:sz w:val="28"/>
          <w:szCs w:val="28"/>
        </w:rPr>
        <w:t xml:space="preserve">нять МПЗ на баланс в российском </w:t>
      </w:r>
      <w:r w:rsidRPr="00111DE2">
        <w:rPr>
          <w:rFonts w:ascii="Times New Roman" w:hAnsi="Times New Roman" w:cs="Times New Roman"/>
          <w:sz w:val="28"/>
          <w:szCs w:val="28"/>
        </w:rPr>
        <w:t>учете можно, то</w:t>
      </w:r>
      <w:r w:rsidR="00964071" w:rsidRPr="00111DE2">
        <w:rPr>
          <w:rFonts w:ascii="Times New Roman" w:hAnsi="Times New Roman" w:cs="Times New Roman"/>
          <w:sz w:val="28"/>
          <w:szCs w:val="28"/>
        </w:rPr>
        <w:t xml:space="preserve">лько если у организации есть на </w:t>
      </w:r>
      <w:r w:rsidRPr="00111DE2">
        <w:rPr>
          <w:rFonts w:ascii="Times New Roman" w:hAnsi="Times New Roman" w:cs="Times New Roman"/>
          <w:sz w:val="28"/>
          <w:szCs w:val="28"/>
        </w:rPr>
        <w:t>них право собс</w:t>
      </w:r>
      <w:r w:rsidR="00964071" w:rsidRPr="00111DE2">
        <w:rPr>
          <w:rFonts w:ascii="Times New Roman" w:hAnsi="Times New Roman" w:cs="Times New Roman"/>
          <w:sz w:val="28"/>
          <w:szCs w:val="28"/>
        </w:rPr>
        <w:t>твенности, хозяйственного веде</w:t>
      </w:r>
      <w:r w:rsidRPr="00111DE2">
        <w:rPr>
          <w:rFonts w:ascii="Times New Roman" w:hAnsi="Times New Roman" w:cs="Times New Roman"/>
          <w:sz w:val="28"/>
          <w:szCs w:val="28"/>
        </w:rPr>
        <w:t>ния или операти</w:t>
      </w:r>
      <w:r w:rsidR="00964071" w:rsidRPr="00111DE2">
        <w:rPr>
          <w:rFonts w:ascii="Times New Roman" w:hAnsi="Times New Roman" w:cs="Times New Roman"/>
          <w:sz w:val="28"/>
          <w:szCs w:val="28"/>
        </w:rPr>
        <w:t>вного управления. Если же тако</w:t>
      </w:r>
      <w:r w:rsidRPr="00111DE2">
        <w:rPr>
          <w:rFonts w:ascii="Times New Roman" w:hAnsi="Times New Roman" w:cs="Times New Roman"/>
          <w:sz w:val="28"/>
          <w:szCs w:val="28"/>
        </w:rPr>
        <w:t>го права у к</w:t>
      </w:r>
      <w:r w:rsidR="00964071" w:rsidRPr="00111DE2">
        <w:rPr>
          <w:rFonts w:ascii="Times New Roman" w:hAnsi="Times New Roman" w:cs="Times New Roman"/>
          <w:sz w:val="28"/>
          <w:szCs w:val="28"/>
        </w:rPr>
        <w:t xml:space="preserve">омпании нет, то МПЗ должны быть </w:t>
      </w:r>
      <w:r w:rsidRPr="00111DE2">
        <w:rPr>
          <w:rFonts w:ascii="Times New Roman" w:hAnsi="Times New Roman" w:cs="Times New Roman"/>
          <w:sz w:val="28"/>
          <w:szCs w:val="28"/>
        </w:rPr>
        <w:t xml:space="preserve">учтены </w:t>
      </w:r>
      <w:r w:rsidR="00886D42" w:rsidRPr="00111DE2">
        <w:rPr>
          <w:rFonts w:ascii="Times New Roman" w:hAnsi="Times New Roman" w:cs="Times New Roman"/>
          <w:sz w:val="28"/>
          <w:szCs w:val="28"/>
        </w:rPr>
        <w:t>на</w:t>
      </w:r>
      <w:r w:rsidRPr="00111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D42" w:rsidRPr="00111DE2">
        <w:rPr>
          <w:rFonts w:ascii="Times New Roman" w:hAnsi="Times New Roman" w:cs="Times New Roman"/>
          <w:sz w:val="28"/>
          <w:szCs w:val="28"/>
        </w:rPr>
        <w:t>забалансовых</w:t>
      </w:r>
      <w:proofErr w:type="spellEnd"/>
      <w:r w:rsidR="00886D42" w:rsidRPr="00111DE2">
        <w:rPr>
          <w:rFonts w:ascii="Times New Roman" w:hAnsi="Times New Roman" w:cs="Times New Roman"/>
          <w:sz w:val="28"/>
          <w:szCs w:val="28"/>
        </w:rPr>
        <w:t xml:space="preserve"> </w:t>
      </w:r>
      <w:r w:rsidR="00111DE2">
        <w:rPr>
          <w:rFonts w:ascii="Times New Roman" w:hAnsi="Times New Roman" w:cs="Times New Roman"/>
          <w:sz w:val="28"/>
          <w:szCs w:val="28"/>
        </w:rPr>
        <w:t>счетах.</w:t>
      </w:r>
      <w:r w:rsidRPr="00111D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0D4" w:rsidRPr="003C14EC" w:rsidRDefault="00111DE2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717D1" w:rsidRPr="00111DE2">
        <w:rPr>
          <w:rFonts w:ascii="Times New Roman" w:hAnsi="Times New Roman" w:cs="Times New Roman"/>
          <w:sz w:val="28"/>
          <w:szCs w:val="28"/>
        </w:rPr>
        <w:t xml:space="preserve"> финансовой отчетности,</w:t>
      </w:r>
      <w:r w:rsidR="00D04DCE" w:rsidRPr="00111DE2">
        <w:rPr>
          <w:rFonts w:ascii="Times New Roman" w:hAnsi="Times New Roman" w:cs="Times New Roman"/>
          <w:sz w:val="28"/>
          <w:szCs w:val="28"/>
        </w:rPr>
        <w:t xml:space="preserve"> </w:t>
      </w:r>
      <w:r w:rsidR="000717D1" w:rsidRPr="00111DE2">
        <w:rPr>
          <w:rFonts w:ascii="Times New Roman" w:hAnsi="Times New Roman" w:cs="Times New Roman"/>
          <w:sz w:val="28"/>
          <w:szCs w:val="28"/>
        </w:rPr>
        <w:t>составленно</w:t>
      </w:r>
      <w:r w:rsidR="00964071" w:rsidRPr="00111DE2">
        <w:rPr>
          <w:rFonts w:ascii="Times New Roman" w:hAnsi="Times New Roman" w:cs="Times New Roman"/>
          <w:sz w:val="28"/>
          <w:szCs w:val="28"/>
        </w:rPr>
        <w:t xml:space="preserve">й на основании МСФО, отражается </w:t>
      </w:r>
      <w:r w:rsidR="000717D1" w:rsidRPr="00111DE2">
        <w:rPr>
          <w:rFonts w:ascii="Times New Roman" w:hAnsi="Times New Roman" w:cs="Times New Roman"/>
          <w:sz w:val="28"/>
          <w:szCs w:val="28"/>
        </w:rPr>
        <w:t>стоимость вс</w:t>
      </w:r>
      <w:r w:rsidR="00964071" w:rsidRPr="00111DE2">
        <w:rPr>
          <w:rFonts w:ascii="Times New Roman" w:hAnsi="Times New Roman" w:cs="Times New Roman"/>
          <w:sz w:val="28"/>
          <w:szCs w:val="28"/>
        </w:rPr>
        <w:t>ех готовых и незавершенных това</w:t>
      </w:r>
      <w:r w:rsidR="000717D1" w:rsidRPr="00111DE2">
        <w:rPr>
          <w:rFonts w:ascii="Times New Roman" w:hAnsi="Times New Roman" w:cs="Times New Roman"/>
          <w:sz w:val="28"/>
          <w:szCs w:val="28"/>
        </w:rPr>
        <w:t xml:space="preserve">ров вне </w:t>
      </w:r>
      <w:r w:rsidR="000717D1" w:rsidRPr="003C14EC">
        <w:rPr>
          <w:rFonts w:ascii="Times New Roman" w:hAnsi="Times New Roman" w:cs="Times New Roman"/>
          <w:sz w:val="28"/>
          <w:szCs w:val="28"/>
        </w:rPr>
        <w:t>зависимости от</w:t>
      </w:r>
      <w:r w:rsidR="003A1CB2" w:rsidRPr="003C14EC">
        <w:rPr>
          <w:rFonts w:ascii="Times New Roman" w:hAnsi="Times New Roman" w:cs="Times New Roman"/>
          <w:sz w:val="28"/>
          <w:szCs w:val="28"/>
        </w:rPr>
        <w:t xml:space="preserve"> права собственности, т.е. право собственности не оказывает никакого влияния на порядок учета МПЗ. </w:t>
      </w:r>
    </w:p>
    <w:p w:rsidR="003C14EC" w:rsidRPr="003C14EC" w:rsidRDefault="003A1CB2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4EC">
        <w:rPr>
          <w:rFonts w:ascii="Times New Roman" w:hAnsi="Times New Roman" w:cs="Times New Roman"/>
          <w:sz w:val="28"/>
          <w:szCs w:val="28"/>
        </w:rPr>
        <w:t xml:space="preserve">Существуют также различия в </w:t>
      </w:r>
      <w:r w:rsidR="003C14EC" w:rsidRPr="003C14EC">
        <w:rPr>
          <w:rFonts w:ascii="Times New Roman" w:hAnsi="Times New Roman" w:cs="Times New Roman"/>
          <w:sz w:val="28"/>
          <w:szCs w:val="28"/>
        </w:rPr>
        <w:t>оценке материально</w:t>
      </w:r>
      <w:r w:rsidR="00720CB6" w:rsidRPr="003C14EC">
        <w:rPr>
          <w:rFonts w:ascii="Times New Roman" w:hAnsi="Times New Roman" w:cs="Times New Roman"/>
          <w:sz w:val="28"/>
          <w:szCs w:val="28"/>
        </w:rPr>
        <w:t>- производственных запасов</w:t>
      </w:r>
      <w:r w:rsidR="003C14EC" w:rsidRPr="003C14EC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720CB6" w:rsidRPr="003C14EC">
        <w:rPr>
          <w:rFonts w:ascii="Times New Roman" w:hAnsi="Times New Roman" w:cs="Times New Roman"/>
          <w:sz w:val="28"/>
          <w:szCs w:val="28"/>
        </w:rPr>
        <w:t xml:space="preserve">отечественным и международным стандартам. В соответствии с МСФО оценка запасов производится по </w:t>
      </w:r>
      <w:r w:rsidR="003C14EC" w:rsidRPr="003C14EC">
        <w:rPr>
          <w:rFonts w:ascii="Times New Roman" w:hAnsi="Times New Roman" w:cs="Times New Roman"/>
          <w:sz w:val="28"/>
          <w:szCs w:val="28"/>
        </w:rPr>
        <w:t xml:space="preserve">наименьшей из двух величин: </w:t>
      </w:r>
    </w:p>
    <w:p w:rsidR="003C14EC" w:rsidRPr="003C14EC" w:rsidRDefault="003C14EC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4EC">
        <w:rPr>
          <w:rFonts w:ascii="Times New Roman" w:hAnsi="Times New Roman" w:cs="Times New Roman"/>
          <w:sz w:val="28"/>
          <w:szCs w:val="28"/>
        </w:rPr>
        <w:t xml:space="preserve">- по себестоимости; </w:t>
      </w:r>
    </w:p>
    <w:p w:rsidR="003C14EC" w:rsidRPr="003C14EC" w:rsidRDefault="003C14EC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4EC">
        <w:rPr>
          <w:rFonts w:ascii="Times New Roman" w:hAnsi="Times New Roman" w:cs="Times New Roman"/>
          <w:sz w:val="28"/>
          <w:szCs w:val="28"/>
        </w:rPr>
        <w:t>- по чистой цене продажи (п. 9 МСФО 2).</w:t>
      </w:r>
    </w:p>
    <w:p w:rsidR="003C14EC" w:rsidRPr="003C14EC" w:rsidRDefault="00720CB6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4EC">
        <w:rPr>
          <w:rFonts w:ascii="Times New Roman" w:hAnsi="Times New Roman" w:cs="Times New Roman"/>
          <w:sz w:val="28"/>
          <w:szCs w:val="28"/>
        </w:rPr>
        <w:t>В российской практике учета справедливая стоимость активов не применяется, оценка запасов производится по фактической стоимо</w:t>
      </w:r>
      <w:r w:rsidR="003C14EC">
        <w:rPr>
          <w:rFonts w:ascii="Times New Roman" w:hAnsi="Times New Roman" w:cs="Times New Roman"/>
          <w:sz w:val="28"/>
          <w:szCs w:val="28"/>
        </w:rPr>
        <w:t>сти приобретения (изготовления).</w:t>
      </w:r>
    </w:p>
    <w:p w:rsidR="00DD4C7F" w:rsidRDefault="003C14EC" w:rsidP="00DD4C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C7F">
        <w:rPr>
          <w:rFonts w:ascii="Times New Roman" w:hAnsi="Times New Roman" w:cs="Times New Roman"/>
          <w:sz w:val="28"/>
          <w:szCs w:val="28"/>
        </w:rPr>
        <w:t xml:space="preserve">В отличие от РСБУ стоимость запасов согласно </w:t>
      </w:r>
      <w:r w:rsidR="00DD4C7F" w:rsidRPr="00DD4C7F">
        <w:rPr>
          <w:rFonts w:ascii="Times New Roman" w:hAnsi="Times New Roman" w:cs="Times New Roman"/>
          <w:sz w:val="28"/>
          <w:szCs w:val="28"/>
        </w:rPr>
        <w:t>МСФО,</w:t>
      </w:r>
      <w:r w:rsidRPr="00DD4C7F">
        <w:rPr>
          <w:rFonts w:ascii="Times New Roman" w:hAnsi="Times New Roman" w:cs="Times New Roman"/>
          <w:sz w:val="28"/>
          <w:szCs w:val="28"/>
        </w:rPr>
        <w:t xml:space="preserve"> может периодически меняться в зависимости от ситуации на рынке. </w:t>
      </w:r>
      <w:r w:rsidR="00942161" w:rsidRPr="00DD4C7F">
        <w:rPr>
          <w:rFonts w:ascii="Times New Roman" w:hAnsi="Times New Roman" w:cs="Times New Roman"/>
          <w:sz w:val="28"/>
          <w:szCs w:val="28"/>
        </w:rPr>
        <w:t xml:space="preserve">Стоимость запасов согласно МСФО (IAS) 2 не должна превышать сумму, которая может быть получена от продажи или иного использования данных активов, поэтому возникает необходимость определения расчетной продажной цены в ходе обычной деятельности за вычетом расчетных затрат на завершение производства и расчетных затрат, которые необходимо понести для продажи (п. 6 МСФО 2). После приобретения запасы согласно международным стандартам должны </w:t>
      </w:r>
      <w:r w:rsidR="00DD4C7F" w:rsidRPr="00DD4C7F">
        <w:rPr>
          <w:rFonts w:ascii="Times New Roman" w:hAnsi="Times New Roman" w:cs="Times New Roman"/>
          <w:sz w:val="28"/>
          <w:szCs w:val="28"/>
        </w:rPr>
        <w:t>быть</w:t>
      </w:r>
      <w:r w:rsidR="00942161" w:rsidRPr="00DD4C7F">
        <w:rPr>
          <w:rFonts w:ascii="Times New Roman" w:hAnsi="Times New Roman" w:cs="Times New Roman"/>
          <w:sz w:val="28"/>
          <w:szCs w:val="28"/>
        </w:rPr>
        <w:t xml:space="preserve"> переоцен</w:t>
      </w:r>
      <w:r w:rsidR="00DD4C7F">
        <w:rPr>
          <w:rFonts w:ascii="Times New Roman" w:hAnsi="Times New Roman" w:cs="Times New Roman"/>
          <w:sz w:val="28"/>
          <w:szCs w:val="28"/>
        </w:rPr>
        <w:t xml:space="preserve">ены </w:t>
      </w:r>
      <w:r w:rsidR="00942161" w:rsidRPr="00DD4C7F">
        <w:rPr>
          <w:rFonts w:ascii="Times New Roman" w:hAnsi="Times New Roman" w:cs="Times New Roman"/>
          <w:sz w:val="28"/>
          <w:szCs w:val="28"/>
        </w:rPr>
        <w:t xml:space="preserve">на каждую отчетную дату. </w:t>
      </w:r>
      <w:r w:rsidR="00DD4C7F">
        <w:rPr>
          <w:rFonts w:ascii="Times New Roman" w:hAnsi="Times New Roman" w:cs="Times New Roman"/>
          <w:sz w:val="28"/>
          <w:szCs w:val="28"/>
        </w:rPr>
        <w:t xml:space="preserve">При превышении </w:t>
      </w:r>
      <w:r w:rsidR="00942161" w:rsidRPr="00DD4C7F">
        <w:rPr>
          <w:rFonts w:ascii="Times New Roman" w:hAnsi="Times New Roman" w:cs="Times New Roman"/>
          <w:sz w:val="28"/>
          <w:szCs w:val="28"/>
        </w:rPr>
        <w:t>себестоимост</w:t>
      </w:r>
      <w:r w:rsidR="00DD4C7F">
        <w:rPr>
          <w:rFonts w:ascii="Times New Roman" w:hAnsi="Times New Roman" w:cs="Times New Roman"/>
          <w:sz w:val="28"/>
          <w:szCs w:val="28"/>
        </w:rPr>
        <w:t>и ч</w:t>
      </w:r>
      <w:r w:rsidR="00942161" w:rsidRPr="00DD4C7F">
        <w:rPr>
          <w:rFonts w:ascii="Times New Roman" w:hAnsi="Times New Roman" w:cs="Times New Roman"/>
          <w:sz w:val="28"/>
          <w:szCs w:val="28"/>
        </w:rPr>
        <w:t>истой цены продаж</w:t>
      </w:r>
      <w:r w:rsidR="00DD4C7F">
        <w:rPr>
          <w:rFonts w:ascii="Times New Roman" w:hAnsi="Times New Roman" w:cs="Times New Roman"/>
          <w:sz w:val="28"/>
          <w:szCs w:val="28"/>
        </w:rPr>
        <w:t xml:space="preserve"> производится уценка</w:t>
      </w:r>
      <w:r w:rsidR="00942161" w:rsidRPr="00DD4C7F">
        <w:rPr>
          <w:rFonts w:ascii="Times New Roman" w:hAnsi="Times New Roman" w:cs="Times New Roman"/>
          <w:sz w:val="28"/>
          <w:szCs w:val="28"/>
        </w:rPr>
        <w:t>, запас</w:t>
      </w:r>
      <w:r w:rsidR="00DD4C7F">
        <w:rPr>
          <w:rFonts w:ascii="Times New Roman" w:hAnsi="Times New Roman" w:cs="Times New Roman"/>
          <w:sz w:val="28"/>
          <w:szCs w:val="28"/>
        </w:rPr>
        <w:t>ов</w:t>
      </w:r>
      <w:r w:rsidR="00942161" w:rsidRPr="00DD4C7F">
        <w:rPr>
          <w:rFonts w:ascii="Times New Roman" w:hAnsi="Times New Roman" w:cs="Times New Roman"/>
          <w:sz w:val="28"/>
          <w:szCs w:val="28"/>
        </w:rPr>
        <w:t xml:space="preserve"> до размера данной цены</w:t>
      </w:r>
      <w:r w:rsidR="00DD4C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2161" w:rsidRPr="00DD4C7F" w:rsidRDefault="00DD4C7F" w:rsidP="00DD4C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C7F">
        <w:rPr>
          <w:rFonts w:ascii="Times New Roman" w:hAnsi="Times New Roman" w:cs="Times New Roman"/>
          <w:sz w:val="28"/>
          <w:szCs w:val="28"/>
        </w:rPr>
        <w:t xml:space="preserve">В РСБУ </w:t>
      </w:r>
      <w:r>
        <w:rPr>
          <w:rFonts w:ascii="Times New Roman" w:hAnsi="Times New Roman" w:cs="Times New Roman"/>
          <w:sz w:val="28"/>
          <w:szCs w:val="28"/>
        </w:rPr>
        <w:t xml:space="preserve">не предусмотрена необходимость переоценки запасов, определена лишь </w:t>
      </w:r>
      <w:r w:rsidRPr="00DD4C7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 xml:space="preserve">(право, а не обязанность) </w:t>
      </w:r>
      <w:r w:rsidRPr="00DD4C7F">
        <w:rPr>
          <w:rFonts w:ascii="Times New Roman" w:hAnsi="Times New Roman" w:cs="Times New Roman"/>
          <w:sz w:val="28"/>
          <w:szCs w:val="28"/>
        </w:rPr>
        <w:t xml:space="preserve">создания резерва под снижение стоимости </w:t>
      </w:r>
      <w:r>
        <w:rPr>
          <w:rFonts w:ascii="Times New Roman" w:hAnsi="Times New Roman" w:cs="Times New Roman"/>
          <w:sz w:val="28"/>
          <w:szCs w:val="28"/>
        </w:rPr>
        <w:t>материальных ценностей, что приводит зачастую к неоправданному завышению их стоимости.</w:t>
      </w:r>
    </w:p>
    <w:p w:rsidR="00942161" w:rsidRDefault="00942161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2161" w:rsidRDefault="00942161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14EC" w:rsidRPr="003C14EC" w:rsidRDefault="003C14EC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4EC">
        <w:rPr>
          <w:rFonts w:ascii="Times New Roman" w:hAnsi="Times New Roman" w:cs="Times New Roman"/>
          <w:sz w:val="28"/>
          <w:szCs w:val="28"/>
        </w:rPr>
        <w:t xml:space="preserve">В российском учете оценка запасов зависит от способа поступления, согласно МСФО  </w:t>
      </w:r>
      <w:r>
        <w:rPr>
          <w:rFonts w:ascii="Times New Roman" w:hAnsi="Times New Roman" w:cs="Times New Roman"/>
          <w:sz w:val="28"/>
          <w:szCs w:val="28"/>
        </w:rPr>
        <w:t>же способ поступления запасов на их оценку влияния  не оказывает.</w:t>
      </w:r>
      <w:r w:rsidRPr="003C14E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64071" w:rsidRPr="00111DE2" w:rsidRDefault="00886D42" w:rsidP="00111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DE2">
        <w:rPr>
          <w:rFonts w:ascii="Times New Roman" w:hAnsi="Times New Roman" w:cs="Times New Roman"/>
          <w:sz w:val="28"/>
          <w:szCs w:val="28"/>
        </w:rPr>
        <w:t xml:space="preserve">Таким образом, мы можем видеть, что международные и </w:t>
      </w:r>
      <w:r w:rsidR="00111DE2" w:rsidRPr="00111DE2">
        <w:rPr>
          <w:rFonts w:ascii="Times New Roman" w:hAnsi="Times New Roman" w:cs="Times New Roman"/>
          <w:sz w:val="28"/>
          <w:szCs w:val="28"/>
        </w:rPr>
        <w:t>российские правила</w:t>
      </w:r>
      <w:r w:rsidRPr="00111DE2">
        <w:rPr>
          <w:rFonts w:ascii="Times New Roman" w:hAnsi="Times New Roman" w:cs="Times New Roman"/>
          <w:sz w:val="28"/>
          <w:szCs w:val="28"/>
        </w:rPr>
        <w:t xml:space="preserve"> </w:t>
      </w:r>
      <w:r w:rsidR="00111DE2" w:rsidRPr="00111DE2">
        <w:rPr>
          <w:rFonts w:ascii="Times New Roman" w:hAnsi="Times New Roman" w:cs="Times New Roman"/>
          <w:sz w:val="28"/>
          <w:szCs w:val="28"/>
        </w:rPr>
        <w:t>учета МПЗ</w:t>
      </w:r>
      <w:r w:rsidRPr="00111DE2">
        <w:rPr>
          <w:rFonts w:ascii="Times New Roman" w:hAnsi="Times New Roman" w:cs="Times New Roman"/>
          <w:sz w:val="28"/>
          <w:szCs w:val="28"/>
        </w:rPr>
        <w:t xml:space="preserve"> существенно разнятся. </w:t>
      </w:r>
      <w:r w:rsidR="00D04DCE" w:rsidRPr="00111D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идентичных условиях хозяйственной деятельности отчетность и показатели эффективности использования запасов в рамках МСФО, выглядят более привлекательными для пользователей данной информацией, чем с точки зрения российского учета. Это связано с ориентацией международных стандартов на формирование финансовой отчетности и на ее представление собственникам, инвесторам, кредитным организациях, заинтересованным именно в результативности деятельности организации. Российская система направлена на ведение бухгалтерского учета, а бухгалтерская отчетность формируется преимущественно для представления в фискальные органы, </w:t>
      </w:r>
      <w:r w:rsidR="00111DE2" w:rsidRPr="00111DE2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контролирующие,</w:t>
      </w:r>
      <w:r w:rsidR="00F25263" w:rsidRPr="00111D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04DCE" w:rsidRPr="00111DE2">
        <w:rPr>
          <w:rFonts w:ascii="Times New Roman" w:hAnsi="Times New Roman" w:cs="Times New Roman"/>
          <w:sz w:val="28"/>
          <w:szCs w:val="28"/>
          <w:shd w:val="clear" w:color="auto" w:fill="FFFFFF"/>
        </w:rPr>
        <w:t>прежде всего</w:t>
      </w:r>
      <w:r w:rsidRPr="00111DE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D04DCE" w:rsidRPr="00111D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исполнение обязательств перед бюджетом. Кроме того, российское законодательство позволяет отдельным экономическим субъектам формировать только бухгалтерский баланс и отчет о финансовых результатах без составления пояснения к ним. Разумеется, такая отчетность не дает исчерпывающей информации о показателях эффективности использования запасов.</w:t>
      </w:r>
    </w:p>
    <w:p w:rsidR="00964071" w:rsidRPr="00111DE2" w:rsidRDefault="00964071" w:rsidP="00111DE2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1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литературы:</w:t>
      </w:r>
    </w:p>
    <w:p w:rsidR="000F67A2" w:rsidRPr="000F67A2" w:rsidRDefault="00D1060D" w:rsidP="000F67A2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7A2">
        <w:rPr>
          <w:rFonts w:ascii="Times New Roman" w:hAnsi="Times New Roman" w:cs="Times New Roman"/>
          <w:sz w:val="28"/>
          <w:szCs w:val="28"/>
        </w:rPr>
        <w:t xml:space="preserve">Лычагина Л.Л Сравнительный анализ основных положений учета материально-производственных запасов в российских стандартах бухгалтерского учета и МСФО // Экономика и предпринимательство.  2014.  № 2. С.125 </w:t>
      </w:r>
      <w:r w:rsidR="000A3E55">
        <w:rPr>
          <w:rFonts w:ascii="Times New Roman" w:hAnsi="Times New Roman" w:cs="Times New Roman"/>
          <w:sz w:val="28"/>
          <w:szCs w:val="28"/>
        </w:rPr>
        <w:t>-</w:t>
      </w:r>
      <w:r w:rsidRPr="000F67A2">
        <w:rPr>
          <w:rFonts w:ascii="Times New Roman" w:hAnsi="Times New Roman" w:cs="Times New Roman"/>
          <w:sz w:val="28"/>
          <w:szCs w:val="28"/>
        </w:rPr>
        <w:t>132</w:t>
      </w:r>
      <w:r w:rsidR="000F67A2">
        <w:rPr>
          <w:rFonts w:ascii="Times New Roman" w:hAnsi="Times New Roman" w:cs="Times New Roman"/>
          <w:sz w:val="28"/>
          <w:szCs w:val="28"/>
        </w:rPr>
        <w:t>.</w:t>
      </w:r>
    </w:p>
    <w:p w:rsidR="00000D89" w:rsidRDefault="00000D89" w:rsidP="000F67A2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67A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Рабаданова</w:t>
      </w:r>
      <w:proofErr w:type="spellEnd"/>
      <w:r w:rsidRPr="000F6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Ж.Б., Ильясова А.А. Подходы к оценке запасов в условиях МСФО // Научное обозрение. Серия 1: Экономика и право. 2014. №1. С. 98-100.</w:t>
      </w:r>
    </w:p>
    <w:p w:rsidR="000F67A2" w:rsidRPr="000F67A2" w:rsidRDefault="000F67A2" w:rsidP="000F67A2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8"/>
          <w:szCs w:val="28"/>
        </w:rPr>
        <w:t>С</w:t>
      </w:r>
      <w:r w:rsidRPr="000F67A2">
        <w:rPr>
          <w:rFonts w:ascii="Times New Roman" w:eastAsia="Times New Roman" w:hAnsi="Times New Roman" w:cs="Times New Roman"/>
          <w:color w:val="343434"/>
          <w:sz w:val="28"/>
          <w:szCs w:val="28"/>
        </w:rPr>
        <w:t>равнительная характеристика российской и международной практики учета материально-производственных запасов</w:t>
      </w:r>
      <w:r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/ </w:t>
      </w:r>
      <w:r w:rsidRPr="00947BC2">
        <w:rPr>
          <w:rFonts w:ascii="Times New Roman" w:hAnsi="Times New Roman" w:cs="Times New Roman"/>
          <w:color w:val="000000"/>
          <w:sz w:val="28"/>
          <w:szCs w:val="28"/>
        </w:rPr>
        <w:t>[Электронный ресурс]: Режим доступа:</w:t>
      </w:r>
      <w:r w:rsidRPr="000F67A2">
        <w:t xml:space="preserve"> </w:t>
      </w:r>
      <w:hyperlink r:id="rId8" w:history="1">
        <w:r w:rsidRPr="00970F51">
          <w:rPr>
            <w:rStyle w:val="a5"/>
            <w:rFonts w:ascii="Times New Roman" w:hAnsi="Times New Roman" w:cs="Times New Roman"/>
            <w:sz w:val="28"/>
            <w:szCs w:val="28"/>
          </w:rPr>
          <w:t>https://www.applied-research.ru/ru/article/view?id=7012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0F67A2" w:rsidRPr="000F67A2" w:rsidSect="00111DE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D610F"/>
    <w:multiLevelType w:val="multilevel"/>
    <w:tmpl w:val="9E5A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2C6A4C"/>
    <w:rsid w:val="00000D89"/>
    <w:rsid w:val="00053832"/>
    <w:rsid w:val="000717D1"/>
    <w:rsid w:val="00090F19"/>
    <w:rsid w:val="000A3E55"/>
    <w:rsid w:val="000F3326"/>
    <w:rsid w:val="000F3BEE"/>
    <w:rsid w:val="000F67A2"/>
    <w:rsid w:val="00111DE2"/>
    <w:rsid w:val="001360D4"/>
    <w:rsid w:val="0013679C"/>
    <w:rsid w:val="00155F66"/>
    <w:rsid w:val="00161B1E"/>
    <w:rsid w:val="002014F8"/>
    <w:rsid w:val="00282988"/>
    <w:rsid w:val="002960FD"/>
    <w:rsid w:val="002A3FCB"/>
    <w:rsid w:val="002C6A4C"/>
    <w:rsid w:val="00381497"/>
    <w:rsid w:val="003A1CB2"/>
    <w:rsid w:val="003C14EC"/>
    <w:rsid w:val="003D4EA4"/>
    <w:rsid w:val="004143B4"/>
    <w:rsid w:val="00421441"/>
    <w:rsid w:val="00430C44"/>
    <w:rsid w:val="004E2D49"/>
    <w:rsid w:val="004E5445"/>
    <w:rsid w:val="00646892"/>
    <w:rsid w:val="00665C44"/>
    <w:rsid w:val="00720CB6"/>
    <w:rsid w:val="007F4C58"/>
    <w:rsid w:val="00842321"/>
    <w:rsid w:val="00884F74"/>
    <w:rsid w:val="00886D42"/>
    <w:rsid w:val="008D37B3"/>
    <w:rsid w:val="00942161"/>
    <w:rsid w:val="00951A44"/>
    <w:rsid w:val="00964071"/>
    <w:rsid w:val="009F22CB"/>
    <w:rsid w:val="009F62A3"/>
    <w:rsid w:val="00A70EB1"/>
    <w:rsid w:val="00B22602"/>
    <w:rsid w:val="00B307AF"/>
    <w:rsid w:val="00B371C0"/>
    <w:rsid w:val="00C64F15"/>
    <w:rsid w:val="00D04DCE"/>
    <w:rsid w:val="00D1060D"/>
    <w:rsid w:val="00D42119"/>
    <w:rsid w:val="00DD4C7F"/>
    <w:rsid w:val="00E81426"/>
    <w:rsid w:val="00E81444"/>
    <w:rsid w:val="00F25263"/>
    <w:rsid w:val="00FB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C58"/>
  </w:style>
  <w:style w:type="paragraph" w:styleId="3">
    <w:name w:val="heading 3"/>
    <w:basedOn w:val="a"/>
    <w:link w:val="30"/>
    <w:uiPriority w:val="9"/>
    <w:qFormat/>
    <w:rsid w:val="000F6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51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1A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64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4071"/>
    <w:rPr>
      <w:b/>
      <w:bCs/>
    </w:rPr>
  </w:style>
  <w:style w:type="character" w:styleId="a5">
    <w:name w:val="Hyperlink"/>
    <w:basedOn w:val="a0"/>
    <w:uiPriority w:val="99"/>
    <w:unhideWhenUsed/>
    <w:rsid w:val="00E8144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11DE2"/>
    <w:pPr>
      <w:ind w:left="720"/>
      <w:contextualSpacing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67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ied-research.ru/ru/article/view?id=7012" TargetMode="External"/><Relationship Id="rId3" Type="http://schemas.openxmlformats.org/officeDocument/2006/relationships/styles" Target="styles.xml"/><Relationship Id="rId7" Type="http://schemas.openxmlformats.org/officeDocument/2006/relationships/hyperlink" Target="mailto:radman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ina.rabadanova@mail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A355F-5D4B-4355-A129-0A6B16FF9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user</cp:lastModifiedBy>
  <cp:revision>2</cp:revision>
  <dcterms:created xsi:type="dcterms:W3CDTF">2017-12-24T18:46:00Z</dcterms:created>
  <dcterms:modified xsi:type="dcterms:W3CDTF">2017-12-24T18:46:00Z</dcterms:modified>
</cp:coreProperties>
</file>