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877" w:rsidRDefault="00996877" w:rsidP="00996877">
      <w:pPr>
        <w:pStyle w:val="a3"/>
        <w:jc w:val="left"/>
        <w:rPr>
          <w:b/>
        </w:rPr>
      </w:pPr>
      <w:r>
        <w:rPr>
          <w:b/>
        </w:rPr>
        <w:t>УДК 657.1</w:t>
      </w:r>
    </w:p>
    <w:p w:rsidR="00996877" w:rsidRDefault="00960FEB" w:rsidP="00996877">
      <w:pPr>
        <w:pStyle w:val="a3"/>
        <w:jc w:val="center"/>
        <w:rPr>
          <w:b/>
        </w:rPr>
      </w:pPr>
      <w:r>
        <w:rPr>
          <w:b/>
        </w:rPr>
        <w:t>Роль МСФО   как инструмента реформирования российского бухгалтерского учета</w:t>
      </w:r>
    </w:p>
    <w:p w:rsidR="00996877" w:rsidRDefault="00996877" w:rsidP="00960FEB">
      <w:pPr>
        <w:jc w:val="right"/>
        <w:rPr>
          <w:i/>
        </w:rPr>
      </w:pPr>
      <w:proofErr w:type="spellStart"/>
      <w:r>
        <w:rPr>
          <w:i/>
        </w:rPr>
        <w:t>Шахбанов</w:t>
      </w:r>
      <w:proofErr w:type="spellEnd"/>
      <w:r>
        <w:rPr>
          <w:i/>
        </w:rPr>
        <w:t xml:space="preserve"> Р.Б., </w:t>
      </w:r>
      <w:proofErr w:type="spellStart"/>
      <w:r>
        <w:rPr>
          <w:i/>
        </w:rPr>
        <w:t>д.э.н</w:t>
      </w:r>
      <w:proofErr w:type="spellEnd"/>
      <w:proofErr w:type="gramStart"/>
      <w:r>
        <w:rPr>
          <w:i/>
        </w:rPr>
        <w:t xml:space="preserve">.. </w:t>
      </w:r>
      <w:proofErr w:type="gramEnd"/>
      <w:r>
        <w:rPr>
          <w:i/>
        </w:rPr>
        <w:t>профессор</w:t>
      </w:r>
    </w:p>
    <w:p w:rsidR="00996877" w:rsidRDefault="00996877" w:rsidP="00960FEB">
      <w:pPr>
        <w:jc w:val="right"/>
        <w:rPr>
          <w:i/>
        </w:rPr>
      </w:pPr>
      <w:r>
        <w:rPr>
          <w:i/>
        </w:rPr>
        <w:t xml:space="preserve">ФГБОУ </w:t>
      </w:r>
      <w:proofErr w:type="gramStart"/>
      <w:r>
        <w:rPr>
          <w:i/>
        </w:rPr>
        <w:t>ВО</w:t>
      </w:r>
      <w:proofErr w:type="gramEnd"/>
      <w:r>
        <w:rPr>
          <w:i/>
        </w:rPr>
        <w:t xml:space="preserve">  «Дагестанский государственный университет</w:t>
      </w:r>
    </w:p>
    <w:p w:rsidR="00996877" w:rsidRDefault="00996877" w:rsidP="00960FEB">
      <w:pPr>
        <w:jc w:val="right"/>
        <w:rPr>
          <w:i/>
        </w:rPr>
      </w:pPr>
      <w:r>
        <w:rPr>
          <w:i/>
          <w:lang w:val="en-US"/>
        </w:rPr>
        <w:t>Ram</w:t>
      </w:r>
      <w:r>
        <w:rPr>
          <w:i/>
        </w:rPr>
        <w:t>1691@</w:t>
      </w:r>
      <w:r>
        <w:rPr>
          <w:i/>
          <w:lang w:val="en-US"/>
        </w:rPr>
        <w:t>mail</w:t>
      </w:r>
      <w:r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</w:p>
    <w:p w:rsidR="00996877" w:rsidRDefault="00996877" w:rsidP="00960FEB">
      <w:pPr>
        <w:jc w:val="right"/>
        <w:rPr>
          <w:i/>
        </w:rPr>
      </w:pPr>
      <w:r>
        <w:rPr>
          <w:i/>
        </w:rPr>
        <w:t>Россия, Махачкала</w:t>
      </w:r>
    </w:p>
    <w:p w:rsidR="00996877" w:rsidRDefault="00996877" w:rsidP="00996877">
      <w:pPr>
        <w:spacing w:line="360" w:lineRule="auto"/>
      </w:pPr>
    </w:p>
    <w:p w:rsidR="00996877" w:rsidRDefault="00996877" w:rsidP="00996877">
      <w:pPr>
        <w:shd w:val="clear" w:color="auto" w:fill="FFFFFF"/>
        <w:spacing w:line="360" w:lineRule="auto"/>
        <w:ind w:firstLine="709"/>
        <w:jc w:val="both"/>
        <w:rPr>
          <w:bCs/>
          <w:spacing w:val="2"/>
        </w:rPr>
      </w:pPr>
      <w:r>
        <w:rPr>
          <w:bCs/>
          <w:spacing w:val="2"/>
        </w:rPr>
        <w:t xml:space="preserve">В настоящее время Международные стандарты финансовой отчетности (МСФО) стали официальным нормативным документом для многих российских компаний. Переход на МСФО  в отечественной учетной практике наряду с  формирование консолидированной  отчетности позволяет улучшить систему российского бухгалтерского учета.[1] Международные стандарты бухгалтерской отчетности обеспечивают сопоставимость бухгалтерской документации между компаниями разных стран мира, а также являются условием доступности отчетной информации для внешних пользователей. Необходимость создания международных стандартов финансовой отчетности была обусловлена международной интеграцией экономики, деятельностью транснациональных корпораций, интенсивным развитием международного финансового и инвестиционного рынков. </w:t>
      </w:r>
    </w:p>
    <w:p w:rsidR="00996877" w:rsidRDefault="00996877" w:rsidP="00996877">
      <w:pPr>
        <w:spacing w:line="360" w:lineRule="auto"/>
        <w:ind w:firstLine="709"/>
        <w:jc w:val="both"/>
      </w:pPr>
      <w:r>
        <w:t>В настоящее время все большее число российских организаций сталкиваются с необходимостью подготовки финансовой отчетности по международным стандартам финансовой отчетности, вызванной объективными причинами. [2]Во-первых, это даст возможность повысить качество отчетности для отечественных пользователей в результате ее прозрачности и сопоставимости. Во-вторых, позволить компаниям на конкурентной основе участвовать за иностранные инвестиции.</w:t>
      </w:r>
    </w:p>
    <w:p w:rsidR="00996877" w:rsidRPr="00996877" w:rsidRDefault="00996877" w:rsidP="00996877">
      <w:pPr>
        <w:spacing w:line="360" w:lineRule="auto"/>
        <w:ind w:firstLine="708"/>
        <w:jc w:val="both"/>
      </w:pPr>
      <w:r>
        <w:t xml:space="preserve">Последние 5 лет реформы международных стандартов финансовой отчетности в целом можно оценить по-разному. Примерно половина специалистов по бухгалтерскому учету и аудиту, формирующих отчетность </w:t>
      </w:r>
      <w:r>
        <w:lastRenderedPageBreak/>
        <w:t xml:space="preserve">по международным стандартам (52%) видит прогресс, для другой части изменения малозаметны. Исследование доказывает, что результаты работы в области реформирования систем бухгалтерского учета и аудита в России замечаются,  теми, кто работает с МСФО. Оценки реформы выше в группах специалистов, работающих в крупных компаниях, использующих и достаточно или хорошо знакомых с МСФО, специалистов, занятых в сфере финансов и аудита. Также оценки реформы выше в сфере профессионального образования. </w:t>
      </w:r>
      <w:r w:rsidRPr="00996877">
        <w:t>[3]</w:t>
      </w:r>
    </w:p>
    <w:p w:rsidR="00996877" w:rsidRDefault="00996877" w:rsidP="00996877">
      <w:pPr>
        <w:spacing w:line="360" w:lineRule="auto"/>
        <w:ind w:firstLine="708"/>
        <w:jc w:val="both"/>
      </w:pPr>
      <w:r>
        <w:t xml:space="preserve">Международные стандарты позволяют создать базовую основу для  финансовой отчетности, помогая ее совершенствовать и развивать в нужном направлении. [4]  Преимущество МСФО заключается в том, что стандарты способствуют повышению прозрачности деятельности компаний, а также упрощают процедуру доступа к международным рынкам. Это позволит повысить инвестиционную  привлекательность российской экономики,  и даст возможность российским компаниям на равных правах участвовать  в международном бизнесе. </w:t>
      </w:r>
    </w:p>
    <w:p w:rsidR="00996877" w:rsidRDefault="00996877" w:rsidP="00996877">
      <w:pPr>
        <w:spacing w:line="360" w:lineRule="auto"/>
        <w:ind w:firstLine="708"/>
        <w:jc w:val="both"/>
      </w:pPr>
      <w:r>
        <w:t>Таким образом, переход на формирование финансовой отчетности по международным стандартам должен происходить постепенно с учетом возможностей, потребностей и готовности профессиональной и другой заинтересованной общественности, а также органов государственной власти.</w:t>
      </w:r>
    </w:p>
    <w:p w:rsidR="00996877" w:rsidRDefault="00996877" w:rsidP="00996877">
      <w:pPr>
        <w:pStyle w:val="Default"/>
        <w:jc w:val="right"/>
        <w:rPr>
          <w:b/>
          <w:i/>
          <w:iCs/>
          <w:color w:val="auto"/>
          <w:sz w:val="28"/>
          <w:szCs w:val="28"/>
        </w:rPr>
      </w:pPr>
    </w:p>
    <w:p w:rsidR="00996877" w:rsidRDefault="00996877" w:rsidP="00996877">
      <w:pPr>
        <w:shd w:val="clear" w:color="auto" w:fill="FFFFFF"/>
        <w:spacing w:line="360" w:lineRule="auto"/>
        <w:ind w:firstLine="720"/>
        <w:jc w:val="center"/>
        <w:rPr>
          <w:b/>
        </w:rPr>
      </w:pPr>
      <w:r>
        <w:rPr>
          <w:b/>
        </w:rPr>
        <w:t>Список литературы:</w:t>
      </w:r>
    </w:p>
    <w:p w:rsidR="00996877" w:rsidRDefault="00996877" w:rsidP="00996877">
      <w:pPr>
        <w:shd w:val="clear" w:color="auto" w:fill="FFFFFF"/>
        <w:spacing w:line="360" w:lineRule="auto"/>
        <w:ind w:firstLine="709"/>
        <w:jc w:val="both"/>
      </w:pPr>
      <w:r>
        <w:rPr>
          <w:rStyle w:val="a5"/>
          <w:i w:val="0"/>
        </w:rPr>
        <w:t>1.</w:t>
      </w:r>
      <w:r>
        <w:t>Бабаева З.Ш. Общие принципы и содержание учетной политики за рубежом // Актуальные  вопросы современной экономики. 2014. №1.</w:t>
      </w:r>
    </w:p>
    <w:p w:rsidR="00996877" w:rsidRDefault="00996877" w:rsidP="00996877">
      <w:pPr>
        <w:shd w:val="clear" w:color="auto" w:fill="FFFFFF"/>
        <w:spacing w:line="360" w:lineRule="auto"/>
        <w:ind w:firstLine="709"/>
        <w:jc w:val="both"/>
      </w:pPr>
      <w:r>
        <w:t>2.Рабаданова Ж.Б. Основные трудности российских организаций при переходе на МСФО// Актуальные  вопросы современной экономики. 2014. №4.</w:t>
      </w:r>
    </w:p>
    <w:p w:rsidR="00996877" w:rsidRDefault="00996877" w:rsidP="00996877">
      <w:pPr>
        <w:shd w:val="clear" w:color="auto" w:fill="FFFFFF"/>
        <w:spacing w:line="360" w:lineRule="auto"/>
        <w:ind w:firstLine="709"/>
        <w:jc w:val="both"/>
      </w:pPr>
      <w:r>
        <w:t xml:space="preserve">3.Шахбанова С.Р., </w:t>
      </w:r>
      <w:proofErr w:type="spellStart"/>
      <w:r>
        <w:t>Шахбанова</w:t>
      </w:r>
      <w:proofErr w:type="spellEnd"/>
      <w:r>
        <w:t xml:space="preserve"> А.З. Проблемы формирования финансовой отчетности в соответствии с МСФО.//Актуальные вопросы современной экономики. 2015. №2. С.38-41</w:t>
      </w:r>
    </w:p>
    <w:p w:rsidR="00996877" w:rsidRDefault="00996877" w:rsidP="00996877">
      <w:pPr>
        <w:shd w:val="clear" w:color="auto" w:fill="FFFFFF"/>
        <w:spacing w:line="360" w:lineRule="auto"/>
        <w:ind w:firstLine="709"/>
        <w:jc w:val="both"/>
        <w:rPr>
          <w:rStyle w:val="a5"/>
          <w:i w:val="0"/>
        </w:rPr>
      </w:pPr>
      <w:r>
        <w:lastRenderedPageBreak/>
        <w:t>4</w:t>
      </w:r>
      <w:r>
        <w:rPr>
          <w:b/>
        </w:rPr>
        <w:t>.</w:t>
      </w:r>
      <w:r>
        <w:rPr>
          <w:rStyle w:val="a5"/>
          <w:i w:val="0"/>
        </w:rPr>
        <w:t>Бухгалтерское дело. Учебное пособие</w:t>
      </w:r>
      <w:proofErr w:type="gramStart"/>
      <w:r>
        <w:rPr>
          <w:rStyle w:val="a5"/>
          <w:i w:val="0"/>
        </w:rPr>
        <w:t xml:space="preserve"> / П</w:t>
      </w:r>
      <w:proofErr w:type="gramEnd"/>
      <w:r>
        <w:rPr>
          <w:rStyle w:val="a5"/>
          <w:i w:val="0"/>
        </w:rPr>
        <w:t xml:space="preserve">од ред. </w:t>
      </w:r>
      <w:proofErr w:type="spellStart"/>
      <w:r>
        <w:rPr>
          <w:rStyle w:val="a5"/>
          <w:i w:val="0"/>
        </w:rPr>
        <w:t>Р.Б.Шахбанова</w:t>
      </w:r>
      <w:proofErr w:type="spellEnd"/>
      <w:r>
        <w:rPr>
          <w:rStyle w:val="a5"/>
          <w:i w:val="0"/>
        </w:rPr>
        <w:t xml:space="preserve">. Изд. с обновлениями. </w:t>
      </w:r>
      <w:proofErr w:type="gramStart"/>
      <w:r>
        <w:rPr>
          <w:rStyle w:val="a5"/>
          <w:i w:val="0"/>
        </w:rPr>
        <w:t>-М</w:t>
      </w:r>
      <w:proofErr w:type="gramEnd"/>
      <w:r>
        <w:rPr>
          <w:rStyle w:val="a5"/>
          <w:i w:val="0"/>
        </w:rPr>
        <w:t>.: ИНФРА-М, 2011. -384 с.</w:t>
      </w:r>
    </w:p>
    <w:p w:rsidR="00996877" w:rsidRDefault="00996877" w:rsidP="00996877">
      <w:pPr>
        <w:spacing w:line="360" w:lineRule="auto"/>
        <w:jc w:val="center"/>
        <w:rPr>
          <w:rFonts w:ascii="Calibri" w:hAnsi="Calibri"/>
          <w:sz w:val="22"/>
        </w:rPr>
      </w:pPr>
    </w:p>
    <w:p w:rsidR="006D1F7B" w:rsidRPr="00B3207A" w:rsidRDefault="006D1F7B" w:rsidP="00B3207A"/>
    <w:sectPr w:rsidR="006D1F7B" w:rsidRPr="00B3207A" w:rsidSect="006D1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409B"/>
    <w:rsid w:val="00247401"/>
    <w:rsid w:val="00483ACA"/>
    <w:rsid w:val="006D1F7B"/>
    <w:rsid w:val="008D3C03"/>
    <w:rsid w:val="00960FEB"/>
    <w:rsid w:val="00996877"/>
    <w:rsid w:val="00B3207A"/>
    <w:rsid w:val="00B362AF"/>
    <w:rsid w:val="00BC409B"/>
    <w:rsid w:val="00D67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09B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996877"/>
    <w:pPr>
      <w:autoSpaceDE w:val="0"/>
      <w:autoSpaceDN w:val="0"/>
      <w:spacing w:line="360" w:lineRule="auto"/>
      <w:jc w:val="both"/>
    </w:pPr>
    <w:rPr>
      <w:rFonts w:eastAsia="Times New Roman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9968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996877"/>
    <w:pPr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sz w:val="24"/>
      <w:szCs w:val="24"/>
      <w:lang w:eastAsia="zh-CN"/>
    </w:rPr>
  </w:style>
  <w:style w:type="character" w:styleId="a5">
    <w:name w:val="Emphasis"/>
    <w:basedOn w:val="a0"/>
    <w:uiPriority w:val="20"/>
    <w:qFormat/>
    <w:rsid w:val="0099687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2016-12-17T15:31:00Z</cp:lastPrinted>
  <dcterms:created xsi:type="dcterms:W3CDTF">2016-12-22T19:57:00Z</dcterms:created>
  <dcterms:modified xsi:type="dcterms:W3CDTF">2017-01-01T19:18:00Z</dcterms:modified>
</cp:coreProperties>
</file>