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31 January 3035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LTVIP2025TMID47299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Visualization Tool For Electric Vehicle Charge And Range Analysis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The Deliverable shall include the architectural diagram as below and the information as per </w:t>
      </w:r>
      <w:r>
        <w:rPr>
          <w:rFonts w:ascii="Arial" w:cs="Arial" w:eastAsia="Arial" w:hAnsi="Arial"/>
        </w:rPr>
        <w:t>the table1 &amp; table 2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Example: </w:t>
      </w:r>
      <w:r>
        <w:rPr>
          <w:rFonts w:ascii="Arial" w:cs="Arial" w:eastAsia="Arial" w:hAnsi="Arial"/>
          <w:b/>
          <w:lang w:val="en-US"/>
        </w:rPr>
        <w:t>Real-time EV dashboard that shows available battery range based on current driving patterns and geographical terrain, and alerts on low charge levels near charging stations.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Reference: 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4292600</wp:posOffset>
                </wp:positionH>
                <wp:positionV relativeFrom="paragraph">
                  <wp:posOffset>11430</wp:posOffset>
                </wp:positionV>
                <wp:extent cx="4756150" cy="2819400"/>
                <wp:effectExtent l="0" t="0" r="25400" b="19050"/>
                <wp:wrapNone/>
                <wp:docPr id="1026" name="Rectangle 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56150" cy="28194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firstLine="360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 xml:space="preserve">Include all the 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processes (As an application logic / Technology Block)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firstLine="360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firstLine="360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firstLine="360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firstLine="360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 xml:space="preserve">Indicate interface to machine learning models 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(if applicable)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38.0pt;margin-top:0.9pt;width:374.5pt;height:222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startarrowwidth="narrow" startarrowlength="short" endarrowwidth="narrow" endarrowlength="short"/>
                <v:fill/>
                <v:textbox inset="7.2pt,3.6pt,7.2pt,3.6pt">
                  <w:txbxContent>
                    <w:p>
                      <w:pPr>
                        <w:pStyle w:val="style0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firstLine="360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8"/>
                        </w:rPr>
                        <w:t xml:space="preserve">Include all the 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8"/>
                        </w:rPr>
                        <w:t>processes (As an application logic / Technology Block)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firstLine="360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firstLine="360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firstLine="360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firstLine="360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8"/>
                        </w:rPr>
                        <w:t xml:space="preserve">Indicate interface to machine learning models 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8"/>
                        </w:rPr>
                        <w:t>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eastAsia="Arial" w:hAnsi="Arial"/>
          <w:b/>
          <w:noProof/>
        </w:rPr>
        <w:drawing>
          <wp:inline distL="0" distT="0" distB="0" distR="0">
            <wp:extent cx="4072255" cy="2730235"/>
            <wp:effectExtent l="0" t="0" r="4445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2255" cy="2730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</w:t>
      </w:r>
      <w:r>
        <w:rPr>
          <w:rFonts w:ascii="Arial" w:cs="Arial" w:eastAsia="Arial" w:hAnsi="Arial"/>
          <w:b/>
        </w:rPr>
        <w:t>1 :</w:t>
      </w:r>
      <w:r>
        <w:rPr>
          <w:rFonts w:ascii="Arial" w:cs="Arial" w:eastAsia="Arial" w:hAnsi="Arial"/>
          <w:b/>
        </w:rPr>
        <w:t xml:space="preserve"> Components &amp; Technologies:</w:t>
      </w:r>
    </w:p>
    <w:tbl>
      <w:tblPr>
        <w:tblStyle w:val="style4099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>
        <w:trPr>
          <w:trHeight w:val="398" w:hRule="atLeast"/>
        </w:trPr>
        <w:tc>
          <w:tcPr>
            <w:tcW w:w="8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Web/Mobile Dashboard for Visualization</w:t>
            </w:r>
            <w:r>
              <w:rPr>
                <w:rFonts w:ascii="Arial" w:cs="Arial" w:eastAsia="Arial" w:hAnsi="Arial"/>
                <w:lang w:val="en-US"/>
              </w:rPr>
              <w:tab/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React.js, HTML5, CSS3, D3.js</w:t>
            </w:r>
          </w:p>
        </w:tc>
      </w:tr>
      <w:tr>
        <w:tblPrEx/>
        <w:trPr>
          <w:trHeight w:val="470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Real-time telematics data </w:t>
            </w:r>
            <w:r>
              <w:rPr>
                <w:rFonts w:ascii="Arial" w:cs="Arial" w:eastAsia="Arial" w:hAnsi="Arial"/>
                <w:lang w:val="en-US"/>
              </w:rPr>
              <w:t>ingestion and processing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Python (FastAPI), Node.js</w:t>
            </w:r>
          </w:p>
        </w:tc>
      </w:tr>
      <w:tr>
        <w:tblPrEx/>
        <w:trPr>
          <w:trHeight w:val="470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Range prediction algorithm based on terrain and usage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Python (SciPy, NumPy)</w:t>
            </w:r>
          </w:p>
        </w:tc>
      </w:tr>
      <w:tr>
        <w:tblPrEx/>
        <w:trPr>
          <w:trHeight w:val="470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Logic-3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Geospatial visualization with interactive maps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Leaflet.js, Mapbox API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Stores vehicle metadata, logs, and charging history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PostgreSQL with PostGIS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Database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Remote backup and sync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AWS RDS, Firebase Realtime DB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Stores telemetry logs and visualization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AWS S3 or Local File System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External </w:t>
            </w:r>
            <w:r>
              <w:rPr>
                <w:rFonts w:ascii="Arial" w:cs="Arial" w:eastAsia="Arial" w:hAnsi="Arial"/>
              </w:rPr>
              <w:t>API-1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Get nearby charging stations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Open Charge Map API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API-2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Real-time traffic and terrain data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Google Maps API / Mapbox Terrain API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Machine Learning Model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Predict battery usage pattern and suggest efficiency tips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Regression Model using </w:t>
            </w:r>
            <w:r>
              <w:rPr>
                <w:rFonts w:ascii="Arial" w:cs="Arial" w:eastAsia="Arial" w:hAnsi="Arial"/>
                <w:lang w:val="en-US"/>
              </w:rPr>
              <w:t>scikit-learn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2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520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Deployment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 Server Configuration:</w:t>
            </w:r>
            <w:r>
              <w:rPr>
                <w:rFonts w:ascii="Arial" w:cs="Arial" w:eastAsia="Arial" w:hAnsi="Arial"/>
                <w:lang w:val="en-US"/>
              </w:rPr>
              <w:t>edge devices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Cloud Server Configuration : </w:t>
            </w:r>
            <w:r>
              <w:rPr>
                <w:rFonts w:ascii="Arial" w:cs="Arial" w:eastAsia="Arial" w:hAnsi="Arial"/>
                <w:lang w:val="en-US"/>
              </w:rPr>
              <w:t>AWS EC2</w:t>
            </w:r>
          </w:p>
        </w:tc>
        <w:tc>
          <w:tcPr>
            <w:tcW w:w="414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Hybrid deployment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0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Frontend and geospatial libraries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React.js, Leaflet.js, D3.js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Auth and secure data access, encrypted storage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JWT, HTTPS, OAuth 2.0, SHA-256, IAM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Scalable </w:t>
            </w:r>
            <w:r>
              <w:rPr>
                <w:rFonts w:ascii="Arial" w:cs="Arial" w:eastAsia="Arial" w:hAnsi="Arial"/>
              </w:rPr>
              <w:t>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Microservices with auto-scaling and cloud elasticity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Docker, Kubernetes, AWS Lambda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High availability using distributed cloud infra &amp; load balancing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AWS ELB, Multi-zone EC2 Instances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Optimized APIs, </w:t>
            </w:r>
            <w:r>
              <w:rPr>
                <w:rFonts w:ascii="Arial" w:cs="Arial" w:eastAsia="Arial" w:hAnsi="Arial"/>
                <w:lang w:val="en-US"/>
              </w:rPr>
              <w:t>caching, and CDN for real-time visualization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Redis, Cloudflare CDN, API Gateway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References:</w:t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https://c4model.com/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https://developer.ibm.com/patterns/online-order-processing-system-during-pandemic/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https://www.ibm.com/cloud/architecture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https://aws.amazon.com/architecture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346</Words>
  <Pages>3</Pages>
  <Characters>2606</Characters>
  <Application>WPS Office</Application>
  <DocSecurity>4</DocSecurity>
  <Paragraphs>141</Paragraphs>
  <ScaleCrop>false</ScaleCrop>
  <LinksUpToDate>false</LinksUpToDate>
  <CharactersWithSpaces>2868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2025-06-30T12:53:00Z</dcterms:created>
  <dc:creator>Amarender Katkam</dc:creator>
  <lastModifiedBy>CPH2401</lastModifiedBy>
  <dcterms:modified xsi:type="dcterms:W3CDTF">2025-06-30T12:55:50Z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7438c165bba64ddcb723576e808d7887</vt:lpwstr>
  </property>
</Properties>
</file>