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Scope: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scope was implementing a trust-based framework that detects malicious updates in IDS-based data.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Objective: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objective of this project was a test of the skills learned overall in this research project as well as a definitive strategy for dealing with a major problem, issues with bad data, facing federated learning algorithms.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Used: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datasets used were taken from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this Network Intrusion dataset</w:t>
        </w:r>
      </w:hyperlink>
      <w:r w:rsidDel="00000000" w:rsidR="00000000" w:rsidRPr="00000000">
        <w:rPr>
          <w:sz w:val="24"/>
          <w:szCs w:val="24"/>
          <w:rtl w:val="0"/>
        </w:rPr>
        <w:t xml:space="preserve"> from 2017 of a week of recorded activity involving attacks. The dataset used was from Wednesday as it had both benign and malicious examples, allowing a test of both types of bad data.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Malicious Method Used: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malicious methods used: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Gaussian Noise, which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Extreme Scaling, which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Defenses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malicious methods were blocked by a combination of: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Dynamic Krum, which is the main method the defensive network uses to prevent malicious attackers. It calculates Euclidean distances between all clients; if there’s an outlier, it’s likely Gaussian Noise or a malicious client. It then will reduce said malicious client’s score to reduce its overall trust.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Reputation Threshold Filtering, which works in tandem with Dynamic Krum to blacklist low-trust clients if they repeatedly fail the Dynamic Krum testing.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Updated Norm Clipping, which neutralizes extreme scaling attacks by calculating each client’s Euclidean norm.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Reputation-Weighted Aggregation, which multiplies sample count by reputation score rather than by data sample size. This makes sure that the trusted clients have the most influence over the global model.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 and Statistics: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 of Gaussian Noise: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90300" cy="121440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300" cy="12144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show that the validation accuracy remains around 80%-81%, meaning that the model got about 80 out of the 100 of the true labels correct. The evaluation loss measured around 0.47-0.5, meaning that the model is not overly confident in its calculations.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 of Extreme Scaling: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1141" cy="124349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141" cy="1243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results are similar to the Gaussian Noise with around 82% validation accuracy and 0.49-0.57 evaluation loss. The model performed slightly worse with the final loss being 0.72 and round 9 having only 79.9% accuracy.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Problems Encountered: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problems encountered were few and far between.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hethuhn/network-intrusion-datase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