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/>
      </w:pPr>
      <w:r w:rsidDel="00000000" w:rsidR="00000000" w:rsidRPr="00000000">
        <w:rPr>
          <w:rtl w:val="0"/>
        </w:rPr>
        <w:t xml:space="preserve">Flower isn’t working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Make sure that the .toml file is installed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Make sure that the flower is installed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Move .toml and other files to the place where flower is installed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Alternately, move the flower files to where the .toml and other files are installed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Fundamental incompatibility with ray and Python*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Python forces me to install 3.14.6 (or latest version)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Ray only goes up to 3.12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*Solution Found from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manual installation steps for older versions of WSL</w:t>
        </w:r>
      </w:hyperlink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 WSL (Windows Subsystem for Linux) as a remedy to load an older version of Python.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First, type “dism.exe /online /enable-feature /featurename:Microsoft-Windows-Subsystem-Linux /all /norestart” to enable WSL.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Type “dism.exe /online /enable-feature /featurename:VirtualMachinePlatform /all /norestart” to enable the Virtual Machine feature.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Type “wsl.exe --install” in Powershell (Run as Administrator if possible) as this downloads the Linux kernel update package.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Type "wsl --set-default-version 2” to set WSL 2 as the default version.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Install the Linux distribution of choice (I chose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Ubuntu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Open WSL on your computer.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Set username and password.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The following steps are roughly based off of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this tutorial: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Type “sudo apt update &amp;&amp; sudo apt upgrade -y” (This updates your package list).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Type “sudo apt install software-properties-common -y” (This installs the software properties common package).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Type “sudo apt autoremove” (This removes the unnecessary packages).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Type “sudo add-apt-repository ppa:deadsnakes/ppa“ (This installs the Deadsnakes PPA.)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Type “sudo apt update” (This updates the package list again.)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Type “sudo apt install python3.11 python3.11-venv python3.11-dev -y” (This installs an older version of Python, though you can install whatever version of Python you want)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Check if the version of Python is installed with “python3.11 --version”.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Now create a virtual environment with “python3.11 -m venv venv” with the second “venv” being the name of the virtual environment.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Find where the new virtual environment is with the “find ~ -type d -name "venv" 2&gt;/dev/null”.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  <w:rPr>
          <w:highlight w:val="red"/>
        </w:rPr>
      </w:pPr>
      <w:r w:rsidDel="00000000" w:rsidR="00000000" w:rsidRPr="00000000">
        <w:rPr>
          <w:highlight w:val="red"/>
          <w:rtl w:val="0"/>
        </w:rPr>
        <w:t xml:space="preserve">Navigate to the venv with the “cd” command.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Now activate the venv with “source venv/bin/activate”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Upgrade pip with “pip install --upgrade pip”.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Install PyTorch with “pip install torch torchvision”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Install Flower and ray with “pip install flwr ray”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With the venv still activated, type “flwr new @flwrlabs/quickstart-pytorch” to set up a PyTorch project.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Navigate to it with “cd quickstart-pytorch”.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Now run it with “flwr run . --stream” to make sure it works!</w:t>
      </w:r>
    </w:p>
    <w:p w:rsidR="00000000" w:rsidDel="00000000" w:rsidP="00000000" w:rsidRDefault="00000000" w:rsidRPr="00000000" w14:paraId="00000027">
      <w:pPr>
        <w:ind w:left="0" w:firstLine="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28">
      <w:pPr>
        <w:ind w:left="0" w:firstLine="0"/>
        <w:rPr/>
      </w:pPr>
      <w:r w:rsidDel="00000000" w:rsidR="00000000" w:rsidRPr="00000000">
        <w:rPr>
          <w:rtl w:val="0"/>
        </w:rPr>
        <w:t xml:space="preserve">Weighted Aggregation (rather than FedAvg) to test clients for model pollution and fraudulent messages</w:t>
      </w:r>
    </w:p>
    <w:p w:rsidR="00000000" w:rsidDel="00000000" w:rsidP="00000000" w:rsidRDefault="00000000" w:rsidRPr="00000000" w14:paraId="0000002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0"/>
        <w:rPr/>
      </w:pPr>
      <w:r w:rsidDel="00000000" w:rsidR="00000000" w:rsidRPr="00000000">
        <w:rPr>
          <w:rtl w:val="0"/>
        </w:rPr>
        <w:t xml:space="preserve">Reputation Scoring that evaluates the reliability and data integrity of clients/nodes.</w:t>
      </w:r>
    </w:p>
    <w:p w:rsidR="00000000" w:rsidDel="00000000" w:rsidP="00000000" w:rsidRDefault="00000000" w:rsidRPr="00000000" w14:paraId="0000002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0" w:firstLine="0"/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https://flower.ai/docs/framework/how-to-aggregate-evaluation-results.html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0" w:firstLine="0"/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https://www.youtube.com/watch?v=udDSIQyYzNM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www.youtube.com/watch?v=udDSIQyYzNM" TargetMode="External"/><Relationship Id="rId9" Type="http://schemas.openxmlformats.org/officeDocument/2006/relationships/hyperlink" Target="https://flower.ai/docs/framework/how-to-aggregate-evaluation-results.html" TargetMode="External"/><Relationship Id="rId5" Type="http://schemas.openxmlformats.org/officeDocument/2006/relationships/styles" Target="styles.xml"/><Relationship Id="rId6" Type="http://schemas.openxmlformats.org/officeDocument/2006/relationships/hyperlink" Target="https://learn.microsoft.com/en-us/windows/wsl/install-manual" TargetMode="External"/><Relationship Id="rId7" Type="http://schemas.openxmlformats.org/officeDocument/2006/relationships/hyperlink" Target="https://apps.microsoft.com/detail/9PDXGNCFSCZV" TargetMode="External"/><Relationship Id="rId8" Type="http://schemas.openxmlformats.org/officeDocument/2006/relationships/hyperlink" Target="https://linuxvox.com/blog/activate-venv-linux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