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E4FB9" w14:textId="77777777" w:rsidR="00B4663A" w:rsidRPr="00424744" w:rsidRDefault="00B4663A" w:rsidP="00B4663A">
      <w:pPr>
        <w:rPr>
          <w:rFonts w:ascii="Book Antiqua" w:hAnsi="Book Antiqua" w:cs="Times New Roman"/>
          <w:b/>
          <w:bCs/>
          <w:sz w:val="36"/>
          <w:szCs w:val="36"/>
        </w:rPr>
      </w:pPr>
      <w:r w:rsidRPr="00424744">
        <w:rPr>
          <w:rFonts w:ascii="Book Antiqua" w:hAnsi="Book Antiqua" w:cs="Times New Roman"/>
          <w:b/>
          <w:bCs/>
          <w:sz w:val="36"/>
          <w:szCs w:val="36"/>
        </w:rPr>
        <w:t>ASK &amp; UNDERSTAND SECTION</w:t>
      </w:r>
    </w:p>
    <w:p w14:paraId="20D54274" w14:textId="77777777" w:rsidR="00B4663A" w:rsidRPr="00B4663A" w:rsidRDefault="00B4663A" w:rsidP="00B4663A">
      <w:pPr>
        <w:rPr>
          <w:rFonts w:ascii="Book Antiqua" w:hAnsi="Book Antiqua" w:cs="Times New Roman"/>
        </w:rPr>
      </w:pPr>
      <w:r w:rsidRPr="00B4663A">
        <w:rPr>
          <w:rFonts w:ascii="Book Antiqua" w:hAnsi="Book Antiqua" w:cs="Times New Roman"/>
        </w:rPr>
        <w:t>A guided clarification and comprehension module designed to help learners ask questions, understand concepts deeply, and immediately turn learning into speaking practice.</w:t>
      </w:r>
    </w:p>
    <w:p w14:paraId="3063123D" w14:textId="77777777" w:rsidR="00B4663A" w:rsidRPr="00B4663A" w:rsidRDefault="00B4663A" w:rsidP="00B4663A">
      <w:pPr>
        <w:rPr>
          <w:rFonts w:ascii="Book Antiqua" w:hAnsi="Book Antiqua" w:cs="Times New Roman"/>
          <w:b/>
          <w:bCs/>
        </w:rPr>
      </w:pPr>
      <w:r w:rsidRPr="00B4663A">
        <w:rPr>
          <w:rFonts w:ascii="Book Antiqua" w:hAnsi="Book Antiqua" w:cs="Times New Roman"/>
          <w:b/>
          <w:bCs/>
        </w:rPr>
        <w:t>1. Ask Doubts on Grammar, Tech, English, Personality, Life Skills</w:t>
      </w:r>
    </w:p>
    <w:p w14:paraId="63BF8D8B" w14:textId="77777777" w:rsidR="00B4663A" w:rsidRPr="00B4663A" w:rsidRDefault="00B4663A" w:rsidP="00B4663A">
      <w:pPr>
        <w:rPr>
          <w:rFonts w:ascii="Book Antiqua" w:hAnsi="Book Antiqua" w:cs="Times New Roman"/>
          <w:b/>
          <w:bCs/>
        </w:rPr>
      </w:pPr>
      <w:r w:rsidRPr="00B4663A">
        <w:rPr>
          <w:rFonts w:ascii="Book Antiqua" w:hAnsi="Book Antiqua" w:cs="Times New Roman"/>
          <w:b/>
          <w:bCs/>
        </w:rPr>
        <w:t>What learners do:</w:t>
      </w:r>
    </w:p>
    <w:p w14:paraId="46A5F01A" w14:textId="77777777" w:rsidR="00B4663A" w:rsidRPr="00B4663A" w:rsidRDefault="00B4663A" w:rsidP="00B4663A">
      <w:pPr>
        <w:rPr>
          <w:rFonts w:ascii="Book Antiqua" w:hAnsi="Book Antiqua" w:cs="Times New Roman"/>
        </w:rPr>
      </w:pPr>
      <w:r w:rsidRPr="00B4663A">
        <w:rPr>
          <w:rFonts w:ascii="Book Antiqua" w:hAnsi="Book Antiqua" w:cs="Times New Roman"/>
        </w:rPr>
        <w:t>• Ask questions freely about grammar, vocabulary, pronunciation, writing, or any English-related concept</w:t>
      </w:r>
      <w:r w:rsidRPr="00B4663A">
        <w:rPr>
          <w:rFonts w:ascii="Book Antiqua" w:hAnsi="Book Antiqua" w:cs="Times New Roman"/>
        </w:rPr>
        <w:br/>
        <w:t>• Ask doubts on technology, digital tools, software basics, or tech concepts they struggle to understand</w:t>
      </w:r>
      <w:r w:rsidRPr="00B4663A">
        <w:rPr>
          <w:rFonts w:ascii="Book Antiqua" w:hAnsi="Book Antiqua" w:cs="Times New Roman"/>
        </w:rPr>
        <w:br/>
        <w:t>• Ask questions related to personality development, confidence-building, habits, communication ethics, or workplace behavior</w:t>
      </w:r>
      <w:r w:rsidRPr="00B4663A">
        <w:rPr>
          <w:rFonts w:ascii="Book Antiqua" w:hAnsi="Book Antiqua" w:cs="Times New Roman"/>
        </w:rPr>
        <w:br/>
        <w:t>• Receive structured, clear explanations tailored to their understanding level</w:t>
      </w:r>
    </w:p>
    <w:p w14:paraId="66F8F0C8" w14:textId="77777777" w:rsidR="00B4663A" w:rsidRPr="00B4663A" w:rsidRDefault="00B4663A" w:rsidP="00B4663A">
      <w:pPr>
        <w:rPr>
          <w:rFonts w:ascii="Book Antiqua" w:hAnsi="Book Antiqua" w:cs="Times New Roman"/>
          <w:b/>
          <w:bCs/>
        </w:rPr>
      </w:pPr>
      <w:r w:rsidRPr="00B4663A">
        <w:rPr>
          <w:rFonts w:ascii="Book Antiqua" w:hAnsi="Book Antiqua" w:cs="Times New Roman"/>
          <w:b/>
          <w:bCs/>
        </w:rPr>
        <w:t>Why it matters:</w:t>
      </w:r>
    </w:p>
    <w:p w14:paraId="773A129A" w14:textId="77777777" w:rsidR="00B4663A" w:rsidRPr="00B4663A" w:rsidRDefault="00B4663A" w:rsidP="00B4663A">
      <w:pPr>
        <w:rPr>
          <w:rFonts w:ascii="Book Antiqua" w:hAnsi="Book Antiqua" w:cs="Times New Roman"/>
        </w:rPr>
      </w:pPr>
      <w:r w:rsidRPr="00B4663A">
        <w:rPr>
          <w:rFonts w:ascii="Book Antiqua" w:hAnsi="Book Antiqua" w:cs="Times New Roman"/>
        </w:rPr>
        <w:t>• Helps learners build a strong foundation by clarifying confusion immediately</w:t>
      </w:r>
      <w:r w:rsidRPr="00B4663A">
        <w:rPr>
          <w:rFonts w:ascii="Book Antiqua" w:hAnsi="Book Antiqua" w:cs="Times New Roman"/>
        </w:rPr>
        <w:br/>
        <w:t>• Prevents accumulation of misunderstandings that affect fluency and confidence</w:t>
      </w:r>
      <w:r w:rsidRPr="00B4663A">
        <w:rPr>
          <w:rFonts w:ascii="Book Antiqua" w:hAnsi="Book Antiqua" w:cs="Times New Roman"/>
        </w:rPr>
        <w:br/>
        <w:t>• Supports holistic development by covering personal, academic, and professional areas</w:t>
      </w:r>
      <w:r w:rsidRPr="00B4663A">
        <w:rPr>
          <w:rFonts w:ascii="Book Antiqua" w:hAnsi="Book Antiqua" w:cs="Times New Roman"/>
        </w:rPr>
        <w:br/>
        <w:t>• Encourages curiosity and independent learning, building self-directed communicators</w:t>
      </w:r>
    </w:p>
    <w:p w14:paraId="09E89802" w14:textId="77777777" w:rsidR="00B4663A" w:rsidRPr="00B4663A" w:rsidRDefault="00B4663A" w:rsidP="00B4663A">
      <w:pPr>
        <w:rPr>
          <w:rFonts w:ascii="Book Antiqua" w:hAnsi="Book Antiqua" w:cs="Times New Roman"/>
          <w:b/>
          <w:bCs/>
        </w:rPr>
      </w:pPr>
      <w:r w:rsidRPr="00B4663A">
        <w:rPr>
          <w:rFonts w:ascii="Book Antiqua" w:hAnsi="Book Antiqua" w:cs="Times New Roman"/>
          <w:b/>
          <w:bCs/>
        </w:rPr>
        <w:t xml:space="preserve">Add </w:t>
      </w:r>
      <w:proofErr w:type="spellStart"/>
      <w:r w:rsidRPr="00B4663A">
        <w:rPr>
          <w:rFonts w:ascii="Book Antiqua" w:hAnsi="Book Antiqua" w:cs="Times New Roman"/>
          <w:b/>
          <w:bCs/>
        </w:rPr>
        <w:t>ons</w:t>
      </w:r>
      <w:proofErr w:type="spellEnd"/>
      <w:r w:rsidRPr="00B4663A">
        <w:rPr>
          <w:rFonts w:ascii="Book Antiqua" w:hAnsi="Book Antiqua" w:cs="Times New Roman"/>
          <w:b/>
          <w:bCs/>
        </w:rPr>
        <w:t>:</w:t>
      </w:r>
    </w:p>
    <w:p w14:paraId="3B1C3428" w14:textId="77777777" w:rsidR="00B4663A" w:rsidRPr="00B4663A" w:rsidRDefault="00B4663A" w:rsidP="00B4663A">
      <w:pPr>
        <w:rPr>
          <w:rFonts w:ascii="Book Antiqua" w:hAnsi="Book Antiqua" w:cs="Times New Roman"/>
        </w:rPr>
      </w:pPr>
      <w:r w:rsidRPr="00B4663A">
        <w:rPr>
          <w:rFonts w:ascii="Book Antiqua" w:hAnsi="Book Antiqua" w:cs="Times New Roman"/>
        </w:rPr>
        <w:t>• AI adapts explanations based on learner’s difficulty level</w:t>
      </w:r>
      <w:r w:rsidRPr="00B4663A">
        <w:rPr>
          <w:rFonts w:ascii="Book Antiqua" w:hAnsi="Book Antiqua" w:cs="Times New Roman"/>
        </w:rPr>
        <w:br/>
        <w:t>• Option to ask follow-up questions until the concept is fully mastered</w:t>
      </w:r>
    </w:p>
    <w:p w14:paraId="4409BB8C" w14:textId="77777777" w:rsidR="00B4663A" w:rsidRPr="00B4663A" w:rsidRDefault="00B4663A" w:rsidP="00B4663A">
      <w:pPr>
        <w:rPr>
          <w:rFonts w:ascii="Book Antiqua" w:hAnsi="Book Antiqua" w:cs="Times New Roman"/>
          <w:b/>
          <w:bCs/>
        </w:rPr>
      </w:pPr>
      <w:r w:rsidRPr="00B4663A">
        <w:rPr>
          <w:rFonts w:ascii="Book Antiqua" w:hAnsi="Book Antiqua" w:cs="Times New Roman"/>
          <w:b/>
          <w:bCs/>
        </w:rPr>
        <w:t xml:space="preserve">2. AI Explains and Converts </w:t>
      </w:r>
      <w:proofErr w:type="gramStart"/>
      <w:r w:rsidRPr="00B4663A">
        <w:rPr>
          <w:rFonts w:ascii="Book Antiqua" w:hAnsi="Book Antiqua" w:cs="Times New Roman"/>
          <w:b/>
          <w:bCs/>
        </w:rPr>
        <w:t>Into</w:t>
      </w:r>
      <w:proofErr w:type="gramEnd"/>
      <w:r w:rsidRPr="00B4663A">
        <w:rPr>
          <w:rFonts w:ascii="Book Antiqua" w:hAnsi="Book Antiqua" w:cs="Times New Roman"/>
          <w:b/>
          <w:bCs/>
        </w:rPr>
        <w:t xml:space="preserve"> Voice Practice</w:t>
      </w:r>
    </w:p>
    <w:p w14:paraId="446CBB9B" w14:textId="77777777" w:rsidR="00B4663A" w:rsidRPr="00B4663A" w:rsidRDefault="00B4663A" w:rsidP="00B4663A">
      <w:pPr>
        <w:rPr>
          <w:rFonts w:ascii="Book Antiqua" w:hAnsi="Book Antiqua" w:cs="Times New Roman"/>
          <w:b/>
          <w:bCs/>
        </w:rPr>
      </w:pPr>
      <w:r w:rsidRPr="00B4663A">
        <w:rPr>
          <w:rFonts w:ascii="Book Antiqua" w:hAnsi="Book Antiqua" w:cs="Times New Roman"/>
          <w:b/>
          <w:bCs/>
        </w:rPr>
        <w:t>What learners do:</w:t>
      </w:r>
    </w:p>
    <w:p w14:paraId="1A6609AB" w14:textId="77777777" w:rsidR="00B4663A" w:rsidRPr="00B4663A" w:rsidRDefault="00B4663A" w:rsidP="00B4663A">
      <w:pPr>
        <w:rPr>
          <w:rFonts w:ascii="Book Antiqua" w:hAnsi="Book Antiqua" w:cs="Times New Roman"/>
        </w:rPr>
      </w:pPr>
      <w:r w:rsidRPr="00B4663A">
        <w:rPr>
          <w:rFonts w:ascii="Book Antiqua" w:hAnsi="Book Antiqua" w:cs="Times New Roman"/>
        </w:rPr>
        <w:t>• Receive a clear and simplified explanation of their question</w:t>
      </w:r>
      <w:r w:rsidRPr="00B4663A">
        <w:rPr>
          <w:rFonts w:ascii="Book Antiqua" w:hAnsi="Book Antiqua" w:cs="Times New Roman"/>
        </w:rPr>
        <w:br/>
        <w:t>• Get the explanation converted into a speaking model for them to practice aloud</w:t>
      </w:r>
      <w:r w:rsidRPr="00B4663A">
        <w:rPr>
          <w:rFonts w:ascii="Book Antiqua" w:hAnsi="Book Antiqua" w:cs="Times New Roman"/>
        </w:rPr>
        <w:br/>
        <w:t>• Practice repeating, paraphrasing, or summarizing the explanation using voice</w:t>
      </w:r>
      <w:r w:rsidRPr="00B4663A">
        <w:rPr>
          <w:rFonts w:ascii="Book Antiqua" w:hAnsi="Book Antiqua" w:cs="Times New Roman"/>
        </w:rPr>
        <w:br/>
        <w:t>• Use AI cues to improve pronunciation, intonation, and clarity while speaking the concept back</w:t>
      </w:r>
    </w:p>
    <w:p w14:paraId="578DAF39" w14:textId="77777777" w:rsidR="00B4663A" w:rsidRPr="00B4663A" w:rsidRDefault="00B4663A" w:rsidP="00B4663A">
      <w:pPr>
        <w:rPr>
          <w:rFonts w:ascii="Book Antiqua" w:hAnsi="Book Antiqua" w:cs="Times New Roman"/>
          <w:b/>
          <w:bCs/>
        </w:rPr>
      </w:pPr>
      <w:r w:rsidRPr="00B4663A">
        <w:rPr>
          <w:rFonts w:ascii="Book Antiqua" w:hAnsi="Book Antiqua" w:cs="Times New Roman"/>
          <w:b/>
          <w:bCs/>
        </w:rPr>
        <w:t>Why it matters:</w:t>
      </w:r>
    </w:p>
    <w:p w14:paraId="71881032" w14:textId="77777777" w:rsidR="00B4663A" w:rsidRPr="00B4663A" w:rsidRDefault="00B4663A" w:rsidP="00B4663A">
      <w:pPr>
        <w:rPr>
          <w:rFonts w:ascii="Book Antiqua" w:hAnsi="Book Antiqua" w:cs="Times New Roman"/>
        </w:rPr>
      </w:pPr>
      <w:r w:rsidRPr="00B4663A">
        <w:rPr>
          <w:rFonts w:ascii="Book Antiqua" w:hAnsi="Book Antiqua" w:cs="Times New Roman"/>
        </w:rPr>
        <w:lastRenderedPageBreak/>
        <w:t>• Transforms passive learning into active speaking practice</w:t>
      </w:r>
      <w:r w:rsidRPr="00B4663A">
        <w:rPr>
          <w:rFonts w:ascii="Book Antiqua" w:hAnsi="Book Antiqua" w:cs="Times New Roman"/>
        </w:rPr>
        <w:br/>
        <w:t>• Helps learners internalize complex ideas through repeatable voice drills</w:t>
      </w:r>
      <w:r w:rsidRPr="00B4663A">
        <w:rPr>
          <w:rFonts w:ascii="Book Antiqua" w:hAnsi="Book Antiqua" w:cs="Times New Roman"/>
        </w:rPr>
        <w:br/>
        <w:t>• Strengthens memory and articulation by speaking instead of only reading</w:t>
      </w:r>
      <w:r w:rsidRPr="00B4663A">
        <w:rPr>
          <w:rFonts w:ascii="Book Antiqua" w:hAnsi="Book Antiqua" w:cs="Times New Roman"/>
        </w:rPr>
        <w:br/>
        <w:t>• Builds fluency by teaching learners to explain ideas clearly—an essential interview skill</w:t>
      </w:r>
    </w:p>
    <w:p w14:paraId="0BE23CFD" w14:textId="77777777" w:rsidR="00B4663A" w:rsidRPr="00B4663A" w:rsidRDefault="00B4663A" w:rsidP="00B4663A">
      <w:pPr>
        <w:rPr>
          <w:rFonts w:ascii="Book Antiqua" w:hAnsi="Book Antiqua" w:cs="Times New Roman"/>
          <w:b/>
          <w:bCs/>
        </w:rPr>
      </w:pPr>
      <w:r w:rsidRPr="00B4663A">
        <w:rPr>
          <w:rFonts w:ascii="Book Antiqua" w:hAnsi="Book Antiqua" w:cs="Times New Roman"/>
          <w:b/>
          <w:bCs/>
        </w:rPr>
        <w:t xml:space="preserve">Add </w:t>
      </w:r>
      <w:proofErr w:type="spellStart"/>
      <w:r w:rsidRPr="00B4663A">
        <w:rPr>
          <w:rFonts w:ascii="Book Antiqua" w:hAnsi="Book Antiqua" w:cs="Times New Roman"/>
          <w:b/>
          <w:bCs/>
        </w:rPr>
        <w:t>ons</w:t>
      </w:r>
      <w:proofErr w:type="spellEnd"/>
      <w:r w:rsidRPr="00B4663A">
        <w:rPr>
          <w:rFonts w:ascii="Book Antiqua" w:hAnsi="Book Antiqua" w:cs="Times New Roman"/>
          <w:b/>
          <w:bCs/>
        </w:rPr>
        <w:t>:</w:t>
      </w:r>
    </w:p>
    <w:p w14:paraId="014A5BE7" w14:textId="77777777" w:rsidR="00B4663A" w:rsidRPr="00B4663A" w:rsidRDefault="00B4663A" w:rsidP="00B4663A">
      <w:pPr>
        <w:rPr>
          <w:rFonts w:ascii="Book Antiqua" w:hAnsi="Book Antiqua" w:cs="Times New Roman"/>
        </w:rPr>
      </w:pPr>
      <w:r w:rsidRPr="00B4663A">
        <w:rPr>
          <w:rFonts w:ascii="Book Antiqua" w:hAnsi="Book Antiqua" w:cs="Times New Roman"/>
        </w:rPr>
        <w:t>• AI provides a short, medium, and long explanation format for flexible practice</w:t>
      </w:r>
      <w:r w:rsidRPr="00B4663A">
        <w:rPr>
          <w:rFonts w:ascii="Book Antiqua" w:hAnsi="Book Antiqua" w:cs="Times New Roman"/>
        </w:rPr>
        <w:br/>
        <w:t>• Learners can convert any explanation into a self-introduction or interview-style answer format</w:t>
      </w:r>
    </w:p>
    <w:p w14:paraId="538B86A3" w14:textId="77777777" w:rsidR="00925DF3" w:rsidRPr="00B4663A" w:rsidRDefault="00925DF3">
      <w:pPr>
        <w:rPr>
          <w:rFonts w:ascii="Book Antiqua" w:hAnsi="Book Antiqua" w:cs="Times New Roman"/>
        </w:rPr>
      </w:pPr>
    </w:p>
    <w:sectPr w:rsidR="00925DF3" w:rsidRPr="00B46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3A"/>
    <w:rsid w:val="004155C8"/>
    <w:rsid w:val="00424744"/>
    <w:rsid w:val="006D2D6E"/>
    <w:rsid w:val="006D6BE7"/>
    <w:rsid w:val="00844C72"/>
    <w:rsid w:val="00911249"/>
    <w:rsid w:val="00925DF3"/>
    <w:rsid w:val="00975617"/>
    <w:rsid w:val="00B4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91952"/>
  <w15:chartTrackingRefBased/>
  <w15:docId w15:val="{24F1DF07-CE26-436E-B043-8F5BCFAE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6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6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6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surendar R</dc:creator>
  <cp:keywords/>
  <dc:description/>
  <cp:lastModifiedBy>surendar R</cp:lastModifiedBy>
  <cp:revision>3</cp:revision>
  <dcterms:created xsi:type="dcterms:W3CDTF">2025-12-01T08:48:00Z</dcterms:created>
  <dcterms:modified xsi:type="dcterms:W3CDTF">2025-12-02T10:31:00Z</dcterms:modified>
</cp:coreProperties>
</file>