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3F46" w14:textId="77777777" w:rsidR="000B6793" w:rsidRPr="00815593" w:rsidRDefault="000B6793" w:rsidP="000B6793">
      <w:pPr>
        <w:rPr>
          <w:rFonts w:ascii="Book Antiqua" w:hAnsi="Book Antiqua" w:cs="Times New Roman"/>
          <w:b/>
          <w:bCs/>
          <w:sz w:val="36"/>
          <w:szCs w:val="36"/>
        </w:rPr>
      </w:pPr>
      <w:r w:rsidRPr="00815593">
        <w:rPr>
          <w:rFonts w:ascii="Book Antiqua" w:hAnsi="Book Antiqua" w:cs="Times New Roman"/>
          <w:b/>
          <w:bCs/>
          <w:sz w:val="36"/>
          <w:szCs w:val="36"/>
        </w:rPr>
        <w:t>HR INTERVIEW SECTION</w:t>
      </w:r>
    </w:p>
    <w:p w14:paraId="7D914DF9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A complete HR interaction training module designed to build clarity, confidence, and strategic communication for real interviews.</w:t>
      </w:r>
    </w:p>
    <w:p w14:paraId="4A6938E0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1. HR Panel Discussion Simulation</w:t>
      </w:r>
    </w:p>
    <w:p w14:paraId="41B7C71C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What learners do:</w:t>
      </w:r>
    </w:p>
    <w:p w14:paraId="425E5FED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Participate in simulated multi-panel HR interviews where two or more AI interviewers ask interconnected questions</w:t>
      </w:r>
      <w:r w:rsidRPr="000B6793">
        <w:rPr>
          <w:rFonts w:ascii="Book Antiqua" w:hAnsi="Book Antiqua" w:cs="Times New Roman"/>
        </w:rPr>
        <w:br/>
        <w:t>• Respond to layered questions, follow-up questions, and topic shifts</w:t>
      </w:r>
      <w:r w:rsidRPr="000B6793">
        <w:rPr>
          <w:rFonts w:ascii="Book Antiqua" w:hAnsi="Book Antiqua" w:cs="Times New Roman"/>
        </w:rPr>
        <w:br/>
        <w:t>• Practice handling pressure, maintaining consistency, and engaging with multiple personalities</w:t>
      </w:r>
      <w:r w:rsidRPr="000B6793">
        <w:rPr>
          <w:rFonts w:ascii="Book Antiqua" w:hAnsi="Book Antiqua" w:cs="Times New Roman"/>
        </w:rPr>
        <w:br/>
        <w:t>• Experience realistic interview dynamics such as interruptions, probing questions, and time-limited answers</w:t>
      </w:r>
    </w:p>
    <w:p w14:paraId="3992F05F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Why it matters:</w:t>
      </w:r>
    </w:p>
    <w:p w14:paraId="551C4E38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Builds confidence in facing actual panel interviews</w:t>
      </w:r>
      <w:r w:rsidRPr="000B6793">
        <w:rPr>
          <w:rFonts w:ascii="Book Antiqua" w:hAnsi="Book Antiqua" w:cs="Times New Roman"/>
        </w:rPr>
        <w:br/>
        <w:t>• Strengthens composure under pressure</w:t>
      </w:r>
      <w:r w:rsidRPr="000B6793">
        <w:rPr>
          <w:rFonts w:ascii="Book Antiqua" w:hAnsi="Book Antiqua" w:cs="Times New Roman"/>
        </w:rPr>
        <w:br/>
        <w:t>• Helps learners practice managing eye contact, tone, and structured responses</w:t>
      </w:r>
      <w:r w:rsidRPr="000B6793">
        <w:rPr>
          <w:rFonts w:ascii="Book Antiqua" w:hAnsi="Book Antiqua" w:cs="Times New Roman"/>
        </w:rPr>
        <w:br/>
        <w:t>• Improves the ability to handle unpredictable interview flow</w:t>
      </w:r>
    </w:p>
    <w:p w14:paraId="39F18ECA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0B6793">
        <w:rPr>
          <w:rFonts w:ascii="Book Antiqua" w:hAnsi="Book Antiqua" w:cs="Times New Roman"/>
          <w:b/>
          <w:bCs/>
        </w:rPr>
        <w:t>ons</w:t>
      </w:r>
      <w:proofErr w:type="spellEnd"/>
      <w:r w:rsidRPr="000B6793">
        <w:rPr>
          <w:rFonts w:ascii="Book Antiqua" w:hAnsi="Book Antiqua" w:cs="Times New Roman"/>
          <w:b/>
          <w:bCs/>
        </w:rPr>
        <w:t>:</w:t>
      </w:r>
    </w:p>
    <w:p w14:paraId="02FFAA10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AI assigns different interviewer personalities (strict, friendly, logical, analytical)</w:t>
      </w:r>
      <w:r w:rsidRPr="000B6793">
        <w:rPr>
          <w:rFonts w:ascii="Book Antiqua" w:hAnsi="Book Antiqua" w:cs="Times New Roman"/>
        </w:rPr>
        <w:br/>
        <w:t>• Learners receive panel-wise feedback on clarity, tone, confidence, and relevance</w:t>
      </w:r>
      <w:r w:rsidRPr="000B6793">
        <w:rPr>
          <w:rFonts w:ascii="Book Antiqua" w:hAnsi="Book Antiqua" w:cs="Times New Roman"/>
        </w:rPr>
        <w:br/>
        <w:t>• Option for timed panel rounds to simulate corporate assessment centers</w:t>
      </w:r>
      <w:r w:rsidRPr="000B6793">
        <w:rPr>
          <w:rFonts w:ascii="Book Antiqua" w:hAnsi="Book Antiqua" w:cs="Times New Roman"/>
        </w:rPr>
        <w:br/>
        <w:t xml:space="preserve">• </w:t>
      </w:r>
      <w:proofErr w:type="gramStart"/>
      <w:r w:rsidRPr="000B6793">
        <w:rPr>
          <w:rFonts w:ascii="Book Antiqua" w:hAnsi="Book Antiqua" w:cs="Times New Roman"/>
        </w:rPr>
        <w:t>Multi-round</w:t>
      </w:r>
      <w:proofErr w:type="gramEnd"/>
      <w:r w:rsidRPr="000B6793">
        <w:rPr>
          <w:rFonts w:ascii="Book Antiqua" w:hAnsi="Book Antiqua" w:cs="Times New Roman"/>
        </w:rPr>
        <w:t xml:space="preserve"> simulation: introductory round, deep-dive round, decision round</w:t>
      </w:r>
    </w:p>
    <w:p w14:paraId="252BD0A6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2. Self Intro, Common HR Qs, and 100 Most Asked Interview Questions</w:t>
      </w:r>
    </w:p>
    <w:p w14:paraId="1CF049EC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What learners do:</w:t>
      </w:r>
    </w:p>
    <w:p w14:paraId="4950B681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Practice self introduction in multiple formats based on the HR’s style and the job role</w:t>
      </w:r>
      <w:r w:rsidRPr="000B6793">
        <w:rPr>
          <w:rFonts w:ascii="Book Antiqua" w:hAnsi="Book Antiqua" w:cs="Times New Roman"/>
        </w:rPr>
        <w:br/>
        <w:t>• Answer frequently asked HR questions such as strengths, weaknesses, failures, conflict, teamwork, motivations, and long-term goals</w:t>
      </w:r>
      <w:r w:rsidRPr="000B6793">
        <w:rPr>
          <w:rFonts w:ascii="Book Antiqua" w:hAnsi="Book Antiqua" w:cs="Times New Roman"/>
        </w:rPr>
        <w:br/>
        <w:t>• Work through a curated list of 100 highly probable HR questions with structured frameworks</w:t>
      </w:r>
      <w:r w:rsidRPr="000B6793">
        <w:rPr>
          <w:rFonts w:ascii="Book Antiqua" w:hAnsi="Book Antiqua" w:cs="Times New Roman"/>
        </w:rPr>
        <w:br/>
        <w:t>• Strengthen delivery, reduce rambling, and refine articulation through repeated practice</w:t>
      </w:r>
    </w:p>
    <w:p w14:paraId="38764F8D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lastRenderedPageBreak/>
        <w:t>Why it matters:</w:t>
      </w:r>
    </w:p>
    <w:p w14:paraId="2DD6A226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Prepares learners for nearly all predictable HR interview questions</w:t>
      </w:r>
      <w:r w:rsidRPr="000B6793">
        <w:rPr>
          <w:rFonts w:ascii="Book Antiqua" w:hAnsi="Book Antiqua" w:cs="Times New Roman"/>
        </w:rPr>
        <w:br/>
        <w:t>• Builds a bank of strong, memorable, polished responses</w:t>
      </w:r>
      <w:r w:rsidRPr="000B6793">
        <w:rPr>
          <w:rFonts w:ascii="Book Antiqua" w:hAnsi="Book Antiqua" w:cs="Times New Roman"/>
        </w:rPr>
        <w:br/>
        <w:t>• Reduces anxiety caused by uncertainty</w:t>
      </w:r>
      <w:r w:rsidRPr="000B6793">
        <w:rPr>
          <w:rFonts w:ascii="Book Antiqua" w:hAnsi="Book Antiqua" w:cs="Times New Roman"/>
        </w:rPr>
        <w:br/>
        <w:t>• Helps learners demonstrate clarity, self-awareness, and professionalism</w:t>
      </w:r>
    </w:p>
    <w:p w14:paraId="1E17620D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0B6793">
        <w:rPr>
          <w:rFonts w:ascii="Book Antiqua" w:hAnsi="Book Antiqua" w:cs="Times New Roman"/>
          <w:b/>
          <w:bCs/>
        </w:rPr>
        <w:t>ons</w:t>
      </w:r>
      <w:proofErr w:type="spellEnd"/>
      <w:r w:rsidRPr="000B6793">
        <w:rPr>
          <w:rFonts w:ascii="Book Antiqua" w:hAnsi="Book Antiqua" w:cs="Times New Roman"/>
          <w:b/>
          <w:bCs/>
        </w:rPr>
        <w:t>:</w:t>
      </w:r>
    </w:p>
    <w:p w14:paraId="021942D3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AI evaluates answer strength, structure, tone, and emotional alignment</w:t>
      </w:r>
      <w:r w:rsidRPr="000B6793">
        <w:rPr>
          <w:rFonts w:ascii="Book Antiqua" w:hAnsi="Book Antiqua" w:cs="Times New Roman"/>
        </w:rPr>
        <w:br/>
        <w:t>• STAR, SOAR, and PAR model templates applied to common questions</w:t>
      </w:r>
      <w:r w:rsidRPr="000B6793">
        <w:rPr>
          <w:rFonts w:ascii="Book Antiqua" w:hAnsi="Book Antiqua" w:cs="Times New Roman"/>
        </w:rPr>
        <w:br/>
        <w:t>• Quick-fire revision mode for last-minute preparation</w:t>
      </w:r>
      <w:r w:rsidRPr="000B6793">
        <w:rPr>
          <w:rFonts w:ascii="Book Antiqua" w:hAnsi="Book Antiqua" w:cs="Times New Roman"/>
        </w:rPr>
        <w:br/>
        <w:t>• Adaptive questioning where AI selects questions based on the learner’s previous answers</w:t>
      </w:r>
    </w:p>
    <w:p w14:paraId="1E2551AD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3. Behavioral &amp; Situational Response Skill Building</w:t>
      </w:r>
    </w:p>
    <w:p w14:paraId="18BB1618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What learners do:</w:t>
      </w:r>
    </w:p>
    <w:p w14:paraId="5C4B62B2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Practice answering situational HR questions based on real workplace scenarios</w:t>
      </w:r>
      <w:r w:rsidRPr="000B6793">
        <w:rPr>
          <w:rFonts w:ascii="Book Antiqua" w:hAnsi="Book Antiqua" w:cs="Times New Roman"/>
        </w:rPr>
        <w:br/>
        <w:t>• Develop story-based responses that communicate decisions, reasoning, impact, and learning</w:t>
      </w:r>
      <w:r w:rsidRPr="000B6793">
        <w:rPr>
          <w:rFonts w:ascii="Book Antiqua" w:hAnsi="Book Antiqua" w:cs="Times New Roman"/>
        </w:rPr>
        <w:br/>
        <w:t>• Improve articulation of past experiences, challenges, and achievements</w:t>
      </w:r>
      <w:r w:rsidRPr="000B6793">
        <w:rPr>
          <w:rFonts w:ascii="Book Antiqua" w:hAnsi="Book Antiqua" w:cs="Times New Roman"/>
        </w:rPr>
        <w:br/>
        <w:t>• Learn to use logical, empathetic, and professional language while responding</w:t>
      </w:r>
    </w:p>
    <w:p w14:paraId="5316278C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Why it matters:</w:t>
      </w:r>
    </w:p>
    <w:p w14:paraId="13F7FA62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Enhances problem-solving communication and emotional intelligence</w:t>
      </w:r>
      <w:r w:rsidRPr="000B6793">
        <w:rPr>
          <w:rFonts w:ascii="Book Antiqua" w:hAnsi="Book Antiqua" w:cs="Times New Roman"/>
        </w:rPr>
        <w:br/>
        <w:t>• Helps learners shine in behavioral interviews, which are now standard in hiring</w:t>
      </w:r>
      <w:r w:rsidRPr="000B6793">
        <w:rPr>
          <w:rFonts w:ascii="Book Antiqua" w:hAnsi="Book Antiqua" w:cs="Times New Roman"/>
        </w:rPr>
        <w:br/>
        <w:t>• Trains them to express professional maturity and decision-making ability</w:t>
      </w:r>
      <w:r w:rsidRPr="000B6793">
        <w:rPr>
          <w:rFonts w:ascii="Book Antiqua" w:hAnsi="Book Antiqua" w:cs="Times New Roman"/>
        </w:rPr>
        <w:br/>
        <w:t>• Builds authenticity, reflection, and confidence in narrating personal experiences</w:t>
      </w:r>
    </w:p>
    <w:p w14:paraId="2B4D30E2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0B6793">
        <w:rPr>
          <w:rFonts w:ascii="Book Antiqua" w:hAnsi="Book Antiqua" w:cs="Times New Roman"/>
          <w:b/>
          <w:bCs/>
        </w:rPr>
        <w:t>ons</w:t>
      </w:r>
      <w:proofErr w:type="spellEnd"/>
      <w:r w:rsidRPr="000B6793">
        <w:rPr>
          <w:rFonts w:ascii="Book Antiqua" w:hAnsi="Book Antiqua" w:cs="Times New Roman"/>
          <w:b/>
          <w:bCs/>
        </w:rPr>
        <w:t>:</w:t>
      </w:r>
    </w:p>
    <w:p w14:paraId="4B59192E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AI generates scenario-based question banks for leadership, teamwork, conflict, customer issues, and responsibility handling</w:t>
      </w:r>
      <w:r w:rsidRPr="000B6793">
        <w:rPr>
          <w:rFonts w:ascii="Book Antiqua" w:hAnsi="Book Antiqua" w:cs="Times New Roman"/>
        </w:rPr>
        <w:br/>
        <w:t>• Learners practice immediate STAR-model responses</w:t>
      </w:r>
      <w:r w:rsidRPr="000B6793">
        <w:rPr>
          <w:rFonts w:ascii="Book Antiqua" w:hAnsi="Book Antiqua" w:cs="Times New Roman"/>
        </w:rPr>
        <w:br/>
        <w:t>• Real-time scoring for logic, clarity, tone, and emotional control</w:t>
      </w:r>
      <w:r w:rsidRPr="000B6793">
        <w:rPr>
          <w:rFonts w:ascii="Book Antiqua" w:hAnsi="Book Antiqua" w:cs="Times New Roman"/>
        </w:rPr>
        <w:br/>
        <w:t>• Option to replay and improve previous behavioral responses for consistency</w:t>
      </w:r>
    </w:p>
    <w:p w14:paraId="3427D3B3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4. Multi-Angle Interview Perspective Training</w:t>
      </w:r>
    </w:p>
    <w:p w14:paraId="76F159A2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What learners do:</w:t>
      </w:r>
    </w:p>
    <w:p w14:paraId="2408935D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lastRenderedPageBreak/>
        <w:t>• Learn how HR evaluates communication, attitude, cultural fit, and problem-solving ability</w:t>
      </w:r>
      <w:r w:rsidRPr="000B6793">
        <w:rPr>
          <w:rFonts w:ascii="Book Antiqua" w:hAnsi="Book Antiqua" w:cs="Times New Roman"/>
        </w:rPr>
        <w:br/>
        <w:t>• Practice adjusting responses based on job level: fresher, entry-level, mid-level, or managerial</w:t>
      </w:r>
      <w:r w:rsidRPr="000B6793">
        <w:rPr>
          <w:rFonts w:ascii="Book Antiqua" w:hAnsi="Book Antiqua" w:cs="Times New Roman"/>
        </w:rPr>
        <w:br/>
        <w:t>• Understand interviewer psychology and expectations</w:t>
      </w:r>
    </w:p>
    <w:p w14:paraId="780A25D5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Why it matters:</w:t>
      </w:r>
    </w:p>
    <w:p w14:paraId="385A4E6C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Builds strategic communication awareness</w:t>
      </w:r>
      <w:r w:rsidRPr="000B6793">
        <w:rPr>
          <w:rFonts w:ascii="Book Antiqua" w:hAnsi="Book Antiqua" w:cs="Times New Roman"/>
        </w:rPr>
        <w:br/>
        <w:t>• Helps learners tailor their answers to the role and company culture</w:t>
      </w:r>
      <w:r w:rsidRPr="000B6793">
        <w:rPr>
          <w:rFonts w:ascii="Book Antiqua" w:hAnsi="Book Antiqua" w:cs="Times New Roman"/>
        </w:rPr>
        <w:br/>
        <w:t>• Improves clarity on what impresses HR and what creates red flags</w:t>
      </w:r>
    </w:p>
    <w:p w14:paraId="7B7F4A64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0B6793">
        <w:rPr>
          <w:rFonts w:ascii="Book Antiqua" w:hAnsi="Book Antiqua" w:cs="Times New Roman"/>
          <w:b/>
          <w:bCs/>
        </w:rPr>
        <w:t>ons</w:t>
      </w:r>
      <w:proofErr w:type="spellEnd"/>
      <w:r w:rsidRPr="000B6793">
        <w:rPr>
          <w:rFonts w:ascii="Book Antiqua" w:hAnsi="Book Antiqua" w:cs="Times New Roman"/>
          <w:b/>
          <w:bCs/>
        </w:rPr>
        <w:t>:</w:t>
      </w:r>
    </w:p>
    <w:p w14:paraId="5D55D144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AI explains reasoning behind each evaluator score</w:t>
      </w:r>
      <w:r w:rsidRPr="000B6793">
        <w:rPr>
          <w:rFonts w:ascii="Book Antiqua" w:hAnsi="Book Antiqua" w:cs="Times New Roman"/>
        </w:rPr>
        <w:br/>
        <w:t>• Role-based behavioral question sets for various industries</w:t>
      </w:r>
    </w:p>
    <w:p w14:paraId="404A101E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5. Confidence, Tone, and Body-Language Reinforcement</w:t>
      </w:r>
    </w:p>
    <w:p w14:paraId="745936BF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What learners do:</w:t>
      </w:r>
    </w:p>
    <w:p w14:paraId="1D963427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Practice tone modulation to sound confident, calm, and professional</w:t>
      </w:r>
      <w:r w:rsidRPr="000B6793">
        <w:rPr>
          <w:rFonts w:ascii="Book Antiqua" w:hAnsi="Book Antiqua" w:cs="Times New Roman"/>
        </w:rPr>
        <w:br/>
        <w:t>• Receive reminders on posture, facial expression, and conversational warmth</w:t>
      </w:r>
      <w:r w:rsidRPr="000B6793">
        <w:rPr>
          <w:rFonts w:ascii="Book Antiqua" w:hAnsi="Book Antiqua" w:cs="Times New Roman"/>
        </w:rPr>
        <w:br/>
        <w:t>• Use short warm-up routines to reduce anxiety before HR interaction</w:t>
      </w:r>
    </w:p>
    <w:p w14:paraId="265B6BE6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>Why it matters:</w:t>
      </w:r>
    </w:p>
    <w:p w14:paraId="1C472515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Enhances the learner’s presence and overall impression</w:t>
      </w:r>
      <w:r w:rsidRPr="000B6793">
        <w:rPr>
          <w:rFonts w:ascii="Book Antiqua" w:hAnsi="Book Antiqua" w:cs="Times New Roman"/>
        </w:rPr>
        <w:br/>
        <w:t>• Strengthens trust-building communication</w:t>
      </w:r>
      <w:r w:rsidRPr="000B6793">
        <w:rPr>
          <w:rFonts w:ascii="Book Antiqua" w:hAnsi="Book Antiqua" w:cs="Times New Roman"/>
        </w:rPr>
        <w:br/>
        <w:t>• Helps learners speak naturally and professionally</w:t>
      </w:r>
    </w:p>
    <w:p w14:paraId="706657E4" w14:textId="77777777" w:rsidR="000B6793" w:rsidRPr="000B6793" w:rsidRDefault="000B6793" w:rsidP="000B6793">
      <w:pPr>
        <w:rPr>
          <w:rFonts w:ascii="Book Antiqua" w:hAnsi="Book Antiqua" w:cs="Times New Roman"/>
          <w:b/>
          <w:bCs/>
        </w:rPr>
      </w:pPr>
      <w:r w:rsidRPr="000B6793">
        <w:rPr>
          <w:rFonts w:ascii="Book Antiqua" w:hAnsi="Book Antiqua" w:cs="Times New Roman"/>
          <w:b/>
          <w:bCs/>
        </w:rPr>
        <w:t xml:space="preserve">Add </w:t>
      </w:r>
      <w:proofErr w:type="spellStart"/>
      <w:r w:rsidRPr="000B6793">
        <w:rPr>
          <w:rFonts w:ascii="Book Antiqua" w:hAnsi="Book Antiqua" w:cs="Times New Roman"/>
          <w:b/>
          <w:bCs/>
        </w:rPr>
        <w:t>ons</w:t>
      </w:r>
      <w:proofErr w:type="spellEnd"/>
      <w:r w:rsidRPr="000B6793">
        <w:rPr>
          <w:rFonts w:ascii="Book Antiqua" w:hAnsi="Book Antiqua" w:cs="Times New Roman"/>
          <w:b/>
          <w:bCs/>
        </w:rPr>
        <w:t>:</w:t>
      </w:r>
    </w:p>
    <w:p w14:paraId="2146A7B0" w14:textId="77777777" w:rsidR="000B6793" w:rsidRPr="000B6793" w:rsidRDefault="000B6793" w:rsidP="000B6793">
      <w:pPr>
        <w:rPr>
          <w:rFonts w:ascii="Book Antiqua" w:hAnsi="Book Antiqua" w:cs="Times New Roman"/>
        </w:rPr>
      </w:pPr>
      <w:r w:rsidRPr="000B6793">
        <w:rPr>
          <w:rFonts w:ascii="Book Antiqua" w:hAnsi="Book Antiqua" w:cs="Times New Roman"/>
        </w:rPr>
        <w:t>• AI-driven micro-coaching for tone control</w:t>
      </w:r>
      <w:r w:rsidRPr="000B6793">
        <w:rPr>
          <w:rFonts w:ascii="Book Antiqua" w:hAnsi="Book Antiqua" w:cs="Times New Roman"/>
        </w:rPr>
        <w:br/>
        <w:t>• Body-language examples aligned with different question types</w:t>
      </w:r>
    </w:p>
    <w:p w14:paraId="5E466A7F" w14:textId="77777777" w:rsidR="00925DF3" w:rsidRPr="000B6793" w:rsidRDefault="00925DF3">
      <w:pPr>
        <w:rPr>
          <w:rFonts w:ascii="Book Antiqua" w:hAnsi="Book Antiqua" w:cs="Times New Roman"/>
        </w:rPr>
      </w:pPr>
    </w:p>
    <w:sectPr w:rsidR="00925DF3" w:rsidRPr="000B6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93"/>
    <w:rsid w:val="000B6793"/>
    <w:rsid w:val="004155C8"/>
    <w:rsid w:val="006D2D6E"/>
    <w:rsid w:val="006D6BE7"/>
    <w:rsid w:val="00815593"/>
    <w:rsid w:val="00844C72"/>
    <w:rsid w:val="00911249"/>
    <w:rsid w:val="00925DF3"/>
    <w:rsid w:val="0097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CEEE"/>
  <w15:chartTrackingRefBased/>
  <w15:docId w15:val="{69F47DC0-2CB1-4128-BA9B-0A6FB7AC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2025-12-01T08:55:00Z</dcterms:created>
  <dcterms:modified xsi:type="dcterms:W3CDTF">2025-12-02T10:33:00Z</dcterms:modified>
</cp:coreProperties>
</file>