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32AF" w14:textId="77777777" w:rsidR="00B91EB5" w:rsidRPr="00B353D1" w:rsidRDefault="00B91EB5" w:rsidP="00B91EB5">
      <w:pPr>
        <w:rPr>
          <w:rFonts w:ascii="Book Antiqua" w:hAnsi="Book Antiqua"/>
          <w:b/>
          <w:bCs/>
          <w:sz w:val="36"/>
          <w:szCs w:val="36"/>
        </w:rPr>
      </w:pPr>
      <w:r w:rsidRPr="00B353D1">
        <w:rPr>
          <w:rFonts w:ascii="Book Antiqua" w:hAnsi="Book Antiqua"/>
          <w:b/>
          <w:bCs/>
          <w:sz w:val="36"/>
          <w:szCs w:val="36"/>
        </w:rPr>
        <w:t>TECHNICAL HR SECTION</w:t>
      </w:r>
    </w:p>
    <w:p w14:paraId="7383274E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A structured technical–HR preparation module that trains learners to explain tools, languages, logic, and real-time reasoning with clarity and confidence.</w:t>
      </w:r>
    </w:p>
    <w:p w14:paraId="0987E356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1. Tool-Wise HR Questions</w:t>
      </w:r>
    </w:p>
    <w:p w14:paraId="3D29016E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What learners do:</w:t>
      </w:r>
    </w:p>
    <w:p w14:paraId="6928B2B9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• Practice answering HR questions specific to tools such as Excel, Power BI, Canva, Git, Figma, SQL tools, automation tools, cloud platforms, and domain-specific software</w:t>
      </w:r>
      <w:r w:rsidRPr="00B91EB5">
        <w:rPr>
          <w:rFonts w:ascii="Book Antiqua" w:hAnsi="Book Antiqua"/>
        </w:rPr>
        <w:br/>
        <w:t>• Explain where, why, and how they used each tool in previous projects or academic tasks</w:t>
      </w:r>
      <w:r w:rsidRPr="00B91EB5">
        <w:rPr>
          <w:rFonts w:ascii="Book Antiqua" w:hAnsi="Book Antiqua"/>
        </w:rPr>
        <w:br/>
        <w:t>• Describe features, advantages, limitations, and real-use cases of each tool</w:t>
      </w:r>
      <w:r w:rsidRPr="00B91EB5">
        <w:rPr>
          <w:rFonts w:ascii="Book Antiqua" w:hAnsi="Book Antiqua"/>
        </w:rPr>
        <w:br/>
        <w:t>• Respond to tool-related behavioral questions such as “Tell me about a time you solved a problem using this tool”</w:t>
      </w:r>
    </w:p>
    <w:p w14:paraId="595D5446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Why it matters:</w:t>
      </w:r>
    </w:p>
    <w:p w14:paraId="6C76DEF0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• Strengthens clarity in explaining technical abilities to non-technical HR</w:t>
      </w:r>
      <w:r w:rsidRPr="00B91EB5">
        <w:rPr>
          <w:rFonts w:ascii="Book Antiqua" w:hAnsi="Book Antiqua"/>
        </w:rPr>
        <w:br/>
        <w:t>• Builds confidence while highlighting tool-based strengths</w:t>
      </w:r>
      <w:r w:rsidRPr="00B91EB5">
        <w:rPr>
          <w:rFonts w:ascii="Book Antiqua" w:hAnsi="Book Antiqua"/>
        </w:rPr>
        <w:br/>
        <w:t>• Helps learners connect tools with real outcomes and measurable value</w:t>
      </w:r>
      <w:r w:rsidRPr="00B91EB5">
        <w:rPr>
          <w:rFonts w:ascii="Book Antiqua" w:hAnsi="Book Antiqua"/>
        </w:rPr>
        <w:br/>
        <w:t>• Prepares them for cross-functional HR questions where tools affect decision-making or productivity</w:t>
      </w:r>
    </w:p>
    <w:p w14:paraId="27539167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 xml:space="preserve">Add </w:t>
      </w:r>
      <w:proofErr w:type="spellStart"/>
      <w:r w:rsidRPr="00B91EB5">
        <w:rPr>
          <w:rFonts w:ascii="Book Antiqua" w:hAnsi="Book Antiqua"/>
          <w:b/>
          <w:bCs/>
        </w:rPr>
        <w:t>ons</w:t>
      </w:r>
      <w:proofErr w:type="spellEnd"/>
      <w:r w:rsidRPr="00B91EB5">
        <w:rPr>
          <w:rFonts w:ascii="Book Antiqua" w:hAnsi="Book Antiqua"/>
          <w:b/>
          <w:bCs/>
        </w:rPr>
        <w:t>:</w:t>
      </w:r>
    </w:p>
    <w:p w14:paraId="4BFDEBC4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• AI suggests tool-based example answers based on learner’s background</w:t>
      </w:r>
      <w:r w:rsidRPr="00B91EB5">
        <w:rPr>
          <w:rFonts w:ascii="Book Antiqua" w:hAnsi="Book Antiqua"/>
        </w:rPr>
        <w:br/>
        <w:t>• Custom tool checklist: features, use-cases, challenges, and achievements</w:t>
      </w:r>
      <w:r w:rsidRPr="00B91EB5">
        <w:rPr>
          <w:rFonts w:ascii="Book Antiqua" w:hAnsi="Book Antiqua"/>
        </w:rPr>
        <w:br/>
        <w:t>• Voice practice to develop clarity in explaining technical workflows</w:t>
      </w:r>
    </w:p>
    <w:p w14:paraId="674AA5C0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2. Language-Wise Questions (C, C++, Java, Python)</w:t>
      </w:r>
    </w:p>
    <w:p w14:paraId="35C5B801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What learners do:</w:t>
      </w:r>
    </w:p>
    <w:p w14:paraId="7D30BE80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• Answer language-specific HR questions that focus on understanding rather than coding</w:t>
      </w:r>
      <w:r w:rsidRPr="00B91EB5">
        <w:rPr>
          <w:rFonts w:ascii="Book Antiqua" w:hAnsi="Book Antiqua"/>
        </w:rPr>
        <w:br/>
        <w:t>• Explain core concepts: OOPs, memory management, data types, loops, error handling, collections, frameworks, and libraries</w:t>
      </w:r>
      <w:r w:rsidRPr="00B91EB5">
        <w:rPr>
          <w:rFonts w:ascii="Book Antiqua" w:hAnsi="Book Antiqua"/>
        </w:rPr>
        <w:br/>
        <w:t>• Speak about mini-projects, assignments, internships, or personal coding practice</w:t>
      </w:r>
      <w:r w:rsidRPr="00B91EB5">
        <w:rPr>
          <w:rFonts w:ascii="Book Antiqua" w:hAnsi="Book Antiqua"/>
        </w:rPr>
        <w:br/>
        <w:t>• Compare languages and justify language choice in specific projects</w:t>
      </w:r>
    </w:p>
    <w:p w14:paraId="520920EC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Why it matters:</w:t>
      </w:r>
    </w:p>
    <w:p w14:paraId="4340D148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lastRenderedPageBreak/>
        <w:t>• HR often checks conceptual understanding even for technical roles</w:t>
      </w:r>
      <w:r w:rsidRPr="00B91EB5">
        <w:rPr>
          <w:rFonts w:ascii="Book Antiqua" w:hAnsi="Book Antiqua"/>
        </w:rPr>
        <w:br/>
        <w:t>• Helps learners express technical knowledge simply and confidently</w:t>
      </w:r>
      <w:r w:rsidRPr="00B91EB5">
        <w:rPr>
          <w:rFonts w:ascii="Book Antiqua" w:hAnsi="Book Antiqua"/>
        </w:rPr>
        <w:br/>
        <w:t>• Shows clarity in fundamentals rather than code-specific details</w:t>
      </w:r>
      <w:r w:rsidRPr="00B91EB5">
        <w:rPr>
          <w:rFonts w:ascii="Book Antiqua" w:hAnsi="Book Antiqua"/>
        </w:rPr>
        <w:br/>
        <w:t>• Builds the ability to explain code logic verbally, which is crucial for interviews</w:t>
      </w:r>
    </w:p>
    <w:p w14:paraId="28A97EF0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 xml:space="preserve">Add </w:t>
      </w:r>
      <w:proofErr w:type="spellStart"/>
      <w:r w:rsidRPr="00B91EB5">
        <w:rPr>
          <w:rFonts w:ascii="Book Antiqua" w:hAnsi="Book Antiqua"/>
          <w:b/>
          <w:bCs/>
        </w:rPr>
        <w:t>ons</w:t>
      </w:r>
      <w:proofErr w:type="spellEnd"/>
      <w:r w:rsidRPr="00B91EB5">
        <w:rPr>
          <w:rFonts w:ascii="Book Antiqua" w:hAnsi="Book Antiqua"/>
          <w:b/>
          <w:bCs/>
        </w:rPr>
        <w:t>:</w:t>
      </w:r>
    </w:p>
    <w:p w14:paraId="0977977B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• AI generates language-based Q&amp;A sets suited to beginner, intermediate, and advanced levels</w:t>
      </w:r>
      <w:r w:rsidRPr="00B91EB5">
        <w:rPr>
          <w:rFonts w:ascii="Book Antiqua" w:hAnsi="Book Antiqua"/>
        </w:rPr>
        <w:br/>
        <w:t xml:space="preserve">• </w:t>
      </w:r>
      <w:proofErr w:type="gramStart"/>
      <w:r w:rsidRPr="00B91EB5">
        <w:rPr>
          <w:rFonts w:ascii="Book Antiqua" w:hAnsi="Book Antiqua"/>
        </w:rPr>
        <w:t>Learners</w:t>
      </w:r>
      <w:proofErr w:type="gramEnd"/>
      <w:r w:rsidRPr="00B91EB5">
        <w:rPr>
          <w:rFonts w:ascii="Book Antiqua" w:hAnsi="Book Antiqua"/>
        </w:rPr>
        <w:t xml:space="preserve"> practice explaining concepts as if teaching someone new</w:t>
      </w:r>
      <w:r w:rsidRPr="00B91EB5">
        <w:rPr>
          <w:rFonts w:ascii="Book Antiqua" w:hAnsi="Book Antiqua"/>
        </w:rPr>
        <w:br/>
        <w:t>• Custom project-explanation practice: “Explain your Python/Java project in 60 seconds”</w:t>
      </w:r>
    </w:p>
    <w:p w14:paraId="4BFAF870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3. Situation and Application-Based Questions</w:t>
      </w:r>
    </w:p>
    <w:p w14:paraId="7619C7B6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What learners do:</w:t>
      </w:r>
    </w:p>
    <w:p w14:paraId="560F87F4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• Practice scenario-based technical HR questions such as:</w:t>
      </w:r>
      <w:r w:rsidRPr="00B91EB5">
        <w:rPr>
          <w:rFonts w:ascii="Book Antiqua" w:hAnsi="Book Antiqua"/>
        </w:rPr>
        <w:br/>
        <w:t>• “How would you handle a bug on the day of delivery?”</w:t>
      </w:r>
      <w:r w:rsidRPr="00B91EB5">
        <w:rPr>
          <w:rFonts w:ascii="Book Antiqua" w:hAnsi="Book Antiqua"/>
        </w:rPr>
        <w:br/>
        <w:t>• “What would you do if the code breaks during client testing?”</w:t>
      </w:r>
      <w:r w:rsidRPr="00B91EB5">
        <w:rPr>
          <w:rFonts w:ascii="Book Antiqua" w:hAnsi="Book Antiqua"/>
        </w:rPr>
        <w:br/>
        <w:t>• “How do you decide which data structure to use?”</w:t>
      </w:r>
      <w:r w:rsidRPr="00B91EB5">
        <w:rPr>
          <w:rFonts w:ascii="Book Antiqua" w:hAnsi="Book Antiqua"/>
        </w:rPr>
        <w:br/>
        <w:t>• “How do you choose between Java and Python for a task?”</w:t>
      </w:r>
      <w:r w:rsidRPr="00B91EB5">
        <w:rPr>
          <w:rFonts w:ascii="Book Antiqua" w:hAnsi="Book Antiqua"/>
        </w:rPr>
        <w:br/>
        <w:t>• Explain decision-making, reasoning, prioritization, and real-world application</w:t>
      </w:r>
      <w:r w:rsidRPr="00B91EB5">
        <w:rPr>
          <w:rFonts w:ascii="Book Antiqua" w:hAnsi="Book Antiqua"/>
        </w:rPr>
        <w:br/>
        <w:t>• Respond to mixed technical–behavioral questions that test both logic and teamwork</w:t>
      </w:r>
    </w:p>
    <w:p w14:paraId="2CDF78C7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Why it matters:</w:t>
      </w:r>
    </w:p>
    <w:p w14:paraId="14293BAB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• Technical HR focuses heavily on application, not just definitions</w:t>
      </w:r>
      <w:r w:rsidRPr="00B91EB5">
        <w:rPr>
          <w:rFonts w:ascii="Book Antiqua" w:hAnsi="Book Antiqua"/>
        </w:rPr>
        <w:br/>
        <w:t>• Builds workplace thinking: handling pressure, deadlines, ambiguity</w:t>
      </w:r>
      <w:r w:rsidRPr="00B91EB5">
        <w:rPr>
          <w:rFonts w:ascii="Book Antiqua" w:hAnsi="Book Antiqua"/>
        </w:rPr>
        <w:br/>
        <w:t>• Shows HR how the learner approaches problems logically</w:t>
      </w:r>
      <w:r w:rsidRPr="00B91EB5">
        <w:rPr>
          <w:rFonts w:ascii="Book Antiqua" w:hAnsi="Book Antiqua"/>
        </w:rPr>
        <w:br/>
        <w:t>• Strengthens ability to justify technical decisions clearly and professionally</w:t>
      </w:r>
    </w:p>
    <w:p w14:paraId="0CE2CCA4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 xml:space="preserve">Add </w:t>
      </w:r>
      <w:proofErr w:type="spellStart"/>
      <w:r w:rsidRPr="00B91EB5">
        <w:rPr>
          <w:rFonts w:ascii="Book Antiqua" w:hAnsi="Book Antiqua"/>
          <w:b/>
          <w:bCs/>
        </w:rPr>
        <w:t>ons</w:t>
      </w:r>
      <w:proofErr w:type="spellEnd"/>
      <w:r w:rsidRPr="00B91EB5">
        <w:rPr>
          <w:rFonts w:ascii="Book Antiqua" w:hAnsi="Book Antiqua"/>
          <w:b/>
          <w:bCs/>
        </w:rPr>
        <w:t>:</w:t>
      </w:r>
    </w:p>
    <w:p w14:paraId="73D167EC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• AI generates job-role-specific technical scenarios</w:t>
      </w:r>
      <w:r w:rsidRPr="00B91EB5">
        <w:rPr>
          <w:rFonts w:ascii="Book Antiqua" w:hAnsi="Book Antiqua"/>
        </w:rPr>
        <w:br/>
        <w:t>• Structured response frameworks:</w:t>
      </w:r>
      <w:r w:rsidRPr="00B91EB5">
        <w:rPr>
          <w:rFonts w:ascii="Book Antiqua" w:hAnsi="Book Antiqua"/>
        </w:rPr>
        <w:br/>
        <w:t>• Problem → Approach → Logic → Outcome</w:t>
      </w:r>
      <w:r w:rsidRPr="00B91EB5">
        <w:rPr>
          <w:rFonts w:ascii="Book Antiqua" w:hAnsi="Book Antiqua"/>
        </w:rPr>
        <w:br/>
        <w:t>• Situation → Tools Used → Result</w:t>
      </w:r>
      <w:r w:rsidRPr="00B91EB5">
        <w:rPr>
          <w:rFonts w:ascii="Book Antiqua" w:hAnsi="Book Antiqua"/>
        </w:rPr>
        <w:br/>
        <w:t>• Practical simulation mode where HR presents challenges verbally</w:t>
      </w:r>
    </w:p>
    <w:p w14:paraId="438CB95A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4. Problem-Solving Oral Explanation</w:t>
      </w:r>
    </w:p>
    <w:p w14:paraId="08AF8BD6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What learners do:</w:t>
      </w:r>
    </w:p>
    <w:p w14:paraId="519457EC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lastRenderedPageBreak/>
        <w:t>• Explain technical problems, logic, and solutions orally without writing code</w:t>
      </w:r>
      <w:r w:rsidRPr="00B91EB5">
        <w:rPr>
          <w:rFonts w:ascii="Book Antiqua" w:hAnsi="Book Antiqua"/>
        </w:rPr>
        <w:br/>
        <w:t>• Walk through how they would approach debugging, optimizing, testing, or designing a feature</w:t>
      </w:r>
      <w:r w:rsidRPr="00B91EB5">
        <w:rPr>
          <w:rFonts w:ascii="Book Antiqua" w:hAnsi="Book Antiqua"/>
        </w:rPr>
        <w:br/>
        <w:t>• Practice breaking a complex concept into smaller, understandable parts</w:t>
      </w:r>
      <w:r w:rsidRPr="00B91EB5">
        <w:rPr>
          <w:rFonts w:ascii="Book Antiqua" w:hAnsi="Book Antiqua"/>
        </w:rPr>
        <w:br/>
        <w:t>• Describe edge cases, alternatives, trade-offs, and reasoning behind choices</w:t>
      </w:r>
    </w:p>
    <w:p w14:paraId="42FDE801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Why it matters:</w:t>
      </w:r>
    </w:p>
    <w:p w14:paraId="21BA3E17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• HR evaluates communication as much as technical depth</w:t>
      </w:r>
      <w:r w:rsidRPr="00B91EB5">
        <w:rPr>
          <w:rFonts w:ascii="Book Antiqua" w:hAnsi="Book Antiqua"/>
        </w:rPr>
        <w:br/>
        <w:t>• Builds the ability to verbalize logic during whiteboard rounds</w:t>
      </w:r>
      <w:r w:rsidRPr="00B91EB5">
        <w:rPr>
          <w:rFonts w:ascii="Book Antiqua" w:hAnsi="Book Antiqua"/>
        </w:rPr>
        <w:br/>
        <w:t>• Helps learners present thought clarity, structure, and reasoning</w:t>
      </w:r>
      <w:r w:rsidRPr="00B91EB5">
        <w:rPr>
          <w:rFonts w:ascii="Book Antiqua" w:hAnsi="Book Antiqua"/>
        </w:rPr>
        <w:br/>
        <w:t>• Makes them stand out in interviews where explanation quality is valued</w:t>
      </w:r>
    </w:p>
    <w:p w14:paraId="00ECB607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 xml:space="preserve">Add </w:t>
      </w:r>
      <w:proofErr w:type="spellStart"/>
      <w:r w:rsidRPr="00B91EB5">
        <w:rPr>
          <w:rFonts w:ascii="Book Antiqua" w:hAnsi="Book Antiqua"/>
          <w:b/>
          <w:bCs/>
        </w:rPr>
        <w:t>ons</w:t>
      </w:r>
      <w:proofErr w:type="spellEnd"/>
      <w:r w:rsidRPr="00B91EB5">
        <w:rPr>
          <w:rFonts w:ascii="Book Antiqua" w:hAnsi="Book Antiqua"/>
          <w:b/>
          <w:bCs/>
        </w:rPr>
        <w:t>:</w:t>
      </w:r>
    </w:p>
    <w:p w14:paraId="140FCA77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• AI provides a structured “Think Aloud Mode” for solving logic questions</w:t>
      </w:r>
      <w:r w:rsidRPr="00B91EB5">
        <w:rPr>
          <w:rFonts w:ascii="Book Antiqua" w:hAnsi="Book Antiqua"/>
        </w:rPr>
        <w:br/>
        <w:t>• Learners receive feedback on structure, clarity, and coherence</w:t>
      </w:r>
      <w:r w:rsidRPr="00B91EB5">
        <w:rPr>
          <w:rFonts w:ascii="Book Antiqua" w:hAnsi="Book Antiqua"/>
        </w:rPr>
        <w:br/>
        <w:t>• Step-by-step problem-explanation templates for quick mastery</w:t>
      </w:r>
    </w:p>
    <w:p w14:paraId="3CD6F93E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5. Project and Portfolio Oral Defense (Enhanced Component)</w:t>
      </w:r>
    </w:p>
    <w:p w14:paraId="1E24A5D7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What learners do:</w:t>
      </w:r>
    </w:p>
    <w:p w14:paraId="7EFAF0E2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• Explain their projects, technical decisions, tools used, and outcomes in a clear, structured format</w:t>
      </w:r>
      <w:r w:rsidRPr="00B91EB5">
        <w:rPr>
          <w:rFonts w:ascii="Book Antiqua" w:hAnsi="Book Antiqua"/>
        </w:rPr>
        <w:br/>
        <w:t>• Prepare for HR follow-ups like:</w:t>
      </w:r>
      <w:r w:rsidRPr="00B91EB5">
        <w:rPr>
          <w:rFonts w:ascii="Book Antiqua" w:hAnsi="Book Antiqua"/>
        </w:rPr>
        <w:br/>
        <w:t>• “What challenges did you face?”</w:t>
      </w:r>
      <w:r w:rsidRPr="00B91EB5">
        <w:rPr>
          <w:rFonts w:ascii="Book Antiqua" w:hAnsi="Book Antiqua"/>
        </w:rPr>
        <w:br/>
        <w:t>• “What part of the project did you personally build?”</w:t>
      </w:r>
      <w:r w:rsidRPr="00B91EB5">
        <w:rPr>
          <w:rFonts w:ascii="Book Antiqua" w:hAnsi="Book Antiqua"/>
        </w:rPr>
        <w:br/>
        <w:t>• “What would you improve if given more time?”</w:t>
      </w:r>
      <w:r w:rsidRPr="00B91EB5">
        <w:rPr>
          <w:rFonts w:ascii="Book Antiqua" w:hAnsi="Book Antiqua"/>
        </w:rPr>
        <w:br/>
        <w:t>• Link each project to job requirements</w:t>
      </w:r>
    </w:p>
    <w:p w14:paraId="7BF80EC0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>Why it matters:</w:t>
      </w:r>
    </w:p>
    <w:p w14:paraId="765AD74E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• Projects are the strongest evidence of technical capability</w:t>
      </w:r>
      <w:r w:rsidRPr="00B91EB5">
        <w:rPr>
          <w:rFonts w:ascii="Book Antiqua" w:hAnsi="Book Antiqua"/>
        </w:rPr>
        <w:br/>
        <w:t>• Clear explanation builds credibility and confidence</w:t>
      </w:r>
      <w:r w:rsidRPr="00B91EB5">
        <w:rPr>
          <w:rFonts w:ascii="Book Antiqua" w:hAnsi="Book Antiqua"/>
        </w:rPr>
        <w:br/>
        <w:t>• Helps learners avoid blank moments or overlong answers</w:t>
      </w:r>
    </w:p>
    <w:p w14:paraId="1602B969" w14:textId="77777777" w:rsidR="00B91EB5" w:rsidRPr="00B91EB5" w:rsidRDefault="00B91EB5" w:rsidP="00B91EB5">
      <w:pPr>
        <w:rPr>
          <w:rFonts w:ascii="Book Antiqua" w:hAnsi="Book Antiqua"/>
          <w:b/>
          <w:bCs/>
        </w:rPr>
      </w:pPr>
      <w:r w:rsidRPr="00B91EB5">
        <w:rPr>
          <w:rFonts w:ascii="Book Antiqua" w:hAnsi="Book Antiqua"/>
          <w:b/>
          <w:bCs/>
        </w:rPr>
        <w:t xml:space="preserve">Add </w:t>
      </w:r>
      <w:proofErr w:type="spellStart"/>
      <w:r w:rsidRPr="00B91EB5">
        <w:rPr>
          <w:rFonts w:ascii="Book Antiqua" w:hAnsi="Book Antiqua"/>
          <w:b/>
          <w:bCs/>
        </w:rPr>
        <w:t>ons</w:t>
      </w:r>
      <w:proofErr w:type="spellEnd"/>
      <w:r w:rsidRPr="00B91EB5">
        <w:rPr>
          <w:rFonts w:ascii="Book Antiqua" w:hAnsi="Book Antiqua"/>
          <w:b/>
          <w:bCs/>
        </w:rPr>
        <w:t>:</w:t>
      </w:r>
    </w:p>
    <w:p w14:paraId="018F9E2E" w14:textId="77777777" w:rsidR="00B91EB5" w:rsidRPr="00B91EB5" w:rsidRDefault="00B91EB5" w:rsidP="00B91EB5">
      <w:pPr>
        <w:rPr>
          <w:rFonts w:ascii="Book Antiqua" w:hAnsi="Book Antiqua"/>
        </w:rPr>
      </w:pPr>
      <w:r w:rsidRPr="00B91EB5">
        <w:rPr>
          <w:rFonts w:ascii="Book Antiqua" w:hAnsi="Book Antiqua"/>
        </w:rPr>
        <w:t>• AI builds a project summary script for each learner</w:t>
      </w:r>
      <w:r w:rsidRPr="00B91EB5">
        <w:rPr>
          <w:rFonts w:ascii="Book Antiqua" w:hAnsi="Book Antiqua"/>
        </w:rPr>
        <w:br/>
        <w:t>• 60-second, 90-second, and 2-minute project explanation formats</w:t>
      </w:r>
    </w:p>
    <w:p w14:paraId="1630CC2E" w14:textId="77777777" w:rsidR="00925DF3" w:rsidRPr="00B91EB5" w:rsidRDefault="00925DF3">
      <w:pPr>
        <w:rPr>
          <w:rFonts w:ascii="Book Antiqua" w:hAnsi="Book Antiqua"/>
        </w:rPr>
      </w:pPr>
    </w:p>
    <w:sectPr w:rsidR="00925DF3" w:rsidRPr="00B91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B5"/>
    <w:rsid w:val="004155C8"/>
    <w:rsid w:val="006D2D6E"/>
    <w:rsid w:val="006D6BE7"/>
    <w:rsid w:val="00844C72"/>
    <w:rsid w:val="00911249"/>
    <w:rsid w:val="00925DF3"/>
    <w:rsid w:val="00975617"/>
    <w:rsid w:val="00B353D1"/>
    <w:rsid w:val="00B9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1E96"/>
  <w15:chartTrackingRefBased/>
  <w15:docId w15:val="{9A74F7BF-443F-42E0-926A-B02C15A6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3</cp:revision>
  <dcterms:created xsi:type="dcterms:W3CDTF">2025-12-01T08:57:00Z</dcterms:created>
  <dcterms:modified xsi:type="dcterms:W3CDTF">2025-12-02T10:34:00Z</dcterms:modified>
</cp:coreProperties>
</file>