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026189b946453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br/>
      </w:r>
      <w:r>
        <w:t xml:space="preserve">Изображение графа: </w:t>
      </w:r>
      <w: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05266" cy="1905266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1de8889112348fd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Точка=0, вес=0, предок=нет предка</w:t>
      </w:r>
      <w:r>
        <w:br/>
      </w:r>
      <w:r>
        <w:t>Точка=1, вес=10, предок=0</w:t>
      </w:r>
      <w:r>
        <w:br/>
      </w:r>
      <w:r>
        <w:t>Точка=2, вес=50, предок=3</w:t>
      </w:r>
      <w:r>
        <w:br/>
      </w:r>
      <w:r>
        <w:t>Точка=3, вес=30, предок=0</w:t>
      </w:r>
      <w:r>
        <w:br/>
      </w:r>
      <w:r>
        <w:t>Точка=4, вес=60, предок=2</w:t>
      </w:r>
      <w:r>
        <w:br/>
      </w:r>
      <w:r>
        <w:t>Для точки 1 минимальный путь из точки 0 = 0-1(путь = 10)</w:t>
      </w:r>
      <w:r>
        <w:br/>
      </w:r>
      <w:r>
        <w:t>Для точки 2 минимальный путь из точки 0 = 0-3-2(путь = 50)</w:t>
      </w:r>
      <w:r>
        <w:br/>
      </w:r>
      <w:r>
        <w:t>Для точки 3 минимальный путь из точки 0 = 0-3(путь = 30)</w:t>
      </w:r>
      <w:r>
        <w:br/>
      </w:r>
      <w:r>
        <w:t>Для точки 4 минимальный путь из точки 0 = 0-3-2-4(путь = 60)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eab8b41be1b4fd1" /><Relationship Type="http://schemas.openxmlformats.org/officeDocument/2006/relationships/numbering" Target="/word/numbering.xml" Id="Rc4e38d7f9fd941e9" /><Relationship Type="http://schemas.openxmlformats.org/officeDocument/2006/relationships/settings" Target="/word/settings.xml" Id="R1c8dcc62d0d64a0e" /><Relationship Type="http://schemas.openxmlformats.org/officeDocument/2006/relationships/image" Target="/word/media/a62ebf74-eac0-4e99-a94c-103eaf844c3e.png" Id="R61de8889112348fd" /></Relationships>
</file>