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BNFO 601: Integrated Bioinformatics </w: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b w:val="1"/>
          <w:sz w:val="48"/>
          <w:szCs w:val="48"/>
          <w:rtl w:val="0"/>
        </w:rPr>
        <w:t xml:space="preserve">EXAM 1</w:t>
      </w:r>
    </w:p>
    <w:p w:rsidR="00000000" w:rsidDel="00000000" w:rsidP="00000000" w:rsidRDefault="00000000" w:rsidRPr="00000000" w14:paraId="00000003">
      <w:pPr>
        <w:spacing w:after="240" w:before="240" w:lineRule="auto"/>
        <w:jc w:val="center"/>
        <w:rPr>
          <w:sz w:val="24"/>
          <w:szCs w:val="24"/>
        </w:rPr>
      </w:pPr>
      <w:r w:rsidDel="00000000" w:rsidR="00000000" w:rsidRPr="00000000">
        <w:rPr>
          <w:b w:val="1"/>
          <w:sz w:val="36"/>
          <w:szCs w:val="36"/>
          <w:rtl w:val="0"/>
        </w:rPr>
        <w:t xml:space="preserve">(18 February 2022)</w:t>
      </w:r>
      <w:r w:rsidDel="00000000" w:rsidR="00000000" w:rsidRPr="00000000">
        <w:rPr>
          <w:rtl w:val="0"/>
        </w:rPr>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i w:val="1"/>
          <w:sz w:val="24"/>
          <w:szCs w:val="24"/>
          <w:rtl w:val="0"/>
        </w:rPr>
        <w:t xml:space="preserve">The primary purpose of this exam is to serve as an educational tool.</w:t>
      </w:r>
      <w:r w:rsidDel="00000000" w:rsidR="00000000" w:rsidRPr="00000000">
        <w:rPr>
          <w:sz w:val="24"/>
          <w:szCs w:val="24"/>
          <w:rtl w:val="0"/>
        </w:rPr>
        <w:t xml:space="preserve"> With this in mind, you should not be surprised if some of the problems go beyond your present abilities and try to connect things that may not yet have been connected. Nonetheless, most of the elements have been drawn from the modules. If you ask yourself, “Have I seen something like this before?” the answer is almost always “Why yes, yes I have!”</w:t>
      </w:r>
    </w:p>
    <w:p w:rsidR="00000000" w:rsidDel="00000000" w:rsidP="00000000" w:rsidRDefault="00000000" w:rsidRPr="00000000" w14:paraId="00000005">
      <w:pPr>
        <w:spacing w:after="240" w:before="240" w:lineRule="auto"/>
        <w:jc w:val="both"/>
        <w:rPr>
          <w:b w:val="1"/>
          <w:sz w:val="24"/>
          <w:szCs w:val="24"/>
        </w:rPr>
      </w:pPr>
      <w:r w:rsidDel="00000000" w:rsidR="00000000" w:rsidRPr="00000000">
        <w:rPr>
          <w:b w:val="1"/>
          <w:sz w:val="24"/>
          <w:szCs w:val="24"/>
          <w:rtl w:val="0"/>
        </w:rPr>
        <w:t xml:space="preserve">RULES OF THE GAME</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Available resources: </w:t>
      </w:r>
      <w:r w:rsidDel="00000000" w:rsidR="00000000" w:rsidRPr="00000000">
        <w:rPr>
          <w:sz w:val="24"/>
          <w:szCs w:val="24"/>
          <w:rtl w:val="0"/>
        </w:rPr>
        <w:t xml:space="preserve">This is an open book exam. Most important, it is an open brain exam. That said, you are forbidden from using internet material that specifically arose from this class (</w:t>
      </w:r>
      <w:r w:rsidDel="00000000" w:rsidR="00000000" w:rsidRPr="00000000">
        <w:rPr>
          <w:i w:val="1"/>
          <w:sz w:val="24"/>
          <w:szCs w:val="24"/>
          <w:rtl w:val="0"/>
        </w:rPr>
        <w:t xml:space="preserve">e.g.,</w:t>
      </w:r>
      <w:r w:rsidDel="00000000" w:rsidR="00000000" w:rsidRPr="00000000">
        <w:rPr>
          <w:sz w:val="24"/>
          <w:szCs w:val="24"/>
          <w:rtl w:val="0"/>
        </w:rPr>
        <w:t xml:space="preserve"> if a former student posted answers from a previous year’s exam, that would be off limits).</w:t>
      </w:r>
    </w:p>
    <w:p w:rsidR="00000000" w:rsidDel="00000000" w:rsidP="00000000" w:rsidRDefault="00000000" w:rsidRPr="00000000" w14:paraId="00000007">
      <w:pPr>
        <w:spacing w:after="240" w:before="240" w:lineRule="auto"/>
        <w:jc w:val="both"/>
        <w:rPr>
          <w:sz w:val="24"/>
          <w:szCs w:val="24"/>
        </w:rPr>
      </w:pPr>
      <w:r w:rsidDel="00000000" w:rsidR="00000000" w:rsidRPr="00000000">
        <w:rPr>
          <w:b w:val="1"/>
          <w:sz w:val="24"/>
          <w:szCs w:val="24"/>
          <w:rtl w:val="0"/>
        </w:rPr>
        <w:t xml:space="preserve">• Unavailable resources:</w:t>
      </w:r>
      <w:r w:rsidDel="00000000" w:rsidR="00000000" w:rsidRPr="00000000">
        <w:rPr>
          <w:sz w:val="24"/>
          <w:szCs w:val="24"/>
          <w:rtl w:val="0"/>
        </w:rPr>
        <w:t xml:space="preserve"> Needless to say, this is not an open people exam. </w:t>
      </w:r>
      <w:r w:rsidDel="00000000" w:rsidR="00000000" w:rsidRPr="00000000">
        <w:rPr>
          <w:b w:val="1"/>
          <w:sz w:val="24"/>
          <w:szCs w:val="24"/>
          <w:rtl w:val="0"/>
        </w:rPr>
        <w:t xml:space="preserve">Major exception:</w:t>
      </w:r>
      <w:r w:rsidDel="00000000" w:rsidR="00000000" w:rsidRPr="00000000">
        <w:rPr>
          <w:sz w:val="24"/>
          <w:szCs w:val="24"/>
          <w:rtl w:val="0"/>
        </w:rPr>
        <w:t xml:space="preserve"> You may consult with Paul or Quinn</w:t>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 Contact info:</w:t>
      </w:r>
      <w:r w:rsidDel="00000000" w:rsidR="00000000" w:rsidRPr="00000000">
        <w:rPr>
          <w:sz w:val="24"/>
          <w:szCs w:val="24"/>
          <w:rtl w:val="0"/>
        </w:rPr>
        <w:t xml:space="preserve"> Paul: pfawcett@vcu.edu, Quinn Barrow: barrowqa@vcu.edu</w:t>
      </w:r>
    </w:p>
    <w:p w:rsidR="00000000" w:rsidDel="00000000" w:rsidP="00000000" w:rsidRDefault="00000000" w:rsidRPr="00000000" w14:paraId="00000009">
      <w:pPr>
        <w:spacing w:after="240" w:before="240" w:lineRule="auto"/>
        <w:jc w:val="both"/>
        <w:rPr>
          <w:b w:val="1"/>
          <w:color w:val="ff0000"/>
          <w:sz w:val="32"/>
          <w:szCs w:val="32"/>
        </w:rPr>
      </w:pPr>
      <w:r w:rsidDel="00000000" w:rsidR="00000000" w:rsidRPr="00000000">
        <w:rPr>
          <w:b w:val="1"/>
          <w:sz w:val="24"/>
          <w:szCs w:val="24"/>
          <w:rtl w:val="0"/>
        </w:rPr>
        <w:t xml:space="preserve">• What to submit:</w:t>
      </w:r>
      <w:r w:rsidDel="00000000" w:rsidR="00000000" w:rsidRPr="00000000">
        <w:rPr>
          <w:b w:val="1"/>
          <w:color w:val="ff0000"/>
          <w:sz w:val="32"/>
          <w:szCs w:val="32"/>
          <w:rtl w:val="0"/>
        </w:rPr>
        <w:t xml:space="preserve"> PAY ATTENTION TO THIS!!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Electronic submission is </w:t>
      </w:r>
      <w:r w:rsidDel="00000000" w:rsidR="00000000" w:rsidRPr="00000000">
        <w:rPr>
          <w:i w:val="1"/>
          <w:sz w:val="24"/>
          <w:szCs w:val="24"/>
          <w:rtl w:val="0"/>
        </w:rPr>
        <w:t xml:space="preserve">required</w:t>
      </w:r>
      <w:r w:rsidDel="00000000" w:rsidR="00000000" w:rsidRPr="00000000">
        <w:rPr>
          <w:sz w:val="24"/>
          <w:szCs w:val="24"/>
          <w:rtl w:val="0"/>
        </w:rPr>
        <w:t xml:space="preserve">. The preferred format is one .zip file containing all of your answer files (</w:t>
      </w:r>
      <w:r w:rsidDel="00000000" w:rsidR="00000000" w:rsidRPr="00000000">
        <w:rPr>
          <w:b w:val="1"/>
          <w:sz w:val="24"/>
          <w:szCs w:val="24"/>
          <w:rtl w:val="0"/>
        </w:rPr>
        <w:t xml:space="preserve">don’t send a whole bunch of separate attachments, </w:t>
      </w:r>
      <w:r w:rsidDel="00000000" w:rsidR="00000000" w:rsidRPr="00000000">
        <w:rPr>
          <w:b w:val="1"/>
          <w:i w:val="1"/>
          <w:sz w:val="24"/>
          <w:szCs w:val="24"/>
          <w:rtl w:val="0"/>
        </w:rPr>
        <w:t xml:space="preserve">as it will not work</w:t>
      </w:r>
      <w:r w:rsidDel="00000000" w:rsidR="00000000" w:rsidRPr="00000000">
        <w:rPr>
          <w:b w:val="1"/>
          <w:sz w:val="24"/>
          <w:szCs w:val="24"/>
          <w:rtl w:val="0"/>
        </w:rPr>
        <w:t xml:space="preserve"> – my email system prevents me from downloading code sent directly as attachments</w:t>
      </w:r>
      <w:r w:rsidDel="00000000" w:rsidR="00000000" w:rsidRPr="00000000">
        <w:rPr>
          <w:sz w:val="24"/>
          <w:szCs w:val="24"/>
          <w:rtl w:val="0"/>
        </w:rPr>
        <w:t xml:space="preserve">). When sending files / zipped archives, be sure that the filenames begins with your name so I don’t get a mailbox full of files named “Exam1” (</w:t>
      </w:r>
      <w:r w:rsidDel="00000000" w:rsidR="00000000" w:rsidRPr="00000000">
        <w:rPr>
          <w:i w:val="1"/>
          <w:sz w:val="24"/>
          <w:szCs w:val="24"/>
          <w:rtl w:val="0"/>
        </w:rPr>
        <w:t xml:space="preserve">e.g., </w:t>
      </w:r>
      <w:r w:rsidDel="00000000" w:rsidR="00000000" w:rsidRPr="00000000">
        <w:rPr>
          <w:sz w:val="24"/>
          <w:szCs w:val="24"/>
          <w:rtl w:val="0"/>
        </w:rPr>
        <w:t xml:space="preserve">use something like: last_name_BNFO601_Exam1.zip).  When asked to provide a program, submit both the program file, the required input files, and, if possible, at least a sample of the output. The program files should be named as indicated for each question. It’s generally a good idea to submit material that shows your thought processes. Comments in computer programs are a definite "Good Thing" that will help determine if you were on the right track... Items highlighted in red correspond to files that will be a mandatory part of your submission</w:t>
      </w:r>
    </w:p>
    <w:p w:rsidR="00000000" w:rsidDel="00000000" w:rsidP="00000000" w:rsidRDefault="00000000" w:rsidRPr="00000000" w14:paraId="0000000B">
      <w:pPr>
        <w:spacing w:after="240" w:before="240" w:lineRule="auto"/>
        <w:jc w:val="both"/>
        <w:rPr>
          <w:b w:val="1"/>
          <w:i w:val="1"/>
          <w:sz w:val="24"/>
          <w:szCs w:val="24"/>
        </w:rPr>
      </w:pPr>
      <w:r w:rsidDel="00000000" w:rsidR="00000000" w:rsidRPr="00000000">
        <w:rPr>
          <w:b w:val="1"/>
          <w:color w:val="ff0000"/>
          <w:sz w:val="28"/>
          <w:szCs w:val="28"/>
          <w:rtl w:val="0"/>
        </w:rPr>
        <w:t xml:space="preserve">• IMPORTANT! </w:t>
      </w:r>
      <w:r w:rsidDel="00000000" w:rsidR="00000000" w:rsidRPr="00000000">
        <w:rPr>
          <w:sz w:val="24"/>
          <w:szCs w:val="24"/>
          <w:rtl w:val="0"/>
        </w:rPr>
        <w:t xml:space="preserve">Your submitted folder should include </w:t>
      </w:r>
      <w:r w:rsidDel="00000000" w:rsidR="00000000" w:rsidRPr="00000000">
        <w:rPr>
          <w:b w:val="1"/>
          <w:sz w:val="24"/>
          <w:szCs w:val="24"/>
          <w:rtl w:val="0"/>
        </w:rPr>
        <w:t xml:space="preserve">ALL of the files</w:t>
      </w:r>
      <w:r w:rsidDel="00000000" w:rsidR="00000000" w:rsidRPr="00000000">
        <w:rPr>
          <w:sz w:val="24"/>
          <w:szCs w:val="24"/>
          <w:rtl w:val="0"/>
        </w:rPr>
        <w:t xml:space="preserve"> I need for your programs to</w:t>
      </w:r>
      <w:r w:rsidDel="00000000" w:rsidR="00000000" w:rsidRPr="00000000">
        <w:rPr>
          <w:i w:val="1"/>
          <w:sz w:val="24"/>
          <w:szCs w:val="24"/>
          <w:rtl w:val="0"/>
        </w:rPr>
        <w:t xml:space="preserve"> just run</w:t>
      </w:r>
      <w:r w:rsidDel="00000000" w:rsidR="00000000" w:rsidRPr="00000000">
        <w:rPr>
          <w:sz w:val="24"/>
          <w:szCs w:val="24"/>
          <w:rtl w:val="0"/>
        </w:rPr>
        <w:t xml:space="preserve"> (even if I was the one that originally provided the files, such as input files, include them in your zip archive if they are needed for your program to run). </w:t>
      </w:r>
      <w:r w:rsidDel="00000000" w:rsidR="00000000" w:rsidRPr="00000000">
        <w:rPr>
          <w:b w:val="1"/>
          <w:sz w:val="24"/>
          <w:szCs w:val="24"/>
          <w:rtl w:val="0"/>
        </w:rPr>
        <w:t xml:space="preserve">Similarly, the file paths that you use in your programs should be relative to the folder name you submit</w:t>
      </w:r>
      <w:r w:rsidDel="00000000" w:rsidR="00000000" w:rsidRPr="00000000">
        <w:rPr>
          <w:sz w:val="24"/>
          <w:szCs w:val="24"/>
          <w:rtl w:val="0"/>
        </w:rPr>
        <w:t xml:space="preserve"> </w:t>
      </w:r>
      <w:r w:rsidDel="00000000" w:rsidR="00000000" w:rsidRPr="00000000">
        <w:rPr>
          <w:i w:val="1"/>
          <w:sz w:val="24"/>
          <w:szCs w:val="24"/>
          <w:rtl w:val="0"/>
        </w:rPr>
        <w:t xml:space="preserve">(i.e.,</w:t>
      </w:r>
      <w:r w:rsidDel="00000000" w:rsidR="00000000" w:rsidRPr="00000000">
        <w:rPr>
          <w:sz w:val="24"/>
          <w:szCs w:val="24"/>
          <w:rtl w:val="0"/>
        </w:rPr>
        <w:t xml:space="preserve"> do </w:t>
      </w:r>
      <w:r w:rsidDel="00000000" w:rsidR="00000000" w:rsidRPr="00000000">
        <w:rPr>
          <w:b w:val="1"/>
          <w:sz w:val="24"/>
          <w:szCs w:val="24"/>
          <w:rtl w:val="0"/>
        </w:rPr>
        <w:t xml:space="preserve">NOT</w:t>
      </w:r>
      <w:r w:rsidDel="00000000" w:rsidR="00000000" w:rsidRPr="00000000">
        <w:rPr>
          <w:sz w:val="24"/>
          <w:szCs w:val="24"/>
          <w:rtl w:val="0"/>
        </w:rPr>
        <w:t xml:space="preserve"> use hard coded paths that are specific to your own computer). I don’t want to mess around copying necessary files into your folder or adjusting path names in order to get your programs to run correctly -- it’s a huge PITA that slows down the grading process. Once again, everything your program needs to run should be included in the folder you submit.</w:t>
      </w:r>
      <w:r w:rsidDel="00000000" w:rsidR="00000000" w:rsidRPr="00000000">
        <w:rPr>
          <w:b w:val="1"/>
          <w:sz w:val="24"/>
          <w:szCs w:val="24"/>
          <w:rtl w:val="0"/>
        </w:rPr>
        <w:t xml:space="preserve"> </w:t>
      </w:r>
      <w:r w:rsidDel="00000000" w:rsidR="00000000" w:rsidRPr="00000000">
        <w:rPr>
          <w:b w:val="1"/>
          <w:i w:val="1"/>
          <w:sz w:val="24"/>
          <w:szCs w:val="24"/>
          <w:rtl w:val="0"/>
        </w:rPr>
        <w:t xml:space="preserve">DO NOT FAIL ME ON THIS.</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When to submit: </w:t>
      </w:r>
      <w:r w:rsidDel="00000000" w:rsidR="00000000" w:rsidRPr="00000000">
        <w:rPr>
          <w:sz w:val="24"/>
          <w:szCs w:val="24"/>
          <w:rtl w:val="0"/>
        </w:rPr>
        <w:t xml:space="preserve">Everything must be submitted by </w:t>
      </w:r>
      <w:r w:rsidDel="00000000" w:rsidR="00000000" w:rsidRPr="00000000">
        <w:rPr>
          <w:b w:val="1"/>
          <w:sz w:val="24"/>
          <w:szCs w:val="24"/>
          <w:rtl w:val="0"/>
        </w:rPr>
        <w:t xml:space="preserve">11:59 AM, Wednesday, 23 February 2020</w:t>
      </w:r>
      <w:r w:rsidDel="00000000" w:rsidR="00000000" w:rsidRPr="00000000">
        <w:rPr>
          <w:sz w:val="24"/>
          <w:szCs w:val="24"/>
          <w:rtl w:val="0"/>
        </w:rPr>
        <w:t xml:space="preserve">, and not later. We will be starting a new module on Monday morning, and I want your full attention on the new material!</w:t>
      </w:r>
    </w:p>
    <w:p w:rsidR="00000000" w:rsidDel="00000000" w:rsidP="00000000" w:rsidRDefault="00000000" w:rsidRPr="00000000" w14:paraId="0000000D">
      <w:pPr>
        <w:spacing w:after="240" w:before="240" w:lineRule="auto"/>
        <w:jc w:val="both"/>
        <w:rPr>
          <w:b w:val="1"/>
          <w:sz w:val="24"/>
          <w:szCs w:val="24"/>
        </w:rPr>
      </w:pPr>
      <w:r w:rsidDel="00000000" w:rsidR="00000000" w:rsidRPr="00000000">
        <w:rPr>
          <w:b w:val="1"/>
          <w:sz w:val="24"/>
          <w:szCs w:val="24"/>
          <w:rtl w:val="0"/>
        </w:rPr>
        <w:t xml:space="preserve">In your submission </w:t>
      </w:r>
      <w:r w:rsidDel="00000000" w:rsidR="00000000" w:rsidRPr="00000000">
        <w:rPr>
          <w:b w:val="1"/>
          <w:color w:val="ff0000"/>
          <w:sz w:val="24"/>
          <w:szCs w:val="24"/>
          <w:rtl w:val="0"/>
        </w:rPr>
        <w:t xml:space="preserve">you must indicate that you have neither received nor given aid during the preparation of your exam answers and agree to abide by the VCU Honor policy</w:t>
      </w:r>
      <w:r w:rsidDel="00000000" w:rsidR="00000000" w:rsidRPr="00000000">
        <w:rPr>
          <w:b w:val="1"/>
          <w:sz w:val="24"/>
          <w:szCs w:val="24"/>
          <w:rtl w:val="0"/>
        </w:rPr>
        <w:t xml:space="preserve"> (instructor aid excepted). Please include the following text:</w:t>
      </w:r>
    </w:p>
    <w:p w:rsidR="00000000" w:rsidDel="00000000" w:rsidP="00000000" w:rsidRDefault="00000000" w:rsidRPr="00000000" w14:paraId="0000000E">
      <w:pPr>
        <w:spacing w:after="240" w:before="240" w:lineRule="auto"/>
        <w:jc w:val="both"/>
        <w:rPr>
          <w:b w:val="1"/>
          <w:i w:val="1"/>
          <w:sz w:val="28"/>
          <w:szCs w:val="28"/>
        </w:rPr>
      </w:pPr>
      <w:r w:rsidDel="00000000" w:rsidR="00000000" w:rsidRPr="00000000">
        <w:rPr>
          <w:b w:val="1"/>
          <w:i w:val="1"/>
          <w:sz w:val="28"/>
          <w:szCs w:val="28"/>
          <w:rtl w:val="0"/>
        </w:rPr>
        <w:t xml:space="preserve">I have neither received nor given aid on this exam and agree to abide by the VCU Honor Policy</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No collaborations! Infractions of this policy are treated with utmost seriousness.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The honor system policy: </w:t>
      </w:r>
      <w:hyperlink r:id="rId6">
        <w:r w:rsidDel="00000000" w:rsidR="00000000" w:rsidRPr="00000000">
          <w:rPr>
            <w:color w:val="1155cc"/>
            <w:sz w:val="24"/>
            <w:szCs w:val="24"/>
            <w:u w:val="single"/>
            <w:rtl w:val="0"/>
          </w:rPr>
          <w:t xml:space="preserve">https://students.vcu.edu/studentconduct/vcu-honor-system/</w:t>
        </w:r>
      </w:hyperlink>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rPr>
          <w:b w:val="1"/>
          <w:i w:val="1"/>
          <w:sz w:val="36"/>
          <w:szCs w:val="36"/>
        </w:rPr>
      </w:pPr>
      <w:r w:rsidDel="00000000" w:rsidR="00000000" w:rsidRPr="00000000">
        <w:rPr>
          <w:b w:val="1"/>
          <w:i w:val="1"/>
          <w:sz w:val="36"/>
          <w:szCs w:val="36"/>
          <w:rtl w:val="0"/>
        </w:rPr>
        <w:t xml:space="preserve">The Questions</w:t>
      </w:r>
    </w:p>
    <w:p w:rsidR="00000000" w:rsidDel="00000000" w:rsidP="00000000" w:rsidRDefault="00000000" w:rsidRPr="00000000" w14:paraId="00000013">
      <w:pPr>
        <w:rPr>
          <w:b w:val="1"/>
          <w:i w:val="1"/>
          <w:sz w:val="36"/>
          <w:szCs w:val="36"/>
        </w:rPr>
      </w:pPr>
      <w:r w:rsidDel="00000000" w:rsidR="00000000" w:rsidRPr="00000000">
        <w:rPr>
          <w:rtl w:val="0"/>
        </w:rPr>
      </w:r>
    </w:p>
    <w:p w:rsidR="00000000" w:rsidDel="00000000" w:rsidP="00000000" w:rsidRDefault="00000000" w:rsidRPr="00000000" w14:paraId="00000014">
      <w:pPr>
        <w:spacing w:line="240" w:lineRule="auto"/>
        <w:jc w:val="both"/>
        <w:rPr>
          <w:color w:val="00000a"/>
          <w:sz w:val="24"/>
          <w:szCs w:val="24"/>
        </w:rPr>
      </w:pPr>
      <w:r w:rsidDel="00000000" w:rsidR="00000000" w:rsidRPr="00000000">
        <w:rPr>
          <w:b w:val="1"/>
          <w:color w:val="00000a"/>
          <w:sz w:val="24"/>
          <w:szCs w:val="24"/>
          <w:rtl w:val="0"/>
        </w:rPr>
        <w:t xml:space="preserve">QUESTION 1:  </w:t>
      </w:r>
      <w:r w:rsidDel="00000000" w:rsidR="00000000" w:rsidRPr="00000000">
        <w:rPr>
          <w:color w:val="00000a"/>
          <w:sz w:val="24"/>
          <w:szCs w:val="24"/>
          <w:rtl w:val="0"/>
        </w:rPr>
        <w:t xml:space="preserve">We have already encountered several examples in this course of the FASTA format for DNA and amino acid sequence files.  FASTA is commonly used format, and is very popular because it is a very “lightweight” textual file format that is easy to parse and to work with, while maintaining a the characteristic of being readable by humans (note that most binary file formats, while extremely compact, do not directly permit reading by a human -- except perhaps exceptionally geeky ones).  </w:t>
      </w:r>
    </w:p>
    <w:p w:rsidR="00000000" w:rsidDel="00000000" w:rsidP="00000000" w:rsidRDefault="00000000" w:rsidRPr="00000000" w14:paraId="00000015">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16">
      <w:pPr>
        <w:spacing w:line="240" w:lineRule="auto"/>
        <w:jc w:val="both"/>
        <w:rPr>
          <w:color w:val="00000a"/>
          <w:sz w:val="24"/>
          <w:szCs w:val="24"/>
        </w:rPr>
      </w:pPr>
      <w:r w:rsidDel="00000000" w:rsidR="00000000" w:rsidRPr="00000000">
        <w:rPr>
          <w:color w:val="00000a"/>
          <w:sz w:val="24"/>
          <w:szCs w:val="24"/>
          <w:rtl w:val="0"/>
        </w:rPr>
        <w:t xml:space="preserve">Minimally, the FASTA format just consists of a line of annotation preceded by the character “&gt;”, followed by one or more lines containing either DNA or protein sequence information.  For example, check out these two sequences in FASTA format taken from the </w:t>
      </w:r>
      <w:r w:rsidDel="00000000" w:rsidR="00000000" w:rsidRPr="00000000">
        <w:rPr>
          <w:i w:val="1"/>
          <w:color w:val="00000a"/>
          <w:sz w:val="24"/>
          <w:szCs w:val="24"/>
          <w:rtl w:val="0"/>
        </w:rPr>
        <w:t xml:space="preserve">E. coli</w:t>
      </w:r>
      <w:r w:rsidDel="00000000" w:rsidR="00000000" w:rsidRPr="00000000">
        <w:rPr>
          <w:color w:val="00000a"/>
          <w:sz w:val="24"/>
          <w:szCs w:val="24"/>
          <w:rtl w:val="0"/>
        </w:rPr>
        <w:t xml:space="preserve"> 104:H4 protein file we mentioned in class (this was the “other” pathogenic </w:t>
      </w:r>
      <w:r w:rsidDel="00000000" w:rsidR="00000000" w:rsidRPr="00000000">
        <w:rPr>
          <w:i w:val="1"/>
          <w:color w:val="00000a"/>
          <w:sz w:val="24"/>
          <w:szCs w:val="24"/>
          <w:rtl w:val="0"/>
        </w:rPr>
        <w:t xml:space="preserve">E.coli</w:t>
      </w:r>
      <w:r w:rsidDel="00000000" w:rsidR="00000000" w:rsidRPr="00000000">
        <w:rPr>
          <w:color w:val="00000a"/>
          <w:sz w:val="24"/>
          <w:szCs w:val="24"/>
          <w:rtl w:val="0"/>
        </w:rPr>
        <w:t xml:space="preserve">):</w:t>
      </w:r>
    </w:p>
    <w:p w:rsidR="00000000" w:rsidDel="00000000" w:rsidP="00000000" w:rsidRDefault="00000000" w:rsidRPr="00000000" w14:paraId="00000017">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&gt;gi|340736248|gb|EGR65296.1| 2-isopropylmalate synthase [Escherichia coli O104:H4 str. 01-09591]</w:t>
      </w:r>
    </w:p>
    <w:p w:rsidR="00000000" w:rsidDel="00000000" w:rsidP="00000000" w:rsidRDefault="00000000" w:rsidRPr="00000000" w14:paraId="00000019">
      <w:pPr>
        <w:spacing w:line="240" w:lineRule="auto"/>
        <w:rPr>
          <w:rFonts w:ascii="Courier New" w:cs="Courier New" w:eastAsia="Courier New" w:hAnsi="Courier New"/>
          <w:color w:val="00000a"/>
          <w:sz w:val="24"/>
          <w:szCs w:val="24"/>
        </w:rPr>
      </w:pPr>
      <w:r w:rsidDel="00000000" w:rsidR="00000000" w:rsidRPr="00000000">
        <w:rPr>
          <w:rFonts w:ascii="Courier New" w:cs="Courier New" w:eastAsia="Courier New" w:hAnsi="Courier New"/>
          <w:color w:val="00000a"/>
          <w:sz w:val="24"/>
          <w:szCs w:val="24"/>
          <w:rtl w:val="0"/>
        </w:rPr>
        <w:t xml:space="preserve">YKEXEYNLDNLYDAFLKLADKKGQVFDYDLEALAFIGKQQEEPEHFRLDYFSVQSGSNDIATAAVKLACGEEVKAEAANGNGPVDAVYQAINRITDYNVELVKYSLTAKGHGKDALGQVDIVANYNGRRFHGVGLATDIVESSAKAMVHVLNNIWRAAEVEKELQRKAQHNENNKETV</w:t>
      </w:r>
    </w:p>
    <w:p w:rsidR="00000000" w:rsidDel="00000000" w:rsidP="00000000" w:rsidRDefault="00000000" w:rsidRPr="00000000" w14:paraId="0000001A">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1B">
      <w:pPr>
        <w:spacing w:line="240" w:lineRule="auto"/>
        <w:jc w:val="both"/>
        <w:rPr>
          <w:color w:val="00000a"/>
          <w:sz w:val="24"/>
          <w:szCs w:val="24"/>
        </w:rPr>
      </w:pPr>
      <w:r w:rsidDel="00000000" w:rsidR="00000000" w:rsidRPr="00000000">
        <w:rPr>
          <w:color w:val="00000a"/>
          <w:sz w:val="24"/>
          <w:szCs w:val="24"/>
          <w:rtl w:val="0"/>
        </w:rPr>
        <w:t xml:space="preserve">While FASTA is great for many applications, it brings with it certain drawbacks, most noticeably a significant limitation with respect to how much and what kind of annotation detail can be included.   There are therefore several alternatives to FASTA.  The most famous and widely used of these is probably the GenPept format that was developed at NCBI for use with their GenBank database. A description of the format can be found here: </w:t>
      </w:r>
    </w:p>
    <w:p w:rsidR="00000000" w:rsidDel="00000000" w:rsidP="00000000" w:rsidRDefault="00000000" w:rsidRPr="00000000" w14:paraId="0000001C">
      <w:pPr>
        <w:spacing w:line="240" w:lineRule="auto"/>
        <w:jc w:val="both"/>
        <w:rPr>
          <w:color w:val="00000a"/>
          <w:sz w:val="24"/>
          <w:szCs w:val="24"/>
        </w:rPr>
      </w:pPr>
      <w:r w:rsidDel="00000000" w:rsidR="00000000" w:rsidRPr="00000000">
        <w:rPr>
          <w:rFonts w:ascii="Courier New" w:cs="Courier New" w:eastAsia="Courier New" w:hAnsi="Courier New"/>
          <w:color w:val="00000a"/>
          <w:sz w:val="24"/>
          <w:szCs w:val="24"/>
          <w:rtl w:val="0"/>
        </w:rPr>
        <w:t xml:space="preserve">https://www.unmc.edu/bsbc/education/courses/gcba815/formats.html</w:t>
      </w:r>
      <w:r w:rsidDel="00000000" w:rsidR="00000000" w:rsidRPr="00000000">
        <w:rPr>
          <w:rtl w:val="0"/>
        </w:rPr>
      </w:r>
    </w:p>
    <w:p w:rsidR="00000000" w:rsidDel="00000000" w:rsidP="00000000" w:rsidRDefault="00000000" w:rsidRPr="00000000" w14:paraId="0000001D">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1E">
      <w:pPr>
        <w:spacing w:line="240" w:lineRule="auto"/>
        <w:jc w:val="both"/>
        <w:rPr>
          <w:color w:val="00000a"/>
          <w:sz w:val="24"/>
          <w:szCs w:val="24"/>
        </w:rPr>
      </w:pPr>
      <w:r w:rsidDel="00000000" w:rsidR="00000000" w:rsidRPr="00000000">
        <w:rPr>
          <w:color w:val="00000a"/>
          <w:sz w:val="24"/>
          <w:szCs w:val="24"/>
          <w:rtl w:val="0"/>
        </w:rPr>
        <w:t xml:space="preserve">Compare the FASTA entry above for 2-isopropylmalate synthase with its corresponding GenPept format entry:</w:t>
      </w:r>
    </w:p>
    <w:p w:rsidR="00000000" w:rsidDel="00000000" w:rsidP="00000000" w:rsidRDefault="00000000" w:rsidRPr="00000000" w14:paraId="0000001F">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LOCUS       EGR65295                 363 aa            linear   BCT 20-JUL-2011</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DEFINITION  3-isopropylmalate dehydrogenase [Escherichia coli O104:H4 str.</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01-09591].</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ACCESSION   EGR65295</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EGR65295.1  GI:340736247</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DBLINK      BioProject: </w:t>
      </w:r>
      <w:hyperlink r:id="rId7">
        <w:r w:rsidDel="00000000" w:rsidR="00000000" w:rsidRPr="00000000">
          <w:rPr>
            <w:rFonts w:ascii="Courier New" w:cs="Courier New" w:eastAsia="Courier New" w:hAnsi="Courier New"/>
            <w:color w:val="0000ff"/>
            <w:sz w:val="16"/>
            <w:szCs w:val="16"/>
            <w:u w:val="single"/>
            <w:rtl w:val="0"/>
          </w:rPr>
          <w:t xml:space="preserve">PRJNA67931</w:t>
        </w:r>
      </w:hyperlink>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BioSample: </w:t>
      </w:r>
      <w:hyperlink r:id="rId8">
        <w:r w:rsidDel="00000000" w:rsidR="00000000" w:rsidRPr="00000000">
          <w:rPr>
            <w:rFonts w:ascii="Courier New" w:cs="Courier New" w:eastAsia="Courier New" w:hAnsi="Courier New"/>
            <w:color w:val="0000ff"/>
            <w:sz w:val="16"/>
            <w:szCs w:val="16"/>
            <w:u w:val="single"/>
            <w:rtl w:val="0"/>
          </w:rPr>
          <w:t xml:space="preserve">SAMN02470246</w:t>
        </w:r>
      </w:hyperlink>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DBSOURCE    accession </w:t>
      </w:r>
      <w:hyperlink r:id="rId9">
        <w:r w:rsidDel="00000000" w:rsidR="00000000" w:rsidRPr="00000000">
          <w:rPr>
            <w:rFonts w:ascii="Courier New" w:cs="Courier New" w:eastAsia="Courier New" w:hAnsi="Courier New"/>
            <w:color w:val="0000ff"/>
            <w:sz w:val="16"/>
            <w:szCs w:val="16"/>
            <w:u w:val="single"/>
            <w:rtl w:val="0"/>
          </w:rPr>
          <w:t xml:space="preserve">AFPS01000001.1</w:t>
        </w:r>
      </w:hyperlink>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KEYWORDS    .</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SOURCE      Escherichia coli O104:H4 str. 01-09591</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ORGANISM  </w:t>
      </w:r>
      <w:hyperlink r:id="rId10">
        <w:r w:rsidDel="00000000" w:rsidR="00000000" w:rsidRPr="00000000">
          <w:rPr>
            <w:rFonts w:ascii="Courier New" w:cs="Courier New" w:eastAsia="Courier New" w:hAnsi="Courier New"/>
            <w:color w:val="0000ff"/>
            <w:sz w:val="16"/>
            <w:szCs w:val="16"/>
            <w:u w:val="single"/>
            <w:rtl w:val="0"/>
          </w:rPr>
          <w:t xml:space="preserve">Escherichia coli O104:H4 str. 01-09591</w:t>
        </w:r>
      </w:hyperlink>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Bacteria; Proteobacteria; Gammaproteobacteria; Enterobacteriales;</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Enterobacteriaceae; Escherichia.</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REFERENCE   1  (residues 1 to 363)</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AUTHORS   Mellmann,A., Harmsen,D., Cummings,C.A., Zentz,E.B., Leopold,S.R.,</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Rico,A., Prior,K., Szczepanowski,R., Ji,Y., Zhang,W.,</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McLaughlin,S.F., Henkhaus,J.K., Leopold,B., Bielaszewska,M.,</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Prager,R., Brzoska,P.M., Moore,R.L., Guenther,S., Rothberg,J.M. and</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Karch,H.</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TITLE     Prospective Genomic Characterization of the German</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Enterohemorrhagic Escherichia coli O104:H4 Outbreak by Rapid Next</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Generation Sequencing Technology</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JOURNAL   PLoS ONE 6 (7), E22751 (2011)</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PUBMED   </w:t>
      </w:r>
      <w:hyperlink r:id="rId11">
        <w:r w:rsidDel="00000000" w:rsidR="00000000" w:rsidRPr="00000000">
          <w:rPr>
            <w:rFonts w:ascii="Courier New" w:cs="Courier New" w:eastAsia="Courier New" w:hAnsi="Courier New"/>
            <w:color w:val="0000ff"/>
            <w:sz w:val="16"/>
            <w:szCs w:val="16"/>
            <w:u w:val="single"/>
            <w:rtl w:val="0"/>
          </w:rPr>
          <w:t xml:space="preserve">21799941</w:t>
        </w:r>
      </w:hyperlink>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REFERENCE   2  (residues 1 to 363)</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AUTHORS   Cummings,C.A., Mellmann,A., Harmsen,D., Prior,K., Szczepanowski,R.,</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Leopold,B., Leopold,S., Karch,H., Rico,A., Guenther,S.,</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Greither,R., Myers,J., Cifuentes,F., Ji,Y., McLaughlin,S. and</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Brzoska,P.</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TITLE     Direct Submission</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JOURNAL   Submitted (10-JUN-2011) Life Technologies, 850 Lincoln Centre</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Drive, Foster City, CA 94404, USA</w:t>
      </w:r>
    </w:p>
    <w:bookmarkStart w:colFirst="0" w:colLast="0" w:name="kix.u6j5o6yr46po" w:id="0"/>
    <w:bookmarkEnd w:id="0"/>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COMMENT     Reads were mapped with TMAP against the publicly available E. coli</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55989 chromosome (CU928145.2) and the derived consensus was split</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into contigs at zero-coverage regions.  These contigs were used as</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'backbone' for mapping of reads, followed by de novo assembly of</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unmapped reads with the MIRA assembler (v 3.2.1).  A small number</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of de novo and consensus contigs were merged using CAP3. The strain</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 available from the German National Consulting Laboratory for</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Hemolytic Uremic Syndrome (HUS) at the Institute of Hygiene,</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University Hospital Muenster.</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Annotation was added by the NCBI Prokaryotic Genomes Automatic</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Annotation Pipeline Group. Information about the Pipeline can be</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found here:</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hyperlink r:id="rId12">
        <w:r w:rsidDel="00000000" w:rsidR="00000000" w:rsidRPr="00000000">
          <w:rPr>
            <w:rFonts w:ascii="Courier New" w:cs="Courier New" w:eastAsia="Courier New" w:hAnsi="Courier New"/>
            <w:color w:val="0000ff"/>
            <w:sz w:val="16"/>
            <w:szCs w:val="16"/>
            <w:u w:val="single"/>
            <w:rtl w:val="0"/>
          </w:rPr>
          <w:t xml:space="preserve">http://www.ncbi.nlm.nih.gov/genomes/static/Pipeline.html</w:t>
        </w:r>
      </w:hyperlink>
      <w:r w:rsidDel="00000000" w:rsidR="00000000" w:rsidRPr="00000000">
        <w:rPr>
          <w:rFonts w:ascii="Courier New" w:cs="Courier New" w:eastAsia="Courier New" w:hAnsi="Courier New"/>
          <w:sz w:val="16"/>
          <w:szCs w:val="16"/>
          <w:rtl w:val="0"/>
        </w:rPr>
        <w:t xml:space="preserve">. Please be</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aware that the annotation is done automatically with little or no</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manual curation.</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##Genome-Assembly-Data-START##</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Assembly Method       :: MIRA v. 3.2.1</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Assembly Name         :: Ecoli.O104:H4.01-09591_1.0</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Genome Coverage       :: 24x</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Sequencing Technology :: Ion Torrent PGM</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##Genome-Assembly-Data-END##</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Method: conceptual translation.</w:t>
      </w:r>
    </w:p>
    <w:bookmarkStart w:colFirst="0" w:colLast="0" w:name="kix.6n72flwo8s20" w:id="1"/>
    <w:bookmarkEnd w:id="1"/>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FEATURES             Location/Qualifiers</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source          1..363</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/organism="Escherichia coli O104:H4 str. 01-09591"</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/strain="01-09591"</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/serovar="O104:H4"</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/host="Homo sapiens"</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/culture_collection="HUSEC&lt;DEU&gt;:041"</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/db_xref="taxon:</w:t>
      </w:r>
      <w:hyperlink r:id="rId13">
        <w:r w:rsidDel="00000000" w:rsidR="00000000" w:rsidRPr="00000000">
          <w:rPr>
            <w:rFonts w:ascii="Courier New" w:cs="Courier New" w:eastAsia="Courier New" w:hAnsi="Courier New"/>
            <w:color w:val="0000ff"/>
            <w:sz w:val="16"/>
            <w:szCs w:val="16"/>
            <w:u w:val="single"/>
            <w:rtl w:val="0"/>
          </w:rPr>
          <w:t xml:space="preserve">1042803</w:t>
        </w:r>
      </w:hyperlink>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/country="Germany: Cologne"</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/collection_date="2001"</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hyperlink r:id="rId14">
        <w:r w:rsidDel="00000000" w:rsidR="00000000" w:rsidRPr="00000000">
          <w:rPr>
            <w:rFonts w:ascii="Courier New" w:cs="Courier New" w:eastAsia="Courier New" w:hAnsi="Courier New"/>
            <w:color w:val="0000ff"/>
            <w:sz w:val="16"/>
            <w:szCs w:val="16"/>
            <w:u w:val="single"/>
            <w:rtl w:val="0"/>
          </w:rPr>
          <w:t xml:space="preserve">Protein</w:t>
        </w:r>
      </w:hyperlink>
      <w:r w:rsidDel="00000000" w:rsidR="00000000" w:rsidRPr="00000000">
        <w:rPr>
          <w:rFonts w:ascii="Courier New" w:cs="Courier New" w:eastAsia="Courier New" w:hAnsi="Courier New"/>
          <w:sz w:val="16"/>
          <w:szCs w:val="16"/>
          <w:rtl w:val="0"/>
        </w:rPr>
        <w:t xml:space="preserve">         1..363</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/product="3-isopropylmalate dehydrogenase"</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/EC_number="</w:t>
      </w:r>
      <w:hyperlink r:id="rId15">
        <w:r w:rsidDel="00000000" w:rsidR="00000000" w:rsidRPr="00000000">
          <w:rPr>
            <w:rFonts w:ascii="Courier New" w:cs="Courier New" w:eastAsia="Courier New" w:hAnsi="Courier New"/>
            <w:color w:val="0000ff"/>
            <w:sz w:val="16"/>
            <w:szCs w:val="16"/>
            <w:u w:val="single"/>
            <w:rtl w:val="0"/>
          </w:rPr>
          <w:t xml:space="preserve">1.1.1.85</w:t>
        </w:r>
      </w:hyperlink>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hyperlink r:id="rId16">
        <w:r w:rsidDel="00000000" w:rsidR="00000000" w:rsidRPr="00000000">
          <w:rPr>
            <w:rFonts w:ascii="Courier New" w:cs="Courier New" w:eastAsia="Courier New" w:hAnsi="Courier New"/>
            <w:color w:val="0000ff"/>
            <w:sz w:val="16"/>
            <w:szCs w:val="16"/>
            <w:u w:val="single"/>
            <w:rtl w:val="0"/>
          </w:rPr>
          <w:t xml:space="preserve">Region</w:t>
        </w:r>
      </w:hyperlink>
      <w:r w:rsidDel="00000000" w:rsidR="00000000" w:rsidRPr="00000000">
        <w:rPr>
          <w:rFonts w:ascii="Courier New" w:cs="Courier New" w:eastAsia="Courier New" w:hAnsi="Courier New"/>
          <w:sz w:val="16"/>
          <w:szCs w:val="16"/>
          <w:rtl w:val="0"/>
        </w:rPr>
        <w:t xml:space="preserve">          3..362</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/region_name="PRK00772"</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/note="3-isopropylmalate dehydrogenase; Provisional"</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/db_xref="CDD:</w:t>
      </w:r>
      <w:hyperlink r:id="rId17">
        <w:r w:rsidDel="00000000" w:rsidR="00000000" w:rsidRPr="00000000">
          <w:rPr>
            <w:rFonts w:ascii="Courier New" w:cs="Courier New" w:eastAsia="Courier New" w:hAnsi="Courier New"/>
            <w:color w:val="0000ff"/>
            <w:sz w:val="16"/>
            <w:szCs w:val="16"/>
            <w:u w:val="single"/>
            <w:rtl w:val="0"/>
          </w:rPr>
          <w:t xml:space="preserve">234832</w:t>
        </w:r>
      </w:hyperlink>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hyperlink r:id="rId18">
        <w:r w:rsidDel="00000000" w:rsidR="00000000" w:rsidRPr="00000000">
          <w:rPr>
            <w:rFonts w:ascii="Courier New" w:cs="Courier New" w:eastAsia="Courier New" w:hAnsi="Courier New"/>
            <w:color w:val="0000ff"/>
            <w:sz w:val="16"/>
            <w:szCs w:val="16"/>
            <w:u w:val="single"/>
            <w:rtl w:val="0"/>
          </w:rPr>
          <w:t xml:space="preserve">CDS</w:t>
        </w:r>
      </w:hyperlink>
      <w:r w:rsidDel="00000000" w:rsidR="00000000" w:rsidRPr="00000000">
        <w:rPr>
          <w:rFonts w:ascii="Courier New" w:cs="Courier New" w:eastAsia="Courier New" w:hAnsi="Courier New"/>
          <w:sz w:val="16"/>
          <w:szCs w:val="16"/>
          <w:rtl w:val="0"/>
        </w:rPr>
        <w:t xml:space="preserve">             1..363</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/locus_tag="HUSEC41_00380"</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/coded_by="complement(AFPS01000001.1:81361..82452)"</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/inference="DESCRIPTION: similar to AA</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sequence:ProteinCluster:PRK00772"</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/inference="EXISTENCE: similar to AA</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sequence:RefSeq:YP_003227177.1"</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/note="COG0473 Isocitrate/isopropylmalate dehydrogenase"</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/transl_table=</w:t>
      </w:r>
      <w:hyperlink r:id="rId19">
        <w:r w:rsidDel="00000000" w:rsidR="00000000" w:rsidRPr="00000000">
          <w:rPr>
            <w:rFonts w:ascii="Courier New" w:cs="Courier New" w:eastAsia="Courier New" w:hAnsi="Courier New"/>
            <w:color w:val="0000ff"/>
            <w:sz w:val="16"/>
            <w:szCs w:val="16"/>
            <w:u w:val="single"/>
            <w:rtl w:val="0"/>
          </w:rPr>
          <w:t xml:space="preserve">11</w:t>
        </w:r>
      </w:hyperlink>
      <w:r w:rsidDel="00000000" w:rsidR="00000000" w:rsidRPr="00000000">
        <w:rPr>
          <w:rtl w:val="0"/>
        </w:rPr>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ORIGIN      </w:t>
      </w:r>
    </w:p>
    <w:bookmarkStart w:colFirst="0" w:colLast="0" w:name="kix.2d2ojsyndp2t" w:id="2"/>
    <w:bookmarkEnd w:id="2"/>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msknyhiavl pgdgigpevm tqalkvldav rnrfamritt shydvggaai dnhgqplppa</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61 tvegceqada vlfgsvggpk wehlppdqqp ergallplrk hfklfsnlrp aklyqgleaf</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121 cplradiaan gfdilcvrel tggiyfgqpk gregsgqyek afdtevyhrf eieriariaf</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181 esarkrrhkv tsidkanvlq ssilwreivn eiateypdve lahmyidnat mqlikdpsqf</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241 dvllcsnlfg dilsdecami tgsmgmlpsa slneqgfgly epaggsapdi agknianpia</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301 qilslalllr ysldaddaac aierainral eegirtgdla rgaaavstde mgdiiaryva</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361 egv</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A">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7B">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7C">
      <w:pPr>
        <w:spacing w:line="240" w:lineRule="auto"/>
        <w:jc w:val="both"/>
        <w:rPr>
          <w:color w:val="00000a"/>
          <w:sz w:val="24"/>
          <w:szCs w:val="24"/>
        </w:rPr>
      </w:pPr>
      <w:r w:rsidDel="00000000" w:rsidR="00000000" w:rsidRPr="00000000">
        <w:rPr>
          <w:color w:val="00000a"/>
          <w:sz w:val="24"/>
          <w:szCs w:val="24"/>
          <w:rtl w:val="0"/>
        </w:rPr>
        <w:t xml:space="preserve">There’s a lot more information there! On the other hand, it’s maybe a lot tougher to work with if you are interested mostly just in the raw sequence and some minimal annotation sufficient to get your work done.</w:t>
      </w:r>
    </w:p>
    <w:p w:rsidR="00000000" w:rsidDel="00000000" w:rsidP="00000000" w:rsidRDefault="00000000" w:rsidRPr="00000000" w14:paraId="0000007D">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7E">
      <w:pPr>
        <w:spacing w:line="240" w:lineRule="auto"/>
        <w:jc w:val="both"/>
        <w:rPr>
          <w:color w:val="00000a"/>
          <w:sz w:val="24"/>
          <w:szCs w:val="24"/>
        </w:rPr>
      </w:pPr>
      <w:r w:rsidDel="00000000" w:rsidR="00000000" w:rsidRPr="00000000">
        <w:rPr>
          <w:b w:val="1"/>
          <w:color w:val="00000a"/>
          <w:sz w:val="24"/>
          <w:szCs w:val="24"/>
          <w:rtl w:val="0"/>
        </w:rPr>
        <w:t xml:space="preserve">Q1a)</w:t>
      </w:r>
      <w:r w:rsidDel="00000000" w:rsidR="00000000" w:rsidRPr="00000000">
        <w:rPr>
          <w:color w:val="00000a"/>
          <w:sz w:val="24"/>
          <w:szCs w:val="24"/>
          <w:rtl w:val="0"/>
        </w:rPr>
        <w:t xml:space="preserve"> Your mission, should you choose to accept it, is as follows.  Use your knowledge of regular expressions to create and turn into me a program that can convert a GenPept format file (which might contain many individual peptides, perhaps even a whole genome’s worth) into a FASTA format file, which is output to disk. This file will be called:</w:t>
      </w:r>
    </w:p>
    <w:p w:rsidR="00000000" w:rsidDel="00000000" w:rsidP="00000000" w:rsidRDefault="00000000" w:rsidRPr="00000000" w14:paraId="0000007F">
      <w:pPr>
        <w:spacing w:line="240" w:lineRule="auto"/>
        <w:jc w:val="both"/>
        <w:rPr>
          <w:rFonts w:ascii="Courier New" w:cs="Courier New" w:eastAsia="Courier New" w:hAnsi="Courier New"/>
          <w:b w:val="1"/>
          <w:color w:val="ff0000"/>
          <w:sz w:val="24"/>
          <w:szCs w:val="24"/>
        </w:rPr>
      </w:pPr>
      <w:r w:rsidDel="00000000" w:rsidR="00000000" w:rsidRPr="00000000">
        <w:rPr>
          <w:rtl w:val="0"/>
        </w:rPr>
      </w:r>
    </w:p>
    <w:p w:rsidR="00000000" w:rsidDel="00000000" w:rsidP="00000000" w:rsidRDefault="00000000" w:rsidRPr="00000000" w14:paraId="00000080">
      <w:pPr>
        <w:spacing w:line="240" w:lineRule="auto"/>
        <w:jc w:val="both"/>
        <w:rPr>
          <w:color w:val="00000a"/>
          <w:sz w:val="24"/>
          <w:szCs w:val="24"/>
        </w:rPr>
      </w:pPr>
      <w:r w:rsidDel="00000000" w:rsidR="00000000" w:rsidRPr="00000000">
        <w:rPr>
          <w:rFonts w:ascii="Roboto Mono" w:cs="Roboto Mono" w:eastAsia="Roboto Mono" w:hAnsi="Roboto Mono"/>
          <w:b w:val="1"/>
          <w:color w:val="ff0000"/>
          <w:sz w:val="28"/>
          <w:szCs w:val="28"/>
          <w:rtl w:val="0"/>
        </w:rPr>
        <w:t xml:space="preserve">“Yourname_convert_GP_to_FASTA.py”</w:t>
      </w:r>
      <w:r w:rsidDel="00000000" w:rsidR="00000000" w:rsidRPr="00000000">
        <w:rPr>
          <w:b w:val="1"/>
          <w:color w:val="ff0000"/>
          <w:sz w:val="24"/>
          <w:szCs w:val="24"/>
          <w:rtl w:val="0"/>
        </w:rPr>
        <w:t xml:space="preserve"> </w:t>
      </w:r>
      <w:r w:rsidDel="00000000" w:rsidR="00000000" w:rsidRPr="00000000">
        <w:rPr>
          <w:color w:val="00000a"/>
          <w:sz w:val="24"/>
          <w:szCs w:val="24"/>
          <w:rtl w:val="0"/>
        </w:rPr>
        <w:t xml:space="preserve"> </w:t>
      </w:r>
    </w:p>
    <w:p w:rsidR="00000000" w:rsidDel="00000000" w:rsidP="00000000" w:rsidRDefault="00000000" w:rsidRPr="00000000" w14:paraId="00000081">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82">
      <w:pPr>
        <w:spacing w:line="240" w:lineRule="auto"/>
        <w:jc w:val="both"/>
        <w:rPr>
          <w:color w:val="00000a"/>
          <w:sz w:val="24"/>
          <w:szCs w:val="24"/>
        </w:rPr>
      </w:pPr>
      <w:r w:rsidDel="00000000" w:rsidR="00000000" w:rsidRPr="00000000">
        <w:rPr>
          <w:color w:val="00000a"/>
          <w:sz w:val="24"/>
          <w:szCs w:val="24"/>
          <w:rtl w:val="0"/>
        </w:rPr>
        <w:t xml:space="preserve">You can use as a starting point any of the other programs we have worked with in the class, or you can write your own from scratch, perhaps using our previous programs just for inspiration (which might be just as easy). I’m not too fussy about the particular approach you take, but I would like for you to bundle up your various methods in a nice little class, and you should take care to ensure that your program is sufficiently general that it will work with most or all files that are in GenPept format, and is </w:t>
      </w:r>
      <w:r w:rsidDel="00000000" w:rsidR="00000000" w:rsidRPr="00000000">
        <w:rPr>
          <w:b w:val="1"/>
          <w:color w:val="00000a"/>
          <w:sz w:val="24"/>
          <w:szCs w:val="24"/>
          <w:rtl w:val="0"/>
        </w:rPr>
        <w:t xml:space="preserve">not</w:t>
      </w:r>
      <w:r w:rsidDel="00000000" w:rsidR="00000000" w:rsidRPr="00000000">
        <w:rPr>
          <w:color w:val="00000a"/>
          <w:sz w:val="24"/>
          <w:szCs w:val="24"/>
          <w:rtl w:val="0"/>
        </w:rPr>
        <w:t xml:space="preserve"> just cooked up to work only with the specific O104:H4 file at hand! To test your program, I might even try running your program with different GenPept input files to see how it handles it. </w:t>
      </w:r>
    </w:p>
    <w:p w:rsidR="00000000" w:rsidDel="00000000" w:rsidP="00000000" w:rsidRDefault="00000000" w:rsidRPr="00000000" w14:paraId="00000083">
      <w:pPr>
        <w:spacing w:line="240" w:lineRule="auto"/>
        <w:jc w:val="both"/>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84">
      <w:pPr>
        <w:spacing w:line="240" w:lineRule="auto"/>
        <w:jc w:val="both"/>
        <w:rPr>
          <w:color w:val="00000a"/>
          <w:sz w:val="24"/>
          <w:szCs w:val="24"/>
        </w:rPr>
      </w:pPr>
      <w:r w:rsidDel="00000000" w:rsidR="00000000" w:rsidRPr="00000000">
        <w:rPr>
          <w:color w:val="00000a"/>
          <w:sz w:val="24"/>
          <w:szCs w:val="24"/>
          <w:rtl w:val="0"/>
        </w:rPr>
        <w:t xml:space="preserve">It would be ideal if your program had a separate class method for returning the sequence in a FASTA format file.  </w:t>
      </w:r>
    </w:p>
    <w:p w:rsidR="00000000" w:rsidDel="00000000" w:rsidP="00000000" w:rsidRDefault="00000000" w:rsidRPr="00000000" w14:paraId="00000085">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86">
      <w:pPr>
        <w:spacing w:line="240" w:lineRule="auto"/>
        <w:jc w:val="both"/>
        <w:rPr>
          <w:color w:val="00000a"/>
          <w:sz w:val="24"/>
          <w:szCs w:val="24"/>
        </w:rPr>
      </w:pPr>
      <w:r w:rsidDel="00000000" w:rsidR="00000000" w:rsidRPr="00000000">
        <w:rPr>
          <w:color w:val="00000a"/>
          <w:sz w:val="24"/>
          <w:szCs w:val="24"/>
          <w:rtl w:val="0"/>
        </w:rPr>
        <w:t xml:space="preserve">Note that your program will be required to convert the entire </w:t>
      </w:r>
      <w:r w:rsidDel="00000000" w:rsidR="00000000" w:rsidRPr="00000000">
        <w:rPr>
          <w:i w:val="1"/>
          <w:color w:val="00000a"/>
          <w:sz w:val="24"/>
          <w:szCs w:val="24"/>
          <w:rtl w:val="0"/>
        </w:rPr>
        <w:t xml:space="preserve">E. coli</w:t>
      </w:r>
      <w:r w:rsidDel="00000000" w:rsidR="00000000" w:rsidRPr="00000000">
        <w:rPr>
          <w:color w:val="00000a"/>
          <w:sz w:val="24"/>
          <w:szCs w:val="24"/>
          <w:rtl w:val="0"/>
        </w:rPr>
        <w:t xml:space="preserve"> O104:H4 peptide file from the GenPept format to the FASTA format.   So first we will have to generate a whole-genome GenPept format </w:t>
      </w:r>
      <w:r w:rsidDel="00000000" w:rsidR="00000000" w:rsidRPr="00000000">
        <w:rPr>
          <w:i w:val="1"/>
          <w:color w:val="00000a"/>
          <w:sz w:val="24"/>
          <w:szCs w:val="24"/>
          <w:rtl w:val="0"/>
        </w:rPr>
        <w:t xml:space="preserve">E. coli</w:t>
      </w:r>
      <w:r w:rsidDel="00000000" w:rsidR="00000000" w:rsidRPr="00000000">
        <w:rPr>
          <w:color w:val="00000a"/>
          <w:sz w:val="24"/>
          <w:szCs w:val="24"/>
          <w:rtl w:val="0"/>
        </w:rPr>
        <w:t xml:space="preserve"> O104:H4 peptide file.  Do this by steering your browser to:</w:t>
      </w:r>
    </w:p>
    <w:p w:rsidR="00000000" w:rsidDel="00000000" w:rsidP="00000000" w:rsidRDefault="00000000" w:rsidRPr="00000000" w14:paraId="00000087">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88">
      <w:pPr>
        <w:spacing w:line="240" w:lineRule="auto"/>
        <w:jc w:val="both"/>
        <w:rPr>
          <w:color w:val="00000a"/>
          <w:sz w:val="24"/>
          <w:szCs w:val="24"/>
        </w:rPr>
      </w:pPr>
      <w:hyperlink r:id="rId20">
        <w:r w:rsidDel="00000000" w:rsidR="00000000" w:rsidRPr="00000000">
          <w:rPr>
            <w:color w:val="0563c1"/>
            <w:sz w:val="24"/>
            <w:szCs w:val="24"/>
            <w:u w:val="single"/>
            <w:rtl w:val="0"/>
          </w:rPr>
          <w:t xml:space="preserve">https://www.ncbi.nlm.nih.gov/protein/?term=txid1042803[Organism:noexp</w:t>
        </w:r>
      </w:hyperlink>
      <w:r w:rsidDel="00000000" w:rsidR="00000000" w:rsidRPr="00000000">
        <w:rPr>
          <w:color w:val="00000a"/>
          <w:sz w:val="24"/>
          <w:szCs w:val="24"/>
          <w:rtl w:val="0"/>
        </w:rPr>
        <w:t xml:space="preserve">]</w:t>
      </w:r>
    </w:p>
    <w:p w:rsidR="00000000" w:rsidDel="00000000" w:rsidP="00000000" w:rsidRDefault="00000000" w:rsidRPr="00000000" w14:paraId="00000089">
      <w:pPr>
        <w:spacing w:line="240" w:lineRule="auto"/>
        <w:jc w:val="both"/>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8A">
      <w:pPr>
        <w:spacing w:line="240" w:lineRule="auto"/>
        <w:jc w:val="both"/>
        <w:rPr>
          <w:color w:val="00000a"/>
          <w:sz w:val="24"/>
          <w:szCs w:val="24"/>
        </w:rPr>
      </w:pPr>
      <w:r w:rsidDel="00000000" w:rsidR="00000000" w:rsidRPr="00000000">
        <w:rPr>
          <w:color w:val="00000a"/>
          <w:sz w:val="24"/>
          <w:szCs w:val="24"/>
          <w:rtl w:val="0"/>
        </w:rPr>
        <w:t xml:space="preserve">This is the same link we used previously to generate a FASTA file, and can be found also on the class website.  But this time, navigate to the “Send To” dropdown on the upper right, and when prompted to choose destination, select “File”, then when prompted for format, select “GenPept” [NOT “GenPept (full)”].   </w:t>
      </w:r>
    </w:p>
    <w:p w:rsidR="00000000" w:rsidDel="00000000" w:rsidP="00000000" w:rsidRDefault="00000000" w:rsidRPr="00000000" w14:paraId="0000008B">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8C">
      <w:pPr>
        <w:spacing w:line="240" w:lineRule="auto"/>
        <w:jc w:val="both"/>
        <w:rPr>
          <w:color w:val="00000a"/>
          <w:sz w:val="24"/>
          <w:szCs w:val="24"/>
        </w:rPr>
      </w:pPr>
      <w:r w:rsidDel="00000000" w:rsidR="00000000" w:rsidRPr="00000000">
        <w:rPr>
          <w:color w:val="00000a"/>
          <w:sz w:val="24"/>
          <w:szCs w:val="24"/>
          <w:rtl w:val="0"/>
        </w:rPr>
        <w:t xml:space="preserve">This will create a large GenPept format file. Save it as </w:t>
      </w:r>
      <w:r w:rsidDel="00000000" w:rsidR="00000000" w:rsidRPr="00000000">
        <w:rPr>
          <w:rFonts w:ascii="Roboto Mono" w:cs="Roboto Mono" w:eastAsia="Roboto Mono" w:hAnsi="Roboto Mono"/>
          <w:b w:val="1"/>
          <w:color w:val="ff0000"/>
          <w:sz w:val="24"/>
          <w:szCs w:val="24"/>
          <w:rtl w:val="0"/>
        </w:rPr>
        <w:t xml:space="preserve">“O104_H4_GP.txt”</w:t>
      </w:r>
      <w:r w:rsidDel="00000000" w:rsidR="00000000" w:rsidRPr="00000000">
        <w:rPr>
          <w:color w:val="ff0000"/>
          <w:sz w:val="24"/>
          <w:szCs w:val="24"/>
          <w:rtl w:val="0"/>
        </w:rPr>
        <w:t xml:space="preserve">.  </w:t>
      </w:r>
      <w:r w:rsidDel="00000000" w:rsidR="00000000" w:rsidRPr="00000000">
        <w:rPr>
          <w:sz w:val="24"/>
          <w:szCs w:val="24"/>
          <w:rtl w:val="0"/>
        </w:rPr>
        <w:t xml:space="preserve">It is this file that your program will read as input.  It should write as output a file named </w:t>
      </w:r>
      <w:r w:rsidDel="00000000" w:rsidR="00000000" w:rsidRPr="00000000">
        <w:rPr>
          <w:rFonts w:ascii="Roboto Mono" w:cs="Roboto Mono" w:eastAsia="Roboto Mono" w:hAnsi="Roboto Mono"/>
          <w:b w:val="1"/>
          <w:color w:val="ff0000"/>
          <w:sz w:val="24"/>
          <w:szCs w:val="24"/>
          <w:rtl w:val="0"/>
        </w:rPr>
        <w:t xml:space="preserve">“O104_H4_FASTA.txt”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sz w:val="24"/>
          <w:szCs w:val="24"/>
          <w:rtl w:val="0"/>
        </w:rPr>
        <w:t xml:space="preserve">Needless to say, the </w:t>
      </w:r>
      <w:r w:rsidDel="00000000" w:rsidR="00000000" w:rsidRPr="00000000">
        <w:rPr>
          <w:color w:val="00000a"/>
          <w:sz w:val="24"/>
          <w:szCs w:val="24"/>
          <w:rtl w:val="0"/>
        </w:rPr>
        <w:t xml:space="preserve">output file should look very similar and should contain the same annotation information as we would have produced had we simply downloaded the genome file from GenBank in FASTA format to begin with. I recommend a strategy where regular expressions are first used to harvest all of the required annotation information, which can then be concatenated together into a single annotation line.  Likewise, note that the GenPept sequence information itself is in a little bit of a different format than with FASTA.  For a start, it uses numbers to begin each line, which FASTA does not.  It also uses spaces as a delimiter, and renders the single letter amino acid code in lower rather than upper case.  You will need to address all of these issues, possibly filtering out things like digits and extraneous whitespace! </w:t>
      </w:r>
    </w:p>
    <w:p w:rsidR="00000000" w:rsidDel="00000000" w:rsidP="00000000" w:rsidRDefault="00000000" w:rsidRPr="00000000" w14:paraId="0000008D">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8E">
      <w:pPr>
        <w:spacing w:line="240" w:lineRule="auto"/>
        <w:jc w:val="both"/>
        <w:rPr>
          <w:color w:val="00000a"/>
          <w:sz w:val="24"/>
          <w:szCs w:val="24"/>
        </w:rPr>
      </w:pPr>
      <w:r w:rsidDel="00000000" w:rsidR="00000000" w:rsidRPr="00000000">
        <w:rPr>
          <w:color w:val="00000a"/>
          <w:sz w:val="24"/>
          <w:szCs w:val="24"/>
          <w:rtl w:val="0"/>
        </w:rPr>
        <w:t xml:space="preserve">The good news for you is that the GenPept format is extremely regular in structure… there should, for instance, be no confusion about when one sequence is ending and the annotation for another sequence is beginning.  Again, pay close attention to the structure of the problem you are dealing with. Look for and consider special cases!</w:t>
      </w:r>
    </w:p>
    <w:p w:rsidR="00000000" w:rsidDel="00000000" w:rsidP="00000000" w:rsidRDefault="00000000" w:rsidRPr="00000000" w14:paraId="0000008F">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90">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91">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92">
      <w:pPr>
        <w:spacing w:line="240" w:lineRule="auto"/>
        <w:jc w:val="both"/>
        <w:rPr>
          <w:color w:val="00000a"/>
          <w:sz w:val="24"/>
          <w:szCs w:val="24"/>
        </w:rPr>
      </w:pPr>
      <w:r w:rsidDel="00000000" w:rsidR="00000000" w:rsidRPr="00000000">
        <w:rPr>
          <w:rtl w:val="0"/>
        </w:rPr>
      </w:r>
    </w:p>
    <w:p w:rsidR="00000000" w:rsidDel="00000000" w:rsidP="00000000" w:rsidRDefault="00000000" w:rsidRPr="00000000" w14:paraId="00000093">
      <w:pPr>
        <w:spacing w:line="240" w:lineRule="auto"/>
        <w:jc w:val="both"/>
        <w:rPr>
          <w:b w:val="1"/>
          <w:color w:val="00000a"/>
          <w:sz w:val="24"/>
          <w:szCs w:val="24"/>
        </w:rPr>
      </w:pPr>
      <w:r w:rsidDel="00000000" w:rsidR="00000000" w:rsidRPr="00000000">
        <w:rPr>
          <w:b w:val="1"/>
          <w:color w:val="00000a"/>
          <w:sz w:val="24"/>
          <w:szCs w:val="24"/>
          <w:rtl w:val="0"/>
        </w:rPr>
        <w:t xml:space="preserve">QUESTION 2:</w:t>
      </w:r>
    </w:p>
    <w:p w:rsidR="00000000" w:rsidDel="00000000" w:rsidP="00000000" w:rsidRDefault="00000000" w:rsidRPr="00000000" w14:paraId="00000094">
      <w:pPr>
        <w:spacing w:line="240" w:lineRule="auto"/>
        <w:jc w:val="both"/>
        <w:rPr>
          <w:b w:val="1"/>
          <w:color w:val="00000a"/>
          <w:sz w:val="24"/>
          <w:szCs w:val="24"/>
        </w:rPr>
      </w:pPr>
      <w:r w:rsidDel="00000000" w:rsidR="00000000" w:rsidRPr="00000000">
        <w:rPr>
          <w:rtl w:val="0"/>
        </w:rPr>
      </w:r>
    </w:p>
    <w:p w:rsidR="00000000" w:rsidDel="00000000" w:rsidP="00000000" w:rsidRDefault="00000000" w:rsidRPr="00000000" w14:paraId="00000095">
      <w:pPr>
        <w:spacing w:line="240" w:lineRule="auto"/>
        <w:jc w:val="both"/>
        <w:rPr>
          <w:b w:val="1"/>
          <w:color w:val="00000a"/>
          <w:sz w:val="24"/>
          <w:szCs w:val="24"/>
        </w:rPr>
      </w:pPr>
      <w:r w:rsidDel="00000000" w:rsidR="00000000" w:rsidRPr="00000000">
        <w:rPr>
          <w:rtl w:val="0"/>
        </w:rPr>
      </w:r>
    </w:p>
    <w:p w:rsidR="00000000" w:rsidDel="00000000" w:rsidP="00000000" w:rsidRDefault="00000000" w:rsidRPr="00000000" w14:paraId="00000096">
      <w:pPr>
        <w:widowControl w:val="0"/>
        <w:spacing w:before="238.319091796875" w:line="264.32753562927246" w:lineRule="auto"/>
        <w:ind w:left="3.600006103515625" w:right="3.831787109375" w:firstLine="14.88006591796875"/>
        <w:jc w:val="both"/>
        <w:rPr>
          <w:sz w:val="24"/>
          <w:szCs w:val="24"/>
        </w:rPr>
      </w:pPr>
      <w:r w:rsidDel="00000000" w:rsidR="00000000" w:rsidRPr="00000000">
        <w:rPr>
          <w:b w:val="1"/>
          <w:i w:val="1"/>
          <w:sz w:val="24"/>
          <w:szCs w:val="24"/>
          <w:rtl w:val="0"/>
        </w:rPr>
        <w:t xml:space="preserve">Preliminaries. </w:t>
      </w:r>
      <w:r w:rsidDel="00000000" w:rsidR="00000000" w:rsidRPr="00000000">
        <w:rPr>
          <w:sz w:val="24"/>
          <w:szCs w:val="24"/>
          <w:rtl w:val="0"/>
        </w:rPr>
        <w:t xml:space="preserve">Restriction enzymes, properly known as restriction endonucleases, are a  class of enzymes produced in prokaryotes (</w:t>
      </w:r>
      <w:r w:rsidDel="00000000" w:rsidR="00000000" w:rsidRPr="00000000">
        <w:rPr>
          <w:i w:val="1"/>
          <w:sz w:val="24"/>
          <w:szCs w:val="24"/>
          <w:rtl w:val="0"/>
        </w:rPr>
        <w:t xml:space="preserve">i.e. </w:t>
      </w:r>
      <w:r w:rsidDel="00000000" w:rsidR="00000000" w:rsidRPr="00000000">
        <w:rPr>
          <w:sz w:val="24"/>
          <w:szCs w:val="24"/>
          <w:rtl w:val="0"/>
        </w:rPr>
        <w:t xml:space="preserve">bacteria and archae) that cleave DNA  following recognition of specific sequences in DNA known as restriction sites. There are  a number of classes of restriction endonucleases, each of which has its own weird and  wonderful properties. But probably the most commonly encountered are the so-called  class II restriction enzymes. The sites recognized by these are typically palindromic and  contiguous (</w:t>
      </w:r>
      <w:r w:rsidDel="00000000" w:rsidR="00000000" w:rsidRPr="00000000">
        <w:rPr>
          <w:i w:val="1"/>
          <w:sz w:val="24"/>
          <w:szCs w:val="24"/>
          <w:rtl w:val="0"/>
        </w:rPr>
        <w:t xml:space="preserve">i.e. </w:t>
      </w:r>
      <w:r w:rsidDel="00000000" w:rsidR="00000000" w:rsidRPr="00000000">
        <w:rPr>
          <w:sz w:val="24"/>
          <w:szCs w:val="24"/>
          <w:rtl w:val="0"/>
        </w:rPr>
        <w:t xml:space="preserve">there is no spacer region between the palindromes – unlike the 8 bp  spacer we saw separating the GAT and TAC components of the canonical NtcA binding  site). Each restriction enzyme of this class (and there are hundreds known) recognizes  a distinctive cut site, usually between 4 and 8 nucleotides in length. Recognition sites of  size six are perhaps the most common. For example, the restriction enzyme EcoRI  recognizes the site 5’ - G/AATTC – 3’, (which, naturally, has a palindromic,  complementary sequence of 3’ - CTTAA/G – 5’ on the other strand). H</w:t>
      </w:r>
      <w:r w:rsidDel="00000000" w:rsidR="00000000" w:rsidRPr="00000000">
        <w:rPr>
          <w:b w:val="1"/>
          <w:i w:val="1"/>
          <w:sz w:val="24"/>
          <w:szCs w:val="24"/>
          <w:rtl w:val="0"/>
        </w:rPr>
        <w:t xml:space="preserve">ere the /  character interspersed with the nucleotides indicates the position of the phosphodiester  bond that is the actual cut site.</w:t>
      </w:r>
      <w:r w:rsidDel="00000000" w:rsidR="00000000" w:rsidRPr="00000000">
        <w:rPr>
          <w:sz w:val="24"/>
          <w:szCs w:val="24"/>
          <w:rtl w:val="0"/>
        </w:rPr>
        <w:t xml:space="preserve"> You’ll notice something funny if I write both strands  together as: </w:t>
      </w:r>
    </w:p>
    <w:p w:rsidR="00000000" w:rsidDel="00000000" w:rsidP="00000000" w:rsidRDefault="00000000" w:rsidRPr="00000000" w14:paraId="00000097">
      <w:pPr>
        <w:widowControl w:val="0"/>
        <w:spacing w:before="717.9925537109375" w:line="240" w:lineRule="auto"/>
        <w:ind w:left="27.599945068359375" w:firstLine="0"/>
        <w:rPr>
          <w:b w:val="1"/>
          <w:sz w:val="36"/>
          <w:szCs w:val="36"/>
        </w:rPr>
      </w:pPr>
      <w:r w:rsidDel="00000000" w:rsidR="00000000" w:rsidRPr="00000000">
        <w:rPr>
          <w:b w:val="1"/>
          <w:sz w:val="36"/>
          <w:szCs w:val="36"/>
          <w:rtl w:val="0"/>
        </w:rPr>
        <w:t xml:space="preserve">EcoRI recognition site:</w:t>
      </w:r>
    </w:p>
    <w:p w:rsidR="00000000" w:rsidDel="00000000" w:rsidP="00000000" w:rsidRDefault="00000000" w:rsidRPr="00000000" w14:paraId="00000098">
      <w:pPr>
        <w:widowControl w:val="0"/>
        <w:spacing w:before="717.9925537109375" w:line="240" w:lineRule="auto"/>
        <w:ind w:left="27.599945068359375"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5’ – N-N-N-N-G/A-A-T-T-C-N-N-N-N – 3’</w:t>
      </w:r>
    </w:p>
    <w:p w:rsidR="00000000" w:rsidDel="00000000" w:rsidP="00000000" w:rsidRDefault="00000000" w:rsidRPr="00000000" w14:paraId="0000009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 | | | | | | | | | | | |</w:t>
      </w:r>
    </w:p>
    <w:p w:rsidR="00000000" w:rsidDel="00000000" w:rsidP="00000000" w:rsidRDefault="00000000" w:rsidRPr="00000000" w14:paraId="0000009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 – N-N-N-N-C-T-T-A-A/G-N-N-N-N – 5’ </w:t>
      </w:r>
    </w:p>
    <w:p w:rsidR="00000000" w:rsidDel="00000000" w:rsidP="00000000" w:rsidRDefault="00000000" w:rsidRPr="00000000" w14:paraId="0000009B">
      <w:pPr>
        <w:widowControl w:val="0"/>
        <w:spacing w:before="809.2800903320312" w:line="264.39416885375977" w:lineRule="auto"/>
        <w:ind w:left="3.600006103515625" w:right="5.511474609375" w:firstLine="14.88006591796875"/>
        <w:jc w:val="both"/>
        <w:rPr>
          <w:rFonts w:ascii="Roboto Mono" w:cs="Roboto Mono" w:eastAsia="Roboto Mono" w:hAnsi="Roboto Mono"/>
          <w:b w:val="1"/>
        </w:rPr>
      </w:pPr>
      <w:r w:rsidDel="00000000" w:rsidR="00000000" w:rsidRPr="00000000">
        <w:rPr>
          <w:sz w:val="24"/>
          <w:szCs w:val="24"/>
          <w:rtl w:val="0"/>
        </w:rPr>
        <w:t xml:space="preserve">Note that the cut sites are not in the same positions on both strands (at least in this  case). It turns out that while restriction enzymes cleave phosphodiesters bond of helical  DNA, they can either cleave both strands in the same place to yield a blunt end, or at a  staggered position leaving overhangs called “sticky ends”, as shown in the products of  the EcoRI enzyme digestion: </w:t>
      </w:r>
      <w:r w:rsidDel="00000000" w:rsidR="00000000" w:rsidRPr="00000000">
        <w:rPr>
          <w:rtl w:val="0"/>
        </w:rPr>
      </w:r>
    </w:p>
    <w:p w:rsidR="00000000" w:rsidDel="00000000" w:rsidP="00000000" w:rsidRDefault="00000000" w:rsidRPr="00000000" w14:paraId="0000009C">
      <w:pPr>
        <w:widowControl w:val="0"/>
        <w:spacing w:before="729.8458862304688"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Product 1:</w:t>
      </w:r>
    </w:p>
    <w:p w:rsidR="00000000" w:rsidDel="00000000" w:rsidP="00000000" w:rsidRDefault="00000000" w:rsidRPr="00000000" w14:paraId="0000009D">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5’ – </w:t>
      </w:r>
      <w:r w:rsidDel="00000000" w:rsidR="00000000" w:rsidRPr="00000000">
        <w:rPr>
          <w:rFonts w:ascii="Roboto Mono" w:cs="Roboto Mono" w:eastAsia="Roboto Mono" w:hAnsi="Roboto Mono"/>
          <w:rtl w:val="0"/>
        </w:rPr>
        <w:t xml:space="preserve">N-N-N-N-</w:t>
      </w:r>
      <w:r w:rsidDel="00000000" w:rsidR="00000000" w:rsidRPr="00000000">
        <w:rPr>
          <w:rFonts w:ascii="Roboto Mono" w:cs="Roboto Mono" w:eastAsia="Roboto Mono" w:hAnsi="Roboto Mono"/>
          <w:b w:val="1"/>
          <w:rtl w:val="0"/>
        </w:rPr>
        <w:t xml:space="preserve">G – 3’</w:t>
      </w:r>
    </w:p>
    <w:p w:rsidR="00000000" w:rsidDel="00000000" w:rsidP="00000000" w:rsidRDefault="00000000" w:rsidRPr="00000000" w14:paraId="0000009E">
      <w:pPr>
        <w:widowControl w:val="0"/>
        <w:spacing w:line="240" w:lineRule="auto"/>
        <w:ind w:left="23.280029296875"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 | | | |</w:t>
      </w:r>
    </w:p>
    <w:p w:rsidR="00000000" w:rsidDel="00000000" w:rsidP="00000000" w:rsidRDefault="00000000" w:rsidRPr="00000000" w14:paraId="0000009F">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3’ – </w:t>
      </w:r>
      <w:r w:rsidDel="00000000" w:rsidR="00000000" w:rsidRPr="00000000">
        <w:rPr>
          <w:rFonts w:ascii="Roboto Mono" w:cs="Roboto Mono" w:eastAsia="Roboto Mono" w:hAnsi="Roboto Mono"/>
          <w:rtl w:val="0"/>
        </w:rPr>
        <w:t xml:space="preserve">N-N-N-N-</w:t>
      </w:r>
      <w:r w:rsidDel="00000000" w:rsidR="00000000" w:rsidRPr="00000000">
        <w:rPr>
          <w:rFonts w:ascii="Roboto Mono" w:cs="Roboto Mono" w:eastAsia="Roboto Mono" w:hAnsi="Roboto Mono"/>
          <w:b w:val="1"/>
          <w:rtl w:val="0"/>
        </w:rPr>
        <w:t xml:space="preserve">C-T-T-A-A – 5’ </w:t>
      </w:r>
    </w:p>
    <w:p w:rsidR="00000000" w:rsidDel="00000000" w:rsidP="00000000" w:rsidRDefault="00000000" w:rsidRPr="00000000" w14:paraId="000000A0">
      <w:pPr>
        <w:widowControl w:val="0"/>
        <w:spacing w:line="240" w:lineRule="auto"/>
        <w:ind w:left="23.280029296875"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A1">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Product 2:</w:t>
      </w:r>
    </w:p>
    <w:p w:rsidR="00000000" w:rsidDel="00000000" w:rsidP="00000000" w:rsidRDefault="00000000" w:rsidRPr="00000000" w14:paraId="000000A2">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5’ – A-A-T-T-C-</w:t>
      </w:r>
      <w:r w:rsidDel="00000000" w:rsidR="00000000" w:rsidRPr="00000000">
        <w:rPr>
          <w:rFonts w:ascii="Roboto Mono" w:cs="Roboto Mono" w:eastAsia="Roboto Mono" w:hAnsi="Roboto Mono"/>
          <w:rtl w:val="0"/>
        </w:rPr>
        <w:t xml:space="preserve">N-N-N-N </w:t>
      </w:r>
      <w:r w:rsidDel="00000000" w:rsidR="00000000" w:rsidRPr="00000000">
        <w:rPr>
          <w:rFonts w:ascii="Roboto Mono" w:cs="Roboto Mono" w:eastAsia="Roboto Mono" w:hAnsi="Roboto Mono"/>
          <w:b w:val="1"/>
          <w:rtl w:val="0"/>
        </w:rPr>
        <w:t xml:space="preserve">– 3’</w:t>
      </w:r>
    </w:p>
    <w:p w:rsidR="00000000" w:rsidDel="00000000" w:rsidP="00000000" w:rsidRDefault="00000000" w:rsidRPr="00000000" w14:paraId="000000A3">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 | | | |</w:t>
      </w:r>
    </w:p>
    <w:p w:rsidR="00000000" w:rsidDel="00000000" w:rsidP="00000000" w:rsidRDefault="00000000" w:rsidRPr="00000000" w14:paraId="000000A4">
      <w:pPr>
        <w:widowControl w:val="0"/>
        <w:spacing w:line="240" w:lineRule="auto"/>
        <w:ind w:left="23.280029296875"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3’ - G-</w:t>
      </w:r>
      <w:r w:rsidDel="00000000" w:rsidR="00000000" w:rsidRPr="00000000">
        <w:rPr>
          <w:rFonts w:ascii="Roboto Mono" w:cs="Roboto Mono" w:eastAsia="Roboto Mono" w:hAnsi="Roboto Mono"/>
          <w:rtl w:val="0"/>
        </w:rPr>
        <w:t xml:space="preserve">N-N-N-N </w:t>
      </w:r>
      <w:r w:rsidDel="00000000" w:rsidR="00000000" w:rsidRPr="00000000">
        <w:rPr>
          <w:rFonts w:ascii="Roboto Mono" w:cs="Roboto Mono" w:eastAsia="Roboto Mono" w:hAnsi="Roboto Mono"/>
          <w:b w:val="1"/>
          <w:rtl w:val="0"/>
        </w:rPr>
        <w:t xml:space="preserve">– 5’ </w:t>
      </w:r>
    </w:p>
    <w:p w:rsidR="00000000" w:rsidDel="00000000" w:rsidP="00000000" w:rsidRDefault="00000000" w:rsidRPr="00000000" w14:paraId="000000A5">
      <w:pPr>
        <w:widowControl w:val="0"/>
        <w:spacing w:before="714.119873046875" w:line="240" w:lineRule="auto"/>
        <w:ind w:left="0.240020751953125" w:righ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Note that depending on the position of the actual cut site, the products can have 5’  overhangs (as shown here), a blunt end, or a 3’ overhang. In any case, sticky ends turn  out to be exceptionally useful for molecular biology experimentation -- if two different  DNA molecules have matching ends, they can be very efficiently joined by the enzyme  DNA ligase. Blunt ends can be joined together too, albeit less efficiently, and without the selectivity conferred by the complementary overhangs. Alternatively, the sticky ends can  be “blunted” using T4 DNA Polymerase, which catalyzes the synthesis of DNA in the  5´→ 3´ direction (i.e. will fill in 5’ overhangs) and also has a 3´→ 5´ exonuclease activity  (which will chew back 3’ overhangs). </w:t>
      </w:r>
    </w:p>
    <w:p w:rsidR="00000000" w:rsidDel="00000000" w:rsidP="00000000" w:rsidRDefault="00000000" w:rsidRPr="00000000" w14:paraId="000000A6">
      <w:pPr>
        <w:widowControl w:val="0"/>
        <w:spacing w:before="212.1258544921875" w:line="240" w:lineRule="auto"/>
        <w:ind w:left="15.839996337890625" w:right="15.4296875" w:firstLine="0"/>
        <w:jc w:val="both"/>
        <w:rPr>
          <w:sz w:val="24"/>
          <w:szCs w:val="24"/>
        </w:rPr>
      </w:pPr>
      <w:r w:rsidDel="00000000" w:rsidR="00000000" w:rsidRPr="00000000">
        <w:rPr>
          <w:sz w:val="24"/>
          <w:szCs w:val="24"/>
          <w:rtl w:val="0"/>
        </w:rPr>
        <w:t xml:space="preserve">Because of these useful properties, restriction enzymes are a staple of any modern  molecular biology lab.  </w:t>
      </w:r>
    </w:p>
    <w:p w:rsidR="00000000" w:rsidDel="00000000" w:rsidP="00000000" w:rsidRDefault="00000000" w:rsidRPr="00000000" w14:paraId="000000A7">
      <w:pPr>
        <w:widowControl w:val="0"/>
        <w:spacing w:before="210.02655029296875" w:line="227.908673286438" w:lineRule="auto"/>
        <w:ind w:left="7.79998779296875" w:right="4.791259765625" w:firstLine="32.760009765625"/>
        <w:jc w:val="both"/>
        <w:rPr>
          <w:sz w:val="24"/>
          <w:szCs w:val="24"/>
        </w:rPr>
      </w:pPr>
      <w:r w:rsidDel="00000000" w:rsidR="00000000" w:rsidRPr="00000000">
        <w:rPr>
          <w:b w:val="1"/>
          <w:i w:val="1"/>
          <w:sz w:val="24"/>
          <w:szCs w:val="24"/>
          <w:rtl w:val="0"/>
        </w:rPr>
        <w:t xml:space="preserve">Your mission. </w:t>
      </w:r>
      <w:r w:rsidDel="00000000" w:rsidR="00000000" w:rsidRPr="00000000">
        <w:rPr>
          <w:sz w:val="24"/>
          <w:szCs w:val="24"/>
          <w:rtl w:val="0"/>
        </w:rPr>
        <w:t xml:space="preserve">I have provided you with a bare skeleton of a program called</w:t>
      </w:r>
    </w:p>
    <w:p w:rsidR="00000000" w:rsidDel="00000000" w:rsidP="00000000" w:rsidRDefault="00000000" w:rsidRPr="00000000" w14:paraId="000000A8">
      <w:pPr>
        <w:widowControl w:val="0"/>
        <w:spacing w:before="210.02655029296875" w:line="227.908673286438" w:lineRule="auto"/>
        <w:ind w:left="7.79998779296875" w:right="4.791259765625" w:firstLine="32.760009765625"/>
        <w:jc w:val="both"/>
        <w:rPr>
          <w:sz w:val="24"/>
          <w:szCs w:val="24"/>
        </w:rPr>
      </w:pPr>
      <w:r w:rsidDel="00000000" w:rsidR="00000000" w:rsidRPr="00000000">
        <w:rPr>
          <w:rFonts w:ascii="Roboto Mono" w:cs="Roboto Mono" w:eastAsia="Roboto Mono" w:hAnsi="Roboto Mono"/>
          <w:b w:val="1"/>
          <w:color w:val="ff0000"/>
          <w:sz w:val="32"/>
          <w:szCs w:val="32"/>
          <w:rtl w:val="0"/>
        </w:rPr>
        <w:t xml:space="preserve">YOURNAME_Restriction_Digestion.py</w:t>
      </w:r>
      <w:r w:rsidDel="00000000" w:rsidR="00000000" w:rsidRPr="00000000">
        <w:rPr>
          <w:sz w:val="24"/>
          <w:szCs w:val="24"/>
          <w:rtl w:val="0"/>
        </w:rPr>
        <w:t xml:space="preserve"> </w:t>
      </w:r>
    </w:p>
    <w:p w:rsidR="00000000" w:rsidDel="00000000" w:rsidP="00000000" w:rsidRDefault="00000000" w:rsidRPr="00000000" w14:paraId="000000A9">
      <w:pPr>
        <w:widowControl w:val="0"/>
        <w:spacing w:before="210.02655029296875" w:line="227.908673286438" w:lineRule="auto"/>
        <w:ind w:left="7.79998779296875" w:right="4.791259765625" w:firstLine="32.760009765625"/>
        <w:jc w:val="both"/>
        <w:rPr>
          <w:sz w:val="24"/>
          <w:szCs w:val="24"/>
        </w:rPr>
      </w:pPr>
      <w:r w:rsidDel="00000000" w:rsidR="00000000" w:rsidRPr="00000000">
        <w:rPr>
          <w:sz w:val="24"/>
          <w:szCs w:val="24"/>
          <w:rtl w:val="0"/>
        </w:rPr>
        <w:t xml:space="preserve">F</w:t>
      </w:r>
      <w:r w:rsidDel="00000000" w:rsidR="00000000" w:rsidRPr="00000000">
        <w:rPr>
          <w:sz w:val="24"/>
          <w:szCs w:val="24"/>
          <w:rtl w:val="0"/>
        </w:rPr>
        <w:t xml:space="preserve">ollowing modifications that you will make, this program should eventually accept a DNA sequence file as input (which I have provided as  </w:t>
      </w:r>
      <w:r w:rsidDel="00000000" w:rsidR="00000000" w:rsidRPr="00000000">
        <w:rPr>
          <w:rFonts w:ascii="Roboto Mono" w:cs="Roboto Mono" w:eastAsia="Roboto Mono" w:hAnsi="Roboto Mono"/>
          <w:b w:val="1"/>
          <w:color w:val="ff0000"/>
          <w:sz w:val="24"/>
          <w:szCs w:val="24"/>
          <w:rtl w:val="0"/>
        </w:rPr>
        <w:t xml:space="preserve">mystery_genome.fasta</w:t>
      </w:r>
      <w:r w:rsidDel="00000000" w:rsidR="00000000" w:rsidRPr="00000000">
        <w:rPr>
          <w:sz w:val="24"/>
          <w:szCs w:val="24"/>
          <w:rtl w:val="0"/>
        </w:rPr>
        <w:t xml:space="preserve">), and which will then analyze the sequence for  the presence of restriction sites. </w:t>
      </w:r>
    </w:p>
    <w:p w:rsidR="00000000" w:rsidDel="00000000" w:rsidP="00000000" w:rsidRDefault="00000000" w:rsidRPr="00000000" w14:paraId="000000AA">
      <w:pPr>
        <w:widowControl w:val="0"/>
        <w:spacing w:before="210.02655029296875" w:line="227.908673286438" w:lineRule="auto"/>
        <w:ind w:left="7.79998779296875" w:right="4.791259765625" w:firstLine="32.760009765625"/>
        <w:jc w:val="both"/>
        <w:rPr>
          <w:sz w:val="24"/>
          <w:szCs w:val="24"/>
        </w:rPr>
      </w:pPr>
      <w:r w:rsidDel="00000000" w:rsidR="00000000" w:rsidRPr="00000000">
        <w:rPr>
          <w:sz w:val="24"/>
          <w:szCs w:val="24"/>
          <w:rtl w:val="0"/>
        </w:rPr>
        <w:t xml:space="preserve">Note that when you try and download this file from the Google drive (look for the download icon in the top right of the screen when you click on the file), it will give you a scare message that the file type might possibly be dangerous.  This warning may safely be ignored.</w:t>
      </w:r>
    </w:p>
    <w:p w:rsidR="00000000" w:rsidDel="00000000" w:rsidP="00000000" w:rsidRDefault="00000000" w:rsidRPr="00000000" w14:paraId="000000AB">
      <w:pPr>
        <w:widowControl w:val="0"/>
        <w:spacing w:before="210.02655029296875" w:line="227.908673286438" w:lineRule="auto"/>
        <w:ind w:left="0" w:right="4.791259765625" w:firstLine="0"/>
        <w:jc w:val="both"/>
        <w:rPr>
          <w:sz w:val="24"/>
          <w:szCs w:val="24"/>
        </w:rPr>
      </w:pPr>
      <w:r w:rsidDel="00000000" w:rsidR="00000000" w:rsidRPr="00000000">
        <w:rPr>
          <w:sz w:val="24"/>
          <w:szCs w:val="24"/>
          <w:rtl w:val="0"/>
        </w:rPr>
        <w:t xml:space="preserve">Take a goodly amount of time before starting trying to understand what HAS been provided in the program.  Note that if you use the default arguments of the initializer of </w:t>
      </w:r>
      <w:r w:rsidDel="00000000" w:rsidR="00000000" w:rsidRPr="00000000">
        <w:rPr>
          <w:sz w:val="24"/>
          <w:szCs w:val="24"/>
          <w:rtl w:val="0"/>
        </w:rPr>
        <w:t xml:space="preserve">recognition_sequence=r'GAATTC', bond_position=1</w:t>
      </w:r>
      <w:r w:rsidDel="00000000" w:rsidR="00000000" w:rsidRPr="00000000">
        <w:rPr>
          <w:sz w:val="24"/>
          <w:szCs w:val="24"/>
          <w:rtl w:val="0"/>
        </w:rPr>
        <w:t xml:space="preserve">, this will  correspond to the restriction enzyme EcoRI as shown above. </w:t>
      </w:r>
      <w:r w:rsidDel="00000000" w:rsidR="00000000" w:rsidRPr="00000000">
        <w:rPr>
          <w:i w:val="1"/>
          <w:sz w:val="24"/>
          <w:szCs w:val="24"/>
          <w:rtl w:val="0"/>
        </w:rPr>
        <w:t xml:space="preserve">However, in our actual  analysis, we are going to use the restriction enzyme HindIII, which was isolated from the  bacterium Haemophilus influenzae, and which has a recognition sequence </w:t>
      </w:r>
      <w:r w:rsidDel="00000000" w:rsidR="00000000" w:rsidRPr="00000000">
        <w:rPr>
          <w:i w:val="1"/>
          <w:sz w:val="24"/>
          <w:szCs w:val="24"/>
          <w:rtl w:val="0"/>
        </w:rPr>
        <w:t xml:space="preserve">5' - A/A G-C-T-T – 3' </w:t>
      </w:r>
      <w:r w:rsidDel="00000000" w:rsidR="00000000" w:rsidRPr="00000000">
        <w:rPr>
          <w:sz w:val="24"/>
          <w:szCs w:val="24"/>
          <w:rtl w:val="0"/>
        </w:rPr>
        <w:t xml:space="preserve">(</w:t>
      </w:r>
      <w:r w:rsidDel="00000000" w:rsidR="00000000" w:rsidRPr="00000000">
        <w:rPr>
          <w:i w:val="1"/>
          <w:sz w:val="24"/>
          <w:szCs w:val="24"/>
          <w:rtl w:val="0"/>
        </w:rPr>
        <w:t xml:space="preserve">p.s. </w:t>
      </w:r>
      <w:r w:rsidDel="00000000" w:rsidR="00000000" w:rsidRPr="00000000">
        <w:rPr>
          <w:sz w:val="24"/>
          <w:szCs w:val="24"/>
          <w:rtl w:val="0"/>
        </w:rPr>
        <w:t xml:space="preserve">don’t change the defaults, just make sure to call the initializer  with the correct argument). </w:t>
      </w:r>
    </w:p>
    <w:p w:rsidR="00000000" w:rsidDel="00000000" w:rsidP="00000000" w:rsidRDefault="00000000" w:rsidRPr="00000000" w14:paraId="000000AC">
      <w:pPr>
        <w:widowControl w:val="0"/>
        <w:spacing w:before="210.02655029296875" w:line="227.908673286438" w:lineRule="auto"/>
        <w:ind w:left="7.79998779296875" w:right="4.791259765625" w:firstLine="32.760009765625"/>
        <w:jc w:val="both"/>
        <w:rPr>
          <w:sz w:val="24"/>
          <w:szCs w:val="24"/>
        </w:rPr>
      </w:pPr>
      <w:r w:rsidDel="00000000" w:rsidR="00000000" w:rsidRPr="00000000">
        <w:rPr>
          <w:sz w:val="24"/>
          <w:szCs w:val="24"/>
          <w:rtl w:val="0"/>
        </w:rPr>
        <w:t xml:space="preserve">I have given you the skeleton, but much of the required functionality is missing in the provided program. But once you have filled in the blanks, your Python program must do the following: </w:t>
      </w:r>
    </w:p>
    <w:p w:rsidR="00000000" w:rsidDel="00000000" w:rsidP="00000000" w:rsidRDefault="00000000" w:rsidRPr="00000000" w14:paraId="000000AD">
      <w:pPr>
        <w:widowControl w:val="0"/>
        <w:spacing w:before="215.02685546875" w:line="263.89434814453125" w:lineRule="auto"/>
        <w:ind w:left="729.7601318359375" w:right="13.59130859375" w:hanging="345.2801513671875"/>
        <w:jc w:val="both"/>
        <w:rPr>
          <w:sz w:val="24"/>
          <w:szCs w:val="24"/>
        </w:rPr>
      </w:pPr>
      <w:r w:rsidDel="00000000" w:rsidR="00000000" w:rsidRPr="00000000">
        <w:rPr>
          <w:sz w:val="24"/>
          <w:szCs w:val="24"/>
          <w:rtl w:val="0"/>
        </w:rPr>
        <w:t xml:space="preserve">1. Produce a list of the positions of every cut site in the input file. Since restriction  enzyme recognition sites are very predictable, might I suggest that this is a  perfect job for (pretty simple!) regular expressions? </w:t>
      </w:r>
    </w:p>
    <w:p w:rsidR="00000000" w:rsidDel="00000000" w:rsidP="00000000" w:rsidRDefault="00000000" w:rsidRPr="00000000" w14:paraId="000000AE">
      <w:pPr>
        <w:widowControl w:val="0"/>
        <w:spacing w:before="332.025146484375" w:line="263.8946056365967" w:lineRule="auto"/>
        <w:ind w:left="723.5200500488281" w:right="5.272216796875" w:hanging="357.04010009765625"/>
        <w:jc w:val="both"/>
        <w:rPr>
          <w:sz w:val="24"/>
          <w:szCs w:val="24"/>
        </w:rPr>
      </w:pPr>
      <w:r w:rsidDel="00000000" w:rsidR="00000000" w:rsidRPr="00000000">
        <w:rPr>
          <w:sz w:val="24"/>
          <w:szCs w:val="24"/>
          <w:rtl w:val="0"/>
        </w:rPr>
        <w:t xml:space="preserve">2. Infer from the cut positions the DNA fragments that would be produced by  “digestion” of that DNA sequence with the restriction enzyme (</w:t>
      </w:r>
      <w:r w:rsidDel="00000000" w:rsidR="00000000" w:rsidRPr="00000000">
        <w:rPr>
          <w:i w:val="1"/>
          <w:sz w:val="24"/>
          <w:szCs w:val="24"/>
          <w:rtl w:val="0"/>
        </w:rPr>
        <w:t xml:space="preserve">i.e. </w:t>
      </w:r>
      <w:r w:rsidDel="00000000" w:rsidR="00000000" w:rsidRPr="00000000">
        <w:rPr>
          <w:sz w:val="24"/>
          <w:szCs w:val="24"/>
          <w:rtl w:val="0"/>
        </w:rPr>
        <w:t xml:space="preserve">the fragments  that would be produced if every site was cut). </w:t>
      </w:r>
    </w:p>
    <w:p w:rsidR="00000000" w:rsidDel="00000000" w:rsidP="00000000" w:rsidRDefault="00000000" w:rsidRPr="00000000" w14:paraId="000000AF">
      <w:pPr>
        <w:widowControl w:val="0"/>
        <w:spacing w:before="648.82568359375" w:line="264.2273426055908" w:lineRule="auto"/>
        <w:ind w:left="368.39996337890625" w:right="71.51123046875" w:firstLine="0"/>
        <w:jc w:val="both"/>
        <w:rPr>
          <w:sz w:val="24"/>
          <w:szCs w:val="24"/>
        </w:rPr>
      </w:pPr>
      <w:r w:rsidDel="00000000" w:rsidR="00000000" w:rsidRPr="00000000">
        <w:rPr>
          <w:sz w:val="24"/>
          <w:szCs w:val="24"/>
          <w:rtl w:val="0"/>
        </w:rPr>
        <w:t xml:space="preserve">3. Produce a list of Fragment objects (I have, very kindly indeed, provided a Fragment class for you in the code) that describe each fragment, including: </w:t>
      </w:r>
    </w:p>
    <w:p w:rsidR="00000000" w:rsidDel="00000000" w:rsidP="00000000" w:rsidRDefault="00000000" w:rsidRPr="00000000" w14:paraId="000000B0">
      <w:pPr>
        <w:widowControl w:val="0"/>
        <w:spacing w:before="331.6925048828125" w:line="240" w:lineRule="auto"/>
        <w:ind w:left="720" w:firstLine="0"/>
        <w:jc w:val="both"/>
        <w:rPr>
          <w:sz w:val="24"/>
          <w:szCs w:val="24"/>
        </w:rPr>
      </w:pPr>
      <w:r w:rsidDel="00000000" w:rsidR="00000000" w:rsidRPr="00000000">
        <w:rPr>
          <w:sz w:val="24"/>
          <w:szCs w:val="24"/>
          <w:rtl w:val="0"/>
        </w:rPr>
        <w:t xml:space="preserve">a. fragment number </w:t>
      </w:r>
    </w:p>
    <w:p w:rsidR="00000000" w:rsidDel="00000000" w:rsidP="00000000" w:rsidRDefault="00000000" w:rsidRPr="00000000" w14:paraId="000000B1">
      <w:pPr>
        <w:widowControl w:val="0"/>
        <w:spacing w:before="36.7205810546875" w:line="240" w:lineRule="auto"/>
        <w:ind w:left="0" w:firstLine="720"/>
        <w:jc w:val="both"/>
        <w:rPr>
          <w:sz w:val="24"/>
          <w:szCs w:val="24"/>
        </w:rPr>
      </w:pPr>
      <w:r w:rsidDel="00000000" w:rsidR="00000000" w:rsidRPr="00000000">
        <w:rPr>
          <w:sz w:val="24"/>
          <w:szCs w:val="24"/>
          <w:rtl w:val="0"/>
        </w:rPr>
        <w:t xml:space="preserve">b. fragment length </w:t>
      </w:r>
    </w:p>
    <w:p w:rsidR="00000000" w:rsidDel="00000000" w:rsidP="00000000" w:rsidRDefault="00000000" w:rsidRPr="00000000" w14:paraId="000000B2">
      <w:pPr>
        <w:widowControl w:val="0"/>
        <w:spacing w:before="36.7193603515625" w:line="263.89434814453125" w:lineRule="auto"/>
        <w:ind w:left="720" w:right="11.910400390625" w:firstLine="0"/>
        <w:jc w:val="both"/>
        <w:rPr>
          <w:sz w:val="24"/>
          <w:szCs w:val="24"/>
        </w:rPr>
      </w:pPr>
      <w:r w:rsidDel="00000000" w:rsidR="00000000" w:rsidRPr="00000000">
        <w:rPr>
          <w:sz w:val="24"/>
          <w:szCs w:val="24"/>
          <w:rtl w:val="0"/>
        </w:rPr>
        <w:t xml:space="preserve">c. start position in original sequence (remember biological sequences begin  at          residue 1, not residue 0) </w:t>
      </w:r>
    </w:p>
    <w:p w:rsidR="00000000" w:rsidDel="00000000" w:rsidP="00000000" w:rsidRDefault="00000000" w:rsidRPr="00000000" w14:paraId="000000B3">
      <w:pPr>
        <w:widowControl w:val="0"/>
        <w:spacing w:before="12.825927734375" w:line="240" w:lineRule="auto"/>
        <w:ind w:left="0" w:firstLine="720"/>
        <w:jc w:val="both"/>
        <w:rPr>
          <w:sz w:val="24"/>
          <w:szCs w:val="24"/>
        </w:rPr>
      </w:pPr>
      <w:r w:rsidDel="00000000" w:rsidR="00000000" w:rsidRPr="00000000">
        <w:rPr>
          <w:sz w:val="24"/>
          <w:szCs w:val="24"/>
          <w:rtl w:val="0"/>
        </w:rPr>
        <w:t xml:space="preserve">d. end position in original sequence </w:t>
      </w:r>
    </w:p>
    <w:p w:rsidR="00000000" w:rsidDel="00000000" w:rsidP="00000000" w:rsidRDefault="00000000" w:rsidRPr="00000000" w14:paraId="000000B4">
      <w:pPr>
        <w:widowControl w:val="0"/>
        <w:spacing w:before="39.119873046875" w:line="240" w:lineRule="auto"/>
        <w:ind w:left="0" w:right="113.392333984375" w:firstLine="720"/>
        <w:jc w:val="both"/>
        <w:rPr>
          <w:sz w:val="24"/>
          <w:szCs w:val="24"/>
        </w:rPr>
      </w:pPr>
      <w:r w:rsidDel="00000000" w:rsidR="00000000" w:rsidRPr="00000000">
        <w:rPr>
          <w:sz w:val="24"/>
          <w:szCs w:val="24"/>
          <w:rtl w:val="0"/>
        </w:rPr>
        <w:t xml:space="preserve">e. the actual DNA sequence (using the usual 5’-&gt;3’ single strand convention) </w:t>
      </w:r>
    </w:p>
    <w:p w:rsidR="00000000" w:rsidDel="00000000" w:rsidP="00000000" w:rsidRDefault="00000000" w:rsidRPr="00000000" w14:paraId="000000B5">
      <w:pPr>
        <w:widowControl w:val="0"/>
        <w:spacing w:before="353.52020263671875" w:line="264.51913833618164" w:lineRule="auto"/>
        <w:ind w:left="723.5200500488281" w:right="9.63134765625" w:hanging="357.27996826171875"/>
        <w:jc w:val="both"/>
        <w:rPr>
          <w:sz w:val="24"/>
          <w:szCs w:val="24"/>
        </w:rPr>
      </w:pPr>
      <w:r w:rsidDel="00000000" w:rsidR="00000000" w:rsidRPr="00000000">
        <w:rPr>
          <w:sz w:val="24"/>
          <w:szCs w:val="24"/>
          <w:rtl w:val="0"/>
        </w:rPr>
        <w:t xml:space="preserve">4. The fragments above should be output to an output file that will be in FASTA  format (</w:t>
      </w:r>
      <w:r w:rsidDel="00000000" w:rsidR="00000000" w:rsidRPr="00000000">
        <w:rPr>
          <w:i w:val="1"/>
          <w:sz w:val="24"/>
          <w:szCs w:val="24"/>
          <w:rtl w:val="0"/>
        </w:rPr>
        <w:t xml:space="preserve">i.e. </w:t>
      </w:r>
      <w:r w:rsidDel="00000000" w:rsidR="00000000" w:rsidRPr="00000000">
        <w:rPr>
          <w:sz w:val="24"/>
          <w:szCs w:val="24"/>
          <w:rtl w:val="0"/>
        </w:rPr>
        <w:t xml:space="preserve">each annotation line is preceded with a ‘&gt;’ character followed by the  annotation). The annotation line should consist of the fragment number, followed  by the beginning and ending position. The data line(s) will consist of the actual  DNA sequence corresponding to that fragment </w:t>
      </w:r>
    </w:p>
    <w:p w:rsidR="00000000" w:rsidDel="00000000" w:rsidP="00000000" w:rsidRDefault="00000000" w:rsidRPr="00000000" w14:paraId="000000B6">
      <w:pPr>
        <w:widowControl w:val="0"/>
        <w:spacing w:before="331.40106201171875" w:line="263.8721752166748" w:lineRule="auto"/>
        <w:ind w:left="367.9200744628906" w:right="5.272216796875" w:firstLine="0"/>
        <w:jc w:val="both"/>
        <w:rPr>
          <w:sz w:val="24"/>
          <w:szCs w:val="24"/>
        </w:rPr>
      </w:pPr>
      <w:r w:rsidDel="00000000" w:rsidR="00000000" w:rsidRPr="00000000">
        <w:rPr>
          <w:sz w:val="24"/>
          <w:szCs w:val="24"/>
          <w:rtl w:val="0"/>
        </w:rPr>
        <w:t xml:space="preserve">5. There should be a method that calculates the number and average length of the fragments that were found. This method should ALSO calculate the number of  EXPECTED fragments and the average length of the expected fragments, based  on both the composition of the input sequence and on the composition of the recognition site. </w:t>
      </w:r>
    </w:p>
    <w:p w:rsidR="00000000" w:rsidDel="00000000" w:rsidP="00000000" w:rsidRDefault="00000000" w:rsidRPr="00000000" w14:paraId="000000B7">
      <w:pPr>
        <w:widowControl w:val="0"/>
        <w:spacing w:before="331.40106201171875" w:line="263.8721752166748" w:lineRule="auto"/>
        <w:ind w:left="367.9200744628906" w:right="5.272216796875" w:firstLine="0"/>
        <w:jc w:val="both"/>
        <w:rPr>
          <w:sz w:val="24"/>
          <w:szCs w:val="24"/>
        </w:rPr>
      </w:pPr>
      <w:r w:rsidDel="00000000" w:rsidR="00000000" w:rsidRPr="00000000">
        <w:rPr>
          <w:sz w:val="24"/>
          <w:szCs w:val="24"/>
          <w:rtl w:val="0"/>
        </w:rPr>
        <w:t xml:space="preserve">If you calculate both of these it should report the </w:t>
      </w:r>
      <w:r w:rsidDel="00000000" w:rsidR="00000000" w:rsidRPr="00000000">
        <w:rPr>
          <w:b w:val="1"/>
          <w:sz w:val="24"/>
          <w:szCs w:val="24"/>
          <w:rtl w:val="0"/>
        </w:rPr>
        <w:t xml:space="preserve">ratio</w:t>
      </w:r>
      <w:r w:rsidDel="00000000" w:rsidR="00000000" w:rsidRPr="00000000">
        <w:rPr>
          <w:sz w:val="24"/>
          <w:szCs w:val="24"/>
          <w:rtl w:val="0"/>
        </w:rPr>
        <w:t xml:space="preserve"> of the two as well. The concept of a ratio of actually observed vs. expected (given some model) is something that will reoccur frequently during the course. What is the significance if there is a deviation from the expectation under some model or set of assumptions?</w:t>
      </w:r>
    </w:p>
    <w:p w:rsidR="00000000" w:rsidDel="00000000" w:rsidP="00000000" w:rsidRDefault="00000000" w:rsidRPr="00000000" w14:paraId="000000B8">
      <w:pPr>
        <w:widowControl w:val="0"/>
        <w:spacing w:before="331.40106201171875" w:line="263.8721752166748" w:lineRule="auto"/>
        <w:ind w:left="367.9200744628906" w:right="5.272216796875" w:firstLine="0"/>
        <w:jc w:val="both"/>
        <w:rPr>
          <w:sz w:val="24"/>
          <w:szCs w:val="24"/>
        </w:rPr>
      </w:pPr>
      <w:r w:rsidDel="00000000" w:rsidR="00000000" w:rsidRPr="00000000">
        <w:rPr>
          <w:b w:val="1"/>
          <w:color w:val="ff0000"/>
          <w:sz w:val="24"/>
          <w:szCs w:val="24"/>
          <w:rtl w:val="0"/>
        </w:rPr>
        <w:t xml:space="preserve">2A. </w:t>
      </w:r>
      <w:r w:rsidDel="00000000" w:rsidR="00000000" w:rsidRPr="00000000">
        <w:rPr>
          <w:sz w:val="24"/>
          <w:szCs w:val="24"/>
          <w:rtl w:val="0"/>
        </w:rPr>
        <w:t xml:space="preserve">Y</w:t>
      </w:r>
      <w:r w:rsidDel="00000000" w:rsidR="00000000" w:rsidRPr="00000000">
        <w:rPr>
          <w:sz w:val="24"/>
          <w:szCs w:val="24"/>
          <w:rtl w:val="0"/>
        </w:rPr>
        <w:t xml:space="preserve">our code will be turned in as </w:t>
      </w:r>
    </w:p>
    <w:p w:rsidR="00000000" w:rsidDel="00000000" w:rsidP="00000000" w:rsidRDefault="00000000" w:rsidRPr="00000000" w14:paraId="000000B9">
      <w:pPr>
        <w:widowControl w:val="0"/>
        <w:spacing w:before="195.11962890625" w:line="240" w:lineRule="auto"/>
        <w:ind w:left="583.7200927734375" w:firstLine="0"/>
        <w:jc w:val="both"/>
        <w:rPr>
          <w:rFonts w:ascii="Courier" w:cs="Courier" w:eastAsia="Courier" w:hAnsi="Courier"/>
          <w:b w:val="1"/>
          <w:color w:val="ff0000"/>
          <w:sz w:val="36"/>
          <w:szCs w:val="36"/>
        </w:rPr>
      </w:pPr>
      <w:r w:rsidDel="00000000" w:rsidR="00000000" w:rsidRPr="00000000">
        <w:rPr>
          <w:rFonts w:ascii="Courier" w:cs="Courier" w:eastAsia="Courier" w:hAnsi="Courier"/>
          <w:b w:val="1"/>
          <w:color w:val="ff0000"/>
          <w:sz w:val="36"/>
          <w:szCs w:val="36"/>
          <w:rtl w:val="0"/>
        </w:rPr>
        <w:t xml:space="preserve">YOURNAME_Restriction_Digestion.py </w:t>
      </w:r>
    </w:p>
    <w:p w:rsidR="00000000" w:rsidDel="00000000" w:rsidP="00000000" w:rsidRDefault="00000000" w:rsidRPr="00000000" w14:paraId="000000BA">
      <w:pPr>
        <w:widowControl w:val="0"/>
        <w:spacing w:before="806.28173828125" w:line="265.39366722106934" w:lineRule="auto"/>
        <w:ind w:left="366.719970703125" w:right="8.271484375" w:hanging="1.920013427734375"/>
        <w:jc w:val="both"/>
        <w:rPr>
          <w:sz w:val="24"/>
          <w:szCs w:val="24"/>
        </w:rPr>
      </w:pPr>
      <w:r w:rsidDel="00000000" w:rsidR="00000000" w:rsidRPr="00000000">
        <w:rPr>
          <w:b w:val="1"/>
          <w:color w:val="ff0000"/>
          <w:sz w:val="24"/>
          <w:szCs w:val="24"/>
          <w:rtl w:val="0"/>
        </w:rPr>
        <w:t xml:space="preserve">2</w:t>
      </w:r>
      <w:r w:rsidDel="00000000" w:rsidR="00000000" w:rsidRPr="00000000">
        <w:rPr>
          <w:b w:val="1"/>
          <w:color w:val="ff0000"/>
          <w:sz w:val="24"/>
          <w:szCs w:val="24"/>
          <w:rtl w:val="0"/>
        </w:rPr>
        <w:t xml:space="preserve">B. </w:t>
      </w:r>
      <w:r w:rsidDel="00000000" w:rsidR="00000000" w:rsidRPr="00000000">
        <w:rPr>
          <w:sz w:val="24"/>
          <w:szCs w:val="24"/>
          <w:rtl w:val="0"/>
        </w:rPr>
        <w:t xml:space="preserve">How many fragments did you actually observe resulting from your </w:t>
      </w:r>
      <w:r w:rsidDel="00000000" w:rsidR="00000000" w:rsidRPr="00000000">
        <w:rPr>
          <w:i w:val="1"/>
          <w:sz w:val="24"/>
          <w:szCs w:val="24"/>
          <w:rtl w:val="0"/>
        </w:rPr>
        <w:t xml:space="preserve">in silico </w:t>
      </w:r>
      <w:r w:rsidDel="00000000" w:rsidR="00000000" w:rsidRPr="00000000">
        <w:rPr>
          <w:sz w:val="24"/>
          <w:szCs w:val="24"/>
          <w:rtl w:val="0"/>
        </w:rPr>
        <w:t xml:space="preserve">digestion of the mystery genome with HindIII?? How does this number strike you?  High? Low? About right? How would you even calibrate your thinking about how  many fragments should be produced? Explain any basic intuition you might have. </w:t>
      </w:r>
    </w:p>
    <w:p w:rsidR="00000000" w:rsidDel="00000000" w:rsidP="00000000" w:rsidRDefault="00000000" w:rsidRPr="00000000" w14:paraId="000000BB">
      <w:pPr>
        <w:widowControl w:val="0"/>
        <w:spacing w:before="728.92578125" w:line="263.89434814453125" w:lineRule="auto"/>
        <w:ind w:left="376.3200378417969" w:right="5.87158203125" w:hanging="9.600067138671875"/>
        <w:jc w:val="both"/>
        <w:rPr>
          <w:sz w:val="24"/>
          <w:szCs w:val="24"/>
        </w:rPr>
      </w:pPr>
      <w:r w:rsidDel="00000000" w:rsidR="00000000" w:rsidRPr="00000000">
        <w:rPr>
          <w:b w:val="1"/>
          <w:color w:val="ff0000"/>
          <w:sz w:val="24"/>
          <w:szCs w:val="24"/>
          <w:rtl w:val="0"/>
        </w:rPr>
        <w:t xml:space="preserve">2C. </w:t>
      </w:r>
      <w:r w:rsidDel="00000000" w:rsidR="00000000" w:rsidRPr="00000000">
        <w:rPr>
          <w:sz w:val="24"/>
          <w:szCs w:val="24"/>
          <w:rtl w:val="0"/>
        </w:rPr>
        <w:t xml:space="preserve">What was the average length of the observed fragments? Again, explain your  intuition about this number? </w:t>
      </w:r>
    </w:p>
    <w:p w:rsidR="00000000" w:rsidDel="00000000" w:rsidP="00000000" w:rsidRDefault="00000000" w:rsidRPr="00000000" w14:paraId="000000BC">
      <w:pPr>
        <w:widowControl w:val="0"/>
        <w:spacing w:before="728.92578125" w:line="263.89434814453125" w:lineRule="auto"/>
        <w:ind w:left="376.3200378417969" w:right="5.87158203125" w:hanging="9.600067138671875"/>
        <w:jc w:val="both"/>
        <w:rPr>
          <w:sz w:val="24"/>
          <w:szCs w:val="24"/>
        </w:rPr>
      </w:pPr>
      <w:r w:rsidDel="00000000" w:rsidR="00000000" w:rsidRPr="00000000">
        <w:rPr>
          <w:b w:val="1"/>
          <w:color w:val="ff0000"/>
          <w:sz w:val="24"/>
          <w:szCs w:val="24"/>
          <w:rtl w:val="0"/>
        </w:rPr>
        <w:t xml:space="preserve">2D. </w:t>
      </w:r>
      <w:r w:rsidDel="00000000" w:rsidR="00000000" w:rsidRPr="00000000">
        <w:rPr>
          <w:sz w:val="24"/>
          <w:szCs w:val="24"/>
          <w:rtl w:val="0"/>
        </w:rPr>
        <w:t xml:space="preserve">How many fragments did you EXPECT to find? Is the number of fragments that  you actually found higher or lower than the number you expected to find in the input  sequence? Explain your reasoning. </w:t>
      </w:r>
    </w:p>
    <w:p w:rsidR="00000000" w:rsidDel="00000000" w:rsidP="00000000" w:rsidRDefault="00000000" w:rsidRPr="00000000" w14:paraId="000000BD">
      <w:pPr>
        <w:widowControl w:val="0"/>
        <w:spacing w:before="210.8599853515625" w:line="264.8939037322998" w:lineRule="auto"/>
        <w:ind w:left="366.719970703125" w:right="8.75244140625" w:hanging="1.920013427734375"/>
        <w:jc w:val="both"/>
        <w:rPr>
          <w:sz w:val="24"/>
          <w:szCs w:val="24"/>
        </w:rPr>
      </w:pPr>
      <w:r w:rsidDel="00000000" w:rsidR="00000000" w:rsidRPr="00000000">
        <w:rPr>
          <w:b w:val="1"/>
          <w:color w:val="ff0000"/>
          <w:sz w:val="24"/>
          <w:szCs w:val="24"/>
          <w:rtl w:val="0"/>
        </w:rPr>
        <w:t xml:space="preserve">2E. </w:t>
      </w:r>
      <w:r w:rsidDel="00000000" w:rsidR="00000000" w:rsidRPr="00000000">
        <w:rPr>
          <w:sz w:val="24"/>
          <w:szCs w:val="24"/>
          <w:rtl w:val="0"/>
        </w:rPr>
        <w:t xml:space="preserve">What was the EXPECTED average size of the fragments that you found? How  did the number found correspond to what you expected? Again, explain your  reasoning. </w:t>
      </w:r>
    </w:p>
    <w:p w:rsidR="00000000" w:rsidDel="00000000" w:rsidP="00000000" w:rsidRDefault="00000000" w:rsidRPr="00000000" w14:paraId="000000BE">
      <w:pPr>
        <w:widowControl w:val="0"/>
        <w:spacing w:before="729.42626953125" w:line="263.89434814453125" w:lineRule="auto"/>
        <w:ind w:left="362.8800964355469" w:right="15.27099609375" w:firstLine="3.839874267578125"/>
        <w:jc w:val="both"/>
        <w:rPr>
          <w:sz w:val="24"/>
          <w:szCs w:val="24"/>
        </w:rPr>
      </w:pPr>
      <w:r w:rsidDel="00000000" w:rsidR="00000000" w:rsidRPr="00000000">
        <w:rPr>
          <w:b w:val="1"/>
          <w:color w:val="ff0000"/>
          <w:sz w:val="24"/>
          <w:szCs w:val="24"/>
          <w:rtl w:val="0"/>
        </w:rPr>
        <w:t xml:space="preserve">2F. </w:t>
      </w:r>
      <w:r w:rsidDel="00000000" w:rsidR="00000000" w:rsidRPr="00000000">
        <w:rPr>
          <w:sz w:val="24"/>
          <w:szCs w:val="24"/>
          <w:rtl w:val="0"/>
        </w:rPr>
        <w:t xml:space="preserve">Can you identify the mystery genome? If so, what is it? Describe the approach  you took. </w:t>
      </w:r>
    </w:p>
    <w:p w:rsidR="00000000" w:rsidDel="00000000" w:rsidP="00000000" w:rsidRDefault="00000000" w:rsidRPr="00000000" w14:paraId="000000BF">
      <w:pPr>
        <w:widowControl w:val="0"/>
        <w:spacing w:before="731.0256958007812" w:line="264.56079483032227" w:lineRule="auto"/>
        <w:ind w:left="366.719970703125" w:right="15.191650390625" w:hanging="0.9600830078125"/>
        <w:jc w:val="both"/>
        <w:rPr>
          <w:sz w:val="24"/>
          <w:szCs w:val="24"/>
        </w:rPr>
      </w:pPr>
      <w:r w:rsidDel="00000000" w:rsidR="00000000" w:rsidRPr="00000000">
        <w:rPr>
          <w:b w:val="1"/>
          <w:color w:val="ff0000"/>
          <w:sz w:val="24"/>
          <w:szCs w:val="24"/>
          <w:rtl w:val="0"/>
        </w:rPr>
        <w:t xml:space="preserve">2G. </w:t>
      </w:r>
      <w:r w:rsidDel="00000000" w:rsidR="00000000" w:rsidRPr="00000000">
        <w:rPr>
          <w:sz w:val="24"/>
          <w:szCs w:val="24"/>
          <w:rtl w:val="0"/>
        </w:rPr>
        <w:t xml:space="preserve">If we pause to think carefully about the process that we have carried out and the  results we have obtained, the identity of the mystery genome actually poses a  significant conundrum. Put on your biologist’s cap for a moment, and describe for  me the nature of this conundrum.  </w:t>
      </w:r>
    </w:p>
    <w:p w:rsidR="00000000" w:rsidDel="00000000" w:rsidP="00000000" w:rsidRDefault="00000000" w:rsidRPr="00000000" w14:paraId="000000C0">
      <w:pPr>
        <w:widowControl w:val="0"/>
        <w:spacing w:before="213.7591552734375" w:line="263.89434814453125" w:lineRule="auto"/>
        <w:ind w:left="378.7200927734375" w:right="14.232177734375" w:hanging="12.0001220703125"/>
        <w:jc w:val="both"/>
        <w:rPr>
          <w:sz w:val="24"/>
          <w:szCs w:val="24"/>
        </w:rPr>
      </w:pPr>
      <w:r w:rsidDel="00000000" w:rsidR="00000000" w:rsidRPr="00000000">
        <w:rPr>
          <w:b w:val="1"/>
          <w:color w:val="ff0000"/>
          <w:sz w:val="24"/>
          <w:szCs w:val="24"/>
          <w:rtl w:val="0"/>
        </w:rPr>
        <w:t xml:space="preserve">2H. </w:t>
      </w:r>
      <w:r w:rsidDel="00000000" w:rsidR="00000000" w:rsidRPr="00000000">
        <w:rPr>
          <w:sz w:val="24"/>
          <w:szCs w:val="24"/>
          <w:rtl w:val="0"/>
        </w:rPr>
        <w:t xml:space="preserve">How is this conundrum resolved? You may need to do some further reading on  restriction enzymes and their associated systems in prokaryotes. Consider not only </w:t>
      </w:r>
    </w:p>
    <w:p w:rsidR="00000000" w:rsidDel="00000000" w:rsidP="00000000" w:rsidRDefault="00000000" w:rsidRPr="00000000" w14:paraId="000000C1">
      <w:pPr>
        <w:widowControl w:val="0"/>
        <w:spacing w:line="263.8938331604004" w:lineRule="auto"/>
        <w:ind w:left="367.9200744628906" w:right="5.27099609375" w:hanging="4.320068359375"/>
        <w:jc w:val="both"/>
        <w:rPr>
          <w:sz w:val="24"/>
          <w:szCs w:val="24"/>
        </w:rPr>
      </w:pPr>
      <w:r w:rsidDel="00000000" w:rsidR="00000000" w:rsidRPr="00000000">
        <w:rPr>
          <w:sz w:val="24"/>
          <w:szCs w:val="24"/>
          <w:rtl w:val="0"/>
        </w:rPr>
        <w:t xml:space="preserve">what restriction enzymes do, but what they are FOR in the natural world, and the  selective pressures that have led to their evolution. </w:t>
      </w:r>
    </w:p>
    <w:p w:rsidR="00000000" w:rsidDel="00000000" w:rsidP="00000000" w:rsidRDefault="00000000" w:rsidRPr="00000000" w14:paraId="000000C2">
      <w:pPr>
        <w:spacing w:line="240" w:lineRule="auto"/>
        <w:jc w:val="both"/>
        <w:rPr>
          <w:b w:val="1"/>
          <w:color w:val="00000a"/>
          <w:sz w:val="24"/>
          <w:szCs w:val="24"/>
        </w:rPr>
      </w:pPr>
      <w:r w:rsidDel="00000000" w:rsidR="00000000" w:rsidRPr="00000000">
        <w:rPr>
          <w:rtl w:val="0"/>
        </w:rPr>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a"/>
          <w:sz w:val="24"/>
          <w:szCs w:val="24"/>
        </w:rPr>
      </w:pPr>
      <w:r w:rsidDel="00000000" w:rsidR="00000000" w:rsidRPr="00000000">
        <w:rPr>
          <w:rtl w:val="0"/>
        </w:rPr>
      </w:r>
    </w:p>
    <w:p w:rsidR="00000000" w:rsidDel="00000000" w:rsidP="00000000" w:rsidRDefault="00000000" w:rsidRPr="00000000" w14:paraId="000000C4">
      <w:pPr>
        <w:rPr>
          <w:b w:val="1"/>
          <w:i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rotein/?term=txid1042803%5bOrganism:noexp" TargetMode="External"/><Relationship Id="rId11" Type="http://schemas.openxmlformats.org/officeDocument/2006/relationships/hyperlink" Target="https://www.ncbi.nlm.nih.gov/pubmed/21799941" TargetMode="External"/><Relationship Id="rId10" Type="http://schemas.openxmlformats.org/officeDocument/2006/relationships/hyperlink" Target="https://www.ncbi.nlm.nih.gov/Taxonomy/Browser/wwwtax.cgi?id=1042803" TargetMode="External"/><Relationship Id="rId13" Type="http://schemas.openxmlformats.org/officeDocument/2006/relationships/hyperlink" Target="https://www.ncbi.nlm.nih.gov/Taxonomy/Browser/wwwtax.cgi?id=1042803" TargetMode="External"/><Relationship Id="rId12" Type="http://schemas.openxmlformats.org/officeDocument/2006/relationships/hyperlink" Target="http://www.ncbi.nlm.nih.gov/genomes/static/Pipel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nuccore/340736170" TargetMode="External"/><Relationship Id="rId15" Type="http://schemas.openxmlformats.org/officeDocument/2006/relationships/hyperlink" Target="http://www.expasy.org/enzyme/1.1.1.85" TargetMode="External"/><Relationship Id="rId14" Type="http://schemas.openxmlformats.org/officeDocument/2006/relationships/hyperlink" Target="https://www.ncbi.nlm.nih.gov/protein/340736247?from=1&amp;to=363&amp;sat=37&amp;sat_key=76480151" TargetMode="External"/><Relationship Id="rId17" Type="http://schemas.openxmlformats.org/officeDocument/2006/relationships/hyperlink" Target="https://www.ncbi.nlm.nih.gov/Structure/cdd/cddsrv.cgi?uid=234832" TargetMode="External"/><Relationship Id="rId16" Type="http://schemas.openxmlformats.org/officeDocument/2006/relationships/hyperlink" Target="https://www.ncbi.nlm.nih.gov/protein/340736247?from=3&amp;to=362&amp;sat=37&amp;sat_key=76480151" TargetMode="External"/><Relationship Id="rId5" Type="http://schemas.openxmlformats.org/officeDocument/2006/relationships/styles" Target="styles.xml"/><Relationship Id="rId19" Type="http://schemas.openxmlformats.org/officeDocument/2006/relationships/hyperlink" Target="https://www.ncbi.nlm.nih.gov/Taxonomy/Utils/wprintgc.cgi?mode=c#SG11" TargetMode="External"/><Relationship Id="rId6" Type="http://schemas.openxmlformats.org/officeDocument/2006/relationships/hyperlink" Target="https://students.vcu.edu/studentconduct/vcu-honor-system/" TargetMode="External"/><Relationship Id="rId18" Type="http://schemas.openxmlformats.org/officeDocument/2006/relationships/hyperlink" Target="https://www.ncbi.nlm.nih.gov/nuccore/340736170?from=81361&amp;to=82452&amp;sat=37&amp;sat_key=76480151" TargetMode="External"/><Relationship Id="rId7" Type="http://schemas.openxmlformats.org/officeDocument/2006/relationships/hyperlink" Target="https://www.ncbi.nlm.nih.gov/bioproject/PRJNA67931" TargetMode="External"/><Relationship Id="rId8" Type="http://schemas.openxmlformats.org/officeDocument/2006/relationships/hyperlink" Target="https://www.ncbi.nlm.nih.gov/biosample/SAMN024702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