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AF9C5" w14:textId="62527928" w:rsidR="003B4047" w:rsidRDefault="003B4047" w:rsidP="00D96988">
      <w:pPr>
        <w:pStyle w:val="a3"/>
        <w:rPr>
          <w:color w:val="auto"/>
        </w:rPr>
      </w:pPr>
    </w:p>
    <w:p w14:paraId="10FEEBB8" w14:textId="1EA5B2CF" w:rsidR="00202E7E" w:rsidRDefault="00202E7E" w:rsidP="00D96988">
      <w:pPr>
        <w:pStyle w:val="a3"/>
        <w:rPr>
          <w:color w:val="auto"/>
        </w:rPr>
      </w:pPr>
    </w:p>
    <w:p w14:paraId="55C9752E" w14:textId="2CA15894" w:rsidR="00202E7E" w:rsidRDefault="00202E7E" w:rsidP="00D96988">
      <w:pPr>
        <w:pStyle w:val="a3"/>
        <w:rPr>
          <w:color w:val="auto"/>
        </w:rPr>
      </w:pPr>
    </w:p>
    <w:p w14:paraId="44CFEAB3" w14:textId="776BB30F" w:rsidR="00202E7E" w:rsidRDefault="00202E7E" w:rsidP="00D96988">
      <w:pPr>
        <w:pStyle w:val="a3"/>
        <w:rPr>
          <w:color w:val="auto"/>
        </w:rPr>
      </w:pPr>
    </w:p>
    <w:p w14:paraId="79C14513" w14:textId="0683E936" w:rsidR="00202E7E" w:rsidRDefault="00202E7E" w:rsidP="00D96988">
      <w:pPr>
        <w:pStyle w:val="a3"/>
        <w:rPr>
          <w:color w:val="auto"/>
        </w:rPr>
      </w:pPr>
    </w:p>
    <w:p w14:paraId="0D96611C" w14:textId="5D183441" w:rsidR="00202E7E" w:rsidRDefault="00202E7E" w:rsidP="00D96988">
      <w:pPr>
        <w:pStyle w:val="a3"/>
        <w:rPr>
          <w:color w:val="auto"/>
        </w:rPr>
      </w:pPr>
    </w:p>
    <w:p w14:paraId="04998D97" w14:textId="11D98385" w:rsidR="00202E7E" w:rsidRDefault="00202E7E" w:rsidP="00D96988">
      <w:pPr>
        <w:pStyle w:val="a3"/>
        <w:rPr>
          <w:color w:val="auto"/>
        </w:rPr>
      </w:pPr>
    </w:p>
    <w:p w14:paraId="6097387E" w14:textId="245F15F0" w:rsidR="00202E7E" w:rsidRDefault="00202E7E" w:rsidP="00D96988">
      <w:pPr>
        <w:pStyle w:val="a3"/>
        <w:rPr>
          <w:color w:val="auto"/>
        </w:rPr>
      </w:pPr>
    </w:p>
    <w:p w14:paraId="6ED95BB2" w14:textId="239FAEC2" w:rsidR="00202E7E" w:rsidRDefault="00202E7E" w:rsidP="00D96988">
      <w:pPr>
        <w:pStyle w:val="a3"/>
        <w:rPr>
          <w:color w:val="auto"/>
        </w:rPr>
      </w:pPr>
    </w:p>
    <w:p w14:paraId="3FFFFBF4" w14:textId="5A719150" w:rsidR="00202E7E" w:rsidRDefault="00202E7E" w:rsidP="00D96988">
      <w:pPr>
        <w:pStyle w:val="a3"/>
        <w:rPr>
          <w:color w:val="auto"/>
        </w:rPr>
      </w:pPr>
    </w:p>
    <w:p w14:paraId="51E08374" w14:textId="2D1FC75E" w:rsidR="00202E7E" w:rsidRDefault="00202E7E" w:rsidP="00D96988">
      <w:pPr>
        <w:pStyle w:val="a3"/>
        <w:rPr>
          <w:color w:val="auto"/>
        </w:rPr>
      </w:pPr>
    </w:p>
    <w:p w14:paraId="37302CE7" w14:textId="4E3765E5" w:rsidR="00202E7E" w:rsidRDefault="00202E7E" w:rsidP="00D96988">
      <w:pPr>
        <w:pStyle w:val="a3"/>
        <w:rPr>
          <w:color w:val="auto"/>
        </w:rPr>
      </w:pPr>
    </w:p>
    <w:p w14:paraId="3E4CE313" w14:textId="26B0246C" w:rsidR="00202E7E" w:rsidRDefault="00202E7E" w:rsidP="00D96988">
      <w:pPr>
        <w:pStyle w:val="a3"/>
        <w:rPr>
          <w:color w:val="auto"/>
        </w:rPr>
      </w:pPr>
    </w:p>
    <w:p w14:paraId="4E7218E0" w14:textId="0A313AD2" w:rsidR="00202E7E" w:rsidRDefault="00202E7E" w:rsidP="00D96988">
      <w:pPr>
        <w:pStyle w:val="a3"/>
        <w:rPr>
          <w:color w:val="auto"/>
        </w:rPr>
      </w:pPr>
    </w:p>
    <w:p w14:paraId="1DAA3DEB" w14:textId="2716199E" w:rsidR="00202E7E" w:rsidRDefault="00202E7E" w:rsidP="00D96988">
      <w:pPr>
        <w:pStyle w:val="a3"/>
        <w:rPr>
          <w:color w:val="auto"/>
        </w:rPr>
      </w:pPr>
    </w:p>
    <w:p w14:paraId="15E1938C" w14:textId="09E630D6" w:rsidR="00202E7E" w:rsidRDefault="00202E7E" w:rsidP="00D96988">
      <w:pPr>
        <w:pStyle w:val="a3"/>
        <w:rPr>
          <w:color w:val="auto"/>
        </w:rPr>
      </w:pPr>
    </w:p>
    <w:p w14:paraId="5EEC4673" w14:textId="29579946" w:rsidR="00202E7E" w:rsidRDefault="00202E7E" w:rsidP="00D96988">
      <w:pPr>
        <w:pStyle w:val="a3"/>
        <w:rPr>
          <w:color w:val="auto"/>
        </w:rPr>
      </w:pPr>
    </w:p>
    <w:p w14:paraId="209FD0B3" w14:textId="2E161455" w:rsidR="00202E7E" w:rsidRDefault="00202E7E" w:rsidP="00D96988">
      <w:pPr>
        <w:pStyle w:val="a3"/>
        <w:rPr>
          <w:color w:val="auto"/>
        </w:rPr>
      </w:pPr>
    </w:p>
    <w:p w14:paraId="2016C84A" w14:textId="250E7655" w:rsidR="00202E7E" w:rsidRDefault="00202E7E" w:rsidP="00D96988">
      <w:pPr>
        <w:pStyle w:val="a3"/>
        <w:rPr>
          <w:color w:val="auto"/>
        </w:rPr>
      </w:pPr>
    </w:p>
    <w:p w14:paraId="36DE5E3E" w14:textId="0BD22F51" w:rsidR="00202E7E" w:rsidRDefault="00202E7E" w:rsidP="00D96988">
      <w:pPr>
        <w:pStyle w:val="a3"/>
        <w:rPr>
          <w:color w:val="auto"/>
        </w:rPr>
      </w:pPr>
    </w:p>
    <w:p w14:paraId="196DF225" w14:textId="29EF465E" w:rsidR="00202E7E" w:rsidRDefault="00202E7E" w:rsidP="00D96988">
      <w:pPr>
        <w:pStyle w:val="a3"/>
        <w:rPr>
          <w:color w:val="auto"/>
        </w:rPr>
      </w:pPr>
    </w:p>
    <w:p w14:paraId="5B6B3E37" w14:textId="3C3EBB6B" w:rsidR="00202E7E" w:rsidRDefault="00202E7E" w:rsidP="00D96988">
      <w:pPr>
        <w:pStyle w:val="a3"/>
        <w:rPr>
          <w:color w:val="auto"/>
        </w:rPr>
      </w:pPr>
    </w:p>
    <w:p w14:paraId="4DA8BFE0" w14:textId="5DD5E391" w:rsidR="00202E7E" w:rsidRDefault="00202E7E" w:rsidP="00D96988">
      <w:pPr>
        <w:pStyle w:val="a3"/>
        <w:rPr>
          <w:color w:val="auto"/>
        </w:rPr>
      </w:pPr>
    </w:p>
    <w:p w14:paraId="718820CB" w14:textId="0E5EF3E6" w:rsidR="00202E7E" w:rsidRDefault="00202E7E" w:rsidP="00D96988">
      <w:pPr>
        <w:pStyle w:val="a3"/>
        <w:rPr>
          <w:color w:val="auto"/>
        </w:rPr>
      </w:pPr>
    </w:p>
    <w:p w14:paraId="6BBF849C" w14:textId="2D4F4E82" w:rsidR="00202E7E" w:rsidRDefault="00202E7E" w:rsidP="00D96988">
      <w:pPr>
        <w:pStyle w:val="a3"/>
        <w:rPr>
          <w:color w:val="auto"/>
        </w:rPr>
      </w:pPr>
    </w:p>
    <w:p w14:paraId="56839230" w14:textId="108C27C9" w:rsidR="00202E7E" w:rsidRDefault="00202E7E" w:rsidP="00D96988">
      <w:pPr>
        <w:pStyle w:val="a3"/>
        <w:rPr>
          <w:color w:val="auto"/>
        </w:rPr>
      </w:pPr>
    </w:p>
    <w:p w14:paraId="6BDF1685" w14:textId="686FD79D" w:rsidR="00202E7E" w:rsidRDefault="00202E7E" w:rsidP="00D96988">
      <w:pPr>
        <w:pStyle w:val="a3"/>
        <w:rPr>
          <w:color w:val="auto"/>
        </w:rPr>
      </w:pPr>
    </w:p>
    <w:p w14:paraId="25AF8012" w14:textId="58D10ACE" w:rsidR="00202E7E" w:rsidRDefault="00202E7E" w:rsidP="00D96988">
      <w:pPr>
        <w:pStyle w:val="a3"/>
        <w:rPr>
          <w:color w:val="auto"/>
        </w:rPr>
      </w:pPr>
    </w:p>
    <w:p w14:paraId="669859A0" w14:textId="7DB33254" w:rsidR="00202E7E" w:rsidRDefault="00202E7E" w:rsidP="00D96988">
      <w:pPr>
        <w:pStyle w:val="a3"/>
        <w:rPr>
          <w:color w:val="auto"/>
        </w:rPr>
      </w:pPr>
    </w:p>
    <w:p w14:paraId="5E9EAD3C" w14:textId="77777777" w:rsidR="00202E7E" w:rsidRDefault="00202E7E" w:rsidP="00D96988">
      <w:pPr>
        <w:pStyle w:val="a3"/>
        <w:rPr>
          <w:color w:val="auto"/>
        </w:rPr>
      </w:pPr>
    </w:p>
    <w:bookmarkStart w:id="0" w:name="_Hlk229925869" w:displacedByCustomXml="next"/>
    <w:bookmarkEnd w:id="0" w:displacedByCustomXml="next"/>
    <w:sdt>
      <w:sdtPr>
        <w:rPr>
          <w:rFonts w:ascii="Times New Roman" w:eastAsiaTheme="minorHAnsi" w:hAnsi="Times New Roman" w:cs="Times New Roman"/>
          <w:color w:val="auto"/>
          <w:sz w:val="28"/>
          <w:szCs w:val="28"/>
          <w:lang w:eastAsia="en-US"/>
        </w:rPr>
        <w:id w:val="-1039428967"/>
        <w:docPartObj>
          <w:docPartGallery w:val="Table of Contents"/>
          <w:docPartUnique/>
        </w:docPartObj>
      </w:sdtPr>
      <w:sdtEndPr>
        <w:rPr>
          <w:rFonts w:asciiTheme="minorHAnsi" w:hAnsiTheme="minorHAnsi" w:cstheme="minorBidi"/>
          <w:b/>
          <w:bCs/>
          <w:sz w:val="22"/>
          <w:szCs w:val="22"/>
        </w:rPr>
      </w:sdtEndPr>
      <w:sdtContent>
        <w:p w14:paraId="4DD92338" w14:textId="3D4A8AE7" w:rsidR="003E77D7" w:rsidRPr="000D4C8D" w:rsidRDefault="00202E7E" w:rsidP="000D4C8D">
          <w:pPr>
            <w:pStyle w:val="a5"/>
            <w:spacing w:before="0" w:line="360" w:lineRule="auto"/>
            <w:rPr>
              <w:rFonts w:ascii="Times New Roman" w:hAnsi="Times New Roman" w:cs="Times New Roman"/>
              <w:b/>
              <w:bCs/>
              <w:color w:val="auto"/>
              <w:sz w:val="28"/>
              <w:szCs w:val="28"/>
            </w:rPr>
          </w:pPr>
          <w:r w:rsidRPr="000D4C8D">
            <w:rPr>
              <w:rFonts w:ascii="Times New Roman" w:hAnsi="Times New Roman" w:cs="Times New Roman"/>
              <w:b/>
              <w:bCs/>
              <w:color w:val="auto"/>
              <w:sz w:val="28"/>
              <w:szCs w:val="28"/>
            </w:rPr>
            <w:t>Содержание</w:t>
          </w:r>
        </w:p>
        <w:p w14:paraId="6FBF824D" w14:textId="77777777" w:rsidR="000D4C8D" w:rsidRPr="00E75F6D" w:rsidRDefault="000D4C8D" w:rsidP="00E75F6D">
          <w:pPr>
            <w:spacing w:after="0" w:line="360" w:lineRule="auto"/>
            <w:rPr>
              <w:rFonts w:ascii="Times New Roman" w:hAnsi="Times New Roman" w:cs="Times New Roman"/>
              <w:sz w:val="28"/>
              <w:szCs w:val="28"/>
              <w:lang w:eastAsia="ru-RU"/>
            </w:rPr>
          </w:pPr>
        </w:p>
        <w:p w14:paraId="1F7776C6" w14:textId="154E38AE" w:rsidR="00E75F6D" w:rsidRPr="00E75F6D" w:rsidRDefault="00202E7E" w:rsidP="00E75F6D">
          <w:pPr>
            <w:pStyle w:val="11"/>
            <w:tabs>
              <w:tab w:val="right" w:leader="dot" w:pos="9345"/>
            </w:tabs>
            <w:spacing w:line="360" w:lineRule="auto"/>
            <w:rPr>
              <w:rFonts w:ascii="Times New Roman" w:eastAsiaTheme="minorEastAsia" w:hAnsi="Times New Roman" w:cs="Times New Roman"/>
              <w:noProof/>
              <w:sz w:val="28"/>
              <w:szCs w:val="28"/>
              <w:lang w:eastAsia="ru-RU"/>
            </w:rPr>
          </w:pPr>
          <w:r w:rsidRPr="00E75F6D">
            <w:rPr>
              <w:rFonts w:ascii="Times New Roman" w:hAnsi="Times New Roman" w:cs="Times New Roman"/>
              <w:sz w:val="28"/>
              <w:szCs w:val="28"/>
            </w:rPr>
            <w:fldChar w:fldCharType="begin"/>
          </w:r>
          <w:r w:rsidRPr="00E75F6D">
            <w:rPr>
              <w:rFonts w:ascii="Times New Roman" w:hAnsi="Times New Roman" w:cs="Times New Roman"/>
              <w:sz w:val="28"/>
              <w:szCs w:val="28"/>
            </w:rPr>
            <w:instrText xml:space="preserve"> TOC \o "1-3" \h \z \u </w:instrText>
          </w:r>
          <w:r w:rsidRPr="00E75F6D">
            <w:rPr>
              <w:rFonts w:ascii="Times New Roman" w:hAnsi="Times New Roman" w:cs="Times New Roman"/>
              <w:sz w:val="28"/>
              <w:szCs w:val="28"/>
            </w:rPr>
            <w:fldChar w:fldCharType="separate"/>
          </w:r>
          <w:hyperlink w:anchor="_Toc230264073" w:history="1">
            <w:r w:rsidR="00E75F6D" w:rsidRPr="00E75F6D">
              <w:rPr>
                <w:rStyle w:val="a6"/>
                <w:rFonts w:ascii="Times New Roman" w:hAnsi="Times New Roman" w:cs="Times New Roman"/>
                <w:noProof/>
                <w:sz w:val="28"/>
                <w:szCs w:val="28"/>
              </w:rPr>
              <w:t>Введение</w:t>
            </w:r>
            <w:r w:rsidR="00E75F6D" w:rsidRPr="00E75F6D">
              <w:rPr>
                <w:rFonts w:ascii="Times New Roman" w:hAnsi="Times New Roman" w:cs="Times New Roman"/>
                <w:noProof/>
                <w:webHidden/>
                <w:sz w:val="28"/>
                <w:szCs w:val="28"/>
              </w:rPr>
              <w:tab/>
            </w:r>
            <w:r w:rsidR="00E75F6D" w:rsidRPr="00E75F6D">
              <w:rPr>
                <w:rFonts w:ascii="Times New Roman" w:hAnsi="Times New Roman" w:cs="Times New Roman"/>
                <w:noProof/>
                <w:webHidden/>
                <w:sz w:val="28"/>
                <w:szCs w:val="28"/>
              </w:rPr>
              <w:fldChar w:fldCharType="begin"/>
            </w:r>
            <w:r w:rsidR="00E75F6D" w:rsidRPr="00E75F6D">
              <w:rPr>
                <w:rFonts w:ascii="Times New Roman" w:hAnsi="Times New Roman" w:cs="Times New Roman"/>
                <w:noProof/>
                <w:webHidden/>
                <w:sz w:val="28"/>
                <w:szCs w:val="28"/>
              </w:rPr>
              <w:instrText xml:space="preserve"> PAGEREF _Toc230264073 \h </w:instrText>
            </w:r>
            <w:r w:rsidR="00E75F6D" w:rsidRPr="00E75F6D">
              <w:rPr>
                <w:rFonts w:ascii="Times New Roman" w:hAnsi="Times New Roman" w:cs="Times New Roman"/>
                <w:noProof/>
                <w:webHidden/>
                <w:sz w:val="28"/>
                <w:szCs w:val="28"/>
              </w:rPr>
            </w:r>
            <w:r w:rsidR="00E75F6D" w:rsidRPr="00E75F6D">
              <w:rPr>
                <w:rFonts w:ascii="Times New Roman" w:hAnsi="Times New Roman" w:cs="Times New Roman"/>
                <w:noProof/>
                <w:webHidden/>
                <w:sz w:val="28"/>
                <w:szCs w:val="28"/>
              </w:rPr>
              <w:fldChar w:fldCharType="separate"/>
            </w:r>
            <w:r w:rsidR="00E75F6D" w:rsidRPr="00E75F6D">
              <w:rPr>
                <w:rFonts w:ascii="Times New Roman" w:hAnsi="Times New Roman" w:cs="Times New Roman"/>
                <w:noProof/>
                <w:webHidden/>
                <w:sz w:val="28"/>
                <w:szCs w:val="28"/>
              </w:rPr>
              <w:t>3</w:t>
            </w:r>
            <w:r w:rsidR="00E75F6D" w:rsidRPr="00E75F6D">
              <w:rPr>
                <w:rFonts w:ascii="Times New Roman" w:hAnsi="Times New Roman" w:cs="Times New Roman"/>
                <w:noProof/>
                <w:webHidden/>
                <w:sz w:val="28"/>
                <w:szCs w:val="28"/>
              </w:rPr>
              <w:fldChar w:fldCharType="end"/>
            </w:r>
          </w:hyperlink>
        </w:p>
        <w:p w14:paraId="45144A11" w14:textId="76C352B0" w:rsidR="00E75F6D" w:rsidRPr="00E75F6D" w:rsidRDefault="00E75F6D" w:rsidP="00E75F6D">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230264074" w:history="1">
            <w:r w:rsidRPr="00E75F6D">
              <w:rPr>
                <w:rStyle w:val="a6"/>
                <w:rFonts w:ascii="Times New Roman" w:hAnsi="Times New Roman" w:cs="Times New Roman"/>
                <w:noProof/>
                <w:sz w:val="28"/>
                <w:szCs w:val="28"/>
              </w:rPr>
              <w:t xml:space="preserve">1 </w:t>
            </w:r>
            <w:r w:rsidRPr="00E75F6D">
              <w:rPr>
                <w:rStyle w:val="a6"/>
                <w:rFonts w:ascii="Times New Roman" w:eastAsiaTheme="majorEastAsia" w:hAnsi="Times New Roman" w:cs="Times New Roman"/>
                <w:noProof/>
                <w:sz w:val="28"/>
                <w:szCs w:val="28"/>
              </w:rPr>
              <w:t>Теоретические основы и постановка проектной задачи</w:t>
            </w:r>
            <w:r w:rsidRPr="00E75F6D">
              <w:rPr>
                <w:rFonts w:ascii="Times New Roman" w:hAnsi="Times New Roman" w:cs="Times New Roman"/>
                <w:noProof/>
                <w:webHidden/>
                <w:sz w:val="28"/>
                <w:szCs w:val="28"/>
              </w:rPr>
              <w:tab/>
            </w:r>
            <w:r w:rsidRPr="00E75F6D">
              <w:rPr>
                <w:rFonts w:ascii="Times New Roman" w:hAnsi="Times New Roman" w:cs="Times New Roman"/>
                <w:noProof/>
                <w:webHidden/>
                <w:sz w:val="28"/>
                <w:szCs w:val="28"/>
              </w:rPr>
              <w:fldChar w:fldCharType="begin"/>
            </w:r>
            <w:r w:rsidRPr="00E75F6D">
              <w:rPr>
                <w:rFonts w:ascii="Times New Roman" w:hAnsi="Times New Roman" w:cs="Times New Roman"/>
                <w:noProof/>
                <w:webHidden/>
                <w:sz w:val="28"/>
                <w:szCs w:val="28"/>
              </w:rPr>
              <w:instrText xml:space="preserve"> PAGEREF _Toc230264074 \h </w:instrText>
            </w:r>
            <w:r w:rsidRPr="00E75F6D">
              <w:rPr>
                <w:rFonts w:ascii="Times New Roman" w:hAnsi="Times New Roman" w:cs="Times New Roman"/>
                <w:noProof/>
                <w:webHidden/>
                <w:sz w:val="28"/>
                <w:szCs w:val="28"/>
              </w:rPr>
            </w:r>
            <w:r w:rsidRPr="00E75F6D">
              <w:rPr>
                <w:rFonts w:ascii="Times New Roman" w:hAnsi="Times New Roman" w:cs="Times New Roman"/>
                <w:noProof/>
                <w:webHidden/>
                <w:sz w:val="28"/>
                <w:szCs w:val="28"/>
              </w:rPr>
              <w:fldChar w:fldCharType="separate"/>
            </w:r>
            <w:r w:rsidRPr="00E75F6D">
              <w:rPr>
                <w:rFonts w:ascii="Times New Roman" w:hAnsi="Times New Roman" w:cs="Times New Roman"/>
                <w:noProof/>
                <w:webHidden/>
                <w:sz w:val="28"/>
                <w:szCs w:val="28"/>
              </w:rPr>
              <w:t>7</w:t>
            </w:r>
            <w:r w:rsidRPr="00E75F6D">
              <w:rPr>
                <w:rFonts w:ascii="Times New Roman" w:hAnsi="Times New Roman" w:cs="Times New Roman"/>
                <w:noProof/>
                <w:webHidden/>
                <w:sz w:val="28"/>
                <w:szCs w:val="28"/>
              </w:rPr>
              <w:fldChar w:fldCharType="end"/>
            </w:r>
          </w:hyperlink>
        </w:p>
        <w:p w14:paraId="366A5A99" w14:textId="71ED93C9" w:rsidR="00E75F6D" w:rsidRPr="00E75F6D" w:rsidRDefault="00E75F6D" w:rsidP="00E75F6D">
          <w:pPr>
            <w:pStyle w:val="2"/>
            <w:tabs>
              <w:tab w:val="right" w:leader="dot" w:pos="9345"/>
            </w:tabs>
            <w:spacing w:line="360" w:lineRule="auto"/>
            <w:rPr>
              <w:rFonts w:ascii="Times New Roman" w:eastAsiaTheme="minorEastAsia" w:hAnsi="Times New Roman" w:cs="Times New Roman"/>
              <w:noProof/>
              <w:sz w:val="28"/>
              <w:szCs w:val="28"/>
              <w:lang w:eastAsia="ru-RU"/>
            </w:rPr>
          </w:pPr>
          <w:hyperlink w:anchor="_Toc230264075" w:history="1">
            <w:r w:rsidRPr="00E75F6D">
              <w:rPr>
                <w:rStyle w:val="a6"/>
                <w:rFonts w:ascii="Times New Roman" w:hAnsi="Times New Roman" w:cs="Times New Roman"/>
                <w:noProof/>
                <w:sz w:val="28"/>
                <w:szCs w:val="28"/>
              </w:rPr>
              <w:t>1.1 Технико-экономическая характеристика предметной области</w:t>
            </w:r>
            <w:r w:rsidRPr="00E75F6D">
              <w:rPr>
                <w:rFonts w:ascii="Times New Roman" w:hAnsi="Times New Roman" w:cs="Times New Roman"/>
                <w:noProof/>
                <w:webHidden/>
                <w:sz w:val="28"/>
                <w:szCs w:val="28"/>
              </w:rPr>
              <w:tab/>
            </w:r>
            <w:r w:rsidRPr="00E75F6D">
              <w:rPr>
                <w:rFonts w:ascii="Times New Roman" w:hAnsi="Times New Roman" w:cs="Times New Roman"/>
                <w:noProof/>
                <w:webHidden/>
                <w:sz w:val="28"/>
                <w:szCs w:val="28"/>
              </w:rPr>
              <w:fldChar w:fldCharType="begin"/>
            </w:r>
            <w:r w:rsidRPr="00E75F6D">
              <w:rPr>
                <w:rFonts w:ascii="Times New Roman" w:hAnsi="Times New Roman" w:cs="Times New Roman"/>
                <w:noProof/>
                <w:webHidden/>
                <w:sz w:val="28"/>
                <w:szCs w:val="28"/>
              </w:rPr>
              <w:instrText xml:space="preserve"> PAGEREF _Toc230264075 \h </w:instrText>
            </w:r>
            <w:r w:rsidRPr="00E75F6D">
              <w:rPr>
                <w:rFonts w:ascii="Times New Roman" w:hAnsi="Times New Roman" w:cs="Times New Roman"/>
                <w:noProof/>
                <w:webHidden/>
                <w:sz w:val="28"/>
                <w:szCs w:val="28"/>
              </w:rPr>
            </w:r>
            <w:r w:rsidRPr="00E75F6D">
              <w:rPr>
                <w:rFonts w:ascii="Times New Roman" w:hAnsi="Times New Roman" w:cs="Times New Roman"/>
                <w:noProof/>
                <w:webHidden/>
                <w:sz w:val="28"/>
                <w:szCs w:val="28"/>
              </w:rPr>
              <w:fldChar w:fldCharType="separate"/>
            </w:r>
            <w:r w:rsidRPr="00E75F6D">
              <w:rPr>
                <w:rFonts w:ascii="Times New Roman" w:hAnsi="Times New Roman" w:cs="Times New Roman"/>
                <w:noProof/>
                <w:webHidden/>
                <w:sz w:val="28"/>
                <w:szCs w:val="28"/>
              </w:rPr>
              <w:t>7</w:t>
            </w:r>
            <w:r w:rsidRPr="00E75F6D">
              <w:rPr>
                <w:rFonts w:ascii="Times New Roman" w:hAnsi="Times New Roman" w:cs="Times New Roman"/>
                <w:noProof/>
                <w:webHidden/>
                <w:sz w:val="28"/>
                <w:szCs w:val="28"/>
              </w:rPr>
              <w:fldChar w:fldCharType="end"/>
            </w:r>
          </w:hyperlink>
        </w:p>
        <w:p w14:paraId="2922730E" w14:textId="4F360997" w:rsidR="00E75F6D" w:rsidRPr="00E75F6D" w:rsidRDefault="00E75F6D" w:rsidP="00E75F6D">
          <w:pPr>
            <w:pStyle w:val="2"/>
            <w:tabs>
              <w:tab w:val="right" w:leader="dot" w:pos="9345"/>
            </w:tabs>
            <w:spacing w:line="360" w:lineRule="auto"/>
            <w:rPr>
              <w:rFonts w:ascii="Times New Roman" w:eastAsiaTheme="minorEastAsia" w:hAnsi="Times New Roman" w:cs="Times New Roman"/>
              <w:noProof/>
              <w:sz w:val="28"/>
              <w:szCs w:val="28"/>
              <w:lang w:eastAsia="ru-RU"/>
            </w:rPr>
          </w:pPr>
          <w:hyperlink w:anchor="_Toc230264076" w:history="1">
            <w:r w:rsidRPr="00E75F6D">
              <w:rPr>
                <w:rStyle w:val="a6"/>
                <w:rFonts w:ascii="Times New Roman" w:hAnsi="Times New Roman" w:cs="Times New Roman"/>
                <w:noProof/>
                <w:sz w:val="28"/>
                <w:szCs w:val="28"/>
              </w:rPr>
              <w:t>1.2 Экономическая сущность задачи и обоснование применения вычислительной техники</w:t>
            </w:r>
            <w:r w:rsidRPr="00E75F6D">
              <w:rPr>
                <w:rFonts w:ascii="Times New Roman" w:hAnsi="Times New Roman" w:cs="Times New Roman"/>
                <w:noProof/>
                <w:webHidden/>
                <w:sz w:val="28"/>
                <w:szCs w:val="28"/>
              </w:rPr>
              <w:tab/>
            </w:r>
            <w:r w:rsidRPr="00E75F6D">
              <w:rPr>
                <w:rFonts w:ascii="Times New Roman" w:hAnsi="Times New Roman" w:cs="Times New Roman"/>
                <w:noProof/>
                <w:webHidden/>
                <w:sz w:val="28"/>
                <w:szCs w:val="28"/>
              </w:rPr>
              <w:fldChar w:fldCharType="begin"/>
            </w:r>
            <w:r w:rsidRPr="00E75F6D">
              <w:rPr>
                <w:rFonts w:ascii="Times New Roman" w:hAnsi="Times New Roman" w:cs="Times New Roman"/>
                <w:noProof/>
                <w:webHidden/>
                <w:sz w:val="28"/>
                <w:szCs w:val="28"/>
              </w:rPr>
              <w:instrText xml:space="preserve"> PAGEREF _Toc230264076 \h </w:instrText>
            </w:r>
            <w:r w:rsidRPr="00E75F6D">
              <w:rPr>
                <w:rFonts w:ascii="Times New Roman" w:hAnsi="Times New Roman" w:cs="Times New Roman"/>
                <w:noProof/>
                <w:webHidden/>
                <w:sz w:val="28"/>
                <w:szCs w:val="28"/>
              </w:rPr>
            </w:r>
            <w:r w:rsidRPr="00E75F6D">
              <w:rPr>
                <w:rFonts w:ascii="Times New Roman" w:hAnsi="Times New Roman" w:cs="Times New Roman"/>
                <w:noProof/>
                <w:webHidden/>
                <w:sz w:val="28"/>
                <w:szCs w:val="28"/>
              </w:rPr>
              <w:fldChar w:fldCharType="separate"/>
            </w:r>
            <w:r w:rsidRPr="00E75F6D">
              <w:rPr>
                <w:rFonts w:ascii="Times New Roman" w:hAnsi="Times New Roman" w:cs="Times New Roman"/>
                <w:noProof/>
                <w:webHidden/>
                <w:sz w:val="28"/>
                <w:szCs w:val="28"/>
              </w:rPr>
              <w:t>9</w:t>
            </w:r>
            <w:r w:rsidRPr="00E75F6D">
              <w:rPr>
                <w:rFonts w:ascii="Times New Roman" w:hAnsi="Times New Roman" w:cs="Times New Roman"/>
                <w:noProof/>
                <w:webHidden/>
                <w:sz w:val="28"/>
                <w:szCs w:val="28"/>
              </w:rPr>
              <w:fldChar w:fldCharType="end"/>
            </w:r>
          </w:hyperlink>
        </w:p>
        <w:p w14:paraId="29A4A0E7" w14:textId="112AA59C" w:rsidR="00E75F6D" w:rsidRPr="00E75F6D" w:rsidRDefault="00E75F6D" w:rsidP="00E75F6D">
          <w:pPr>
            <w:pStyle w:val="2"/>
            <w:tabs>
              <w:tab w:val="right" w:leader="dot" w:pos="9345"/>
            </w:tabs>
            <w:spacing w:line="360" w:lineRule="auto"/>
            <w:rPr>
              <w:rFonts w:ascii="Times New Roman" w:eastAsiaTheme="minorEastAsia" w:hAnsi="Times New Roman" w:cs="Times New Roman"/>
              <w:noProof/>
              <w:sz w:val="28"/>
              <w:szCs w:val="28"/>
              <w:lang w:eastAsia="ru-RU"/>
            </w:rPr>
          </w:pPr>
          <w:hyperlink w:anchor="_Toc230264077" w:history="1">
            <w:r w:rsidRPr="00E75F6D">
              <w:rPr>
                <w:rStyle w:val="a6"/>
                <w:rFonts w:ascii="Times New Roman" w:hAnsi="Times New Roman" w:cs="Times New Roman"/>
                <w:noProof/>
                <w:sz w:val="28"/>
                <w:szCs w:val="28"/>
              </w:rPr>
              <w:t>1.3 Постановка задачи</w:t>
            </w:r>
            <w:r w:rsidRPr="00E75F6D">
              <w:rPr>
                <w:rFonts w:ascii="Times New Roman" w:hAnsi="Times New Roman" w:cs="Times New Roman"/>
                <w:noProof/>
                <w:webHidden/>
                <w:sz w:val="28"/>
                <w:szCs w:val="28"/>
              </w:rPr>
              <w:tab/>
            </w:r>
            <w:r w:rsidRPr="00E75F6D">
              <w:rPr>
                <w:rFonts w:ascii="Times New Roman" w:hAnsi="Times New Roman" w:cs="Times New Roman"/>
                <w:noProof/>
                <w:webHidden/>
                <w:sz w:val="28"/>
                <w:szCs w:val="28"/>
              </w:rPr>
              <w:fldChar w:fldCharType="begin"/>
            </w:r>
            <w:r w:rsidRPr="00E75F6D">
              <w:rPr>
                <w:rFonts w:ascii="Times New Roman" w:hAnsi="Times New Roman" w:cs="Times New Roman"/>
                <w:noProof/>
                <w:webHidden/>
                <w:sz w:val="28"/>
                <w:szCs w:val="28"/>
              </w:rPr>
              <w:instrText xml:space="preserve"> PAGEREF _Toc230264077 \h </w:instrText>
            </w:r>
            <w:r w:rsidRPr="00E75F6D">
              <w:rPr>
                <w:rFonts w:ascii="Times New Roman" w:hAnsi="Times New Roman" w:cs="Times New Roman"/>
                <w:noProof/>
                <w:webHidden/>
                <w:sz w:val="28"/>
                <w:szCs w:val="28"/>
              </w:rPr>
            </w:r>
            <w:r w:rsidRPr="00E75F6D">
              <w:rPr>
                <w:rFonts w:ascii="Times New Roman" w:hAnsi="Times New Roman" w:cs="Times New Roman"/>
                <w:noProof/>
                <w:webHidden/>
                <w:sz w:val="28"/>
                <w:szCs w:val="28"/>
              </w:rPr>
              <w:fldChar w:fldCharType="separate"/>
            </w:r>
            <w:r w:rsidRPr="00E75F6D">
              <w:rPr>
                <w:rFonts w:ascii="Times New Roman" w:hAnsi="Times New Roman" w:cs="Times New Roman"/>
                <w:noProof/>
                <w:webHidden/>
                <w:sz w:val="28"/>
                <w:szCs w:val="28"/>
              </w:rPr>
              <w:t>15</w:t>
            </w:r>
            <w:r w:rsidRPr="00E75F6D">
              <w:rPr>
                <w:rFonts w:ascii="Times New Roman" w:hAnsi="Times New Roman" w:cs="Times New Roman"/>
                <w:noProof/>
                <w:webHidden/>
                <w:sz w:val="28"/>
                <w:szCs w:val="28"/>
              </w:rPr>
              <w:fldChar w:fldCharType="end"/>
            </w:r>
          </w:hyperlink>
        </w:p>
        <w:p w14:paraId="2BBD75F7" w14:textId="43091DFC" w:rsidR="00E75F6D" w:rsidRPr="00E75F6D" w:rsidRDefault="00E75F6D" w:rsidP="00E75F6D">
          <w:pPr>
            <w:pStyle w:val="2"/>
            <w:tabs>
              <w:tab w:val="right" w:leader="dot" w:pos="9345"/>
            </w:tabs>
            <w:spacing w:line="360" w:lineRule="auto"/>
            <w:rPr>
              <w:rFonts w:ascii="Times New Roman" w:eastAsiaTheme="minorEastAsia" w:hAnsi="Times New Roman" w:cs="Times New Roman"/>
              <w:noProof/>
              <w:sz w:val="28"/>
              <w:szCs w:val="28"/>
              <w:lang w:eastAsia="ru-RU"/>
            </w:rPr>
          </w:pPr>
          <w:hyperlink w:anchor="_Toc230264078" w:history="1">
            <w:r w:rsidRPr="00E75F6D">
              <w:rPr>
                <w:rStyle w:val="a6"/>
                <w:rFonts w:ascii="Times New Roman" w:hAnsi="Times New Roman" w:cs="Times New Roman"/>
                <w:noProof/>
                <w:sz w:val="28"/>
                <w:szCs w:val="28"/>
              </w:rPr>
              <w:t>1.4 Анализ существующих разработок, выбор и обоснование стратегии автоматизации</w:t>
            </w:r>
            <w:r w:rsidRPr="00E75F6D">
              <w:rPr>
                <w:rFonts w:ascii="Times New Roman" w:hAnsi="Times New Roman" w:cs="Times New Roman"/>
                <w:noProof/>
                <w:webHidden/>
                <w:sz w:val="28"/>
                <w:szCs w:val="28"/>
              </w:rPr>
              <w:tab/>
            </w:r>
            <w:r w:rsidRPr="00E75F6D">
              <w:rPr>
                <w:rFonts w:ascii="Times New Roman" w:hAnsi="Times New Roman" w:cs="Times New Roman"/>
                <w:noProof/>
                <w:webHidden/>
                <w:sz w:val="28"/>
                <w:szCs w:val="28"/>
              </w:rPr>
              <w:fldChar w:fldCharType="begin"/>
            </w:r>
            <w:r w:rsidRPr="00E75F6D">
              <w:rPr>
                <w:rFonts w:ascii="Times New Roman" w:hAnsi="Times New Roman" w:cs="Times New Roman"/>
                <w:noProof/>
                <w:webHidden/>
                <w:sz w:val="28"/>
                <w:szCs w:val="28"/>
              </w:rPr>
              <w:instrText xml:space="preserve"> PAGEREF _Toc230264078 \h </w:instrText>
            </w:r>
            <w:r w:rsidRPr="00E75F6D">
              <w:rPr>
                <w:rFonts w:ascii="Times New Roman" w:hAnsi="Times New Roman" w:cs="Times New Roman"/>
                <w:noProof/>
                <w:webHidden/>
                <w:sz w:val="28"/>
                <w:szCs w:val="28"/>
              </w:rPr>
            </w:r>
            <w:r w:rsidRPr="00E75F6D">
              <w:rPr>
                <w:rFonts w:ascii="Times New Roman" w:hAnsi="Times New Roman" w:cs="Times New Roman"/>
                <w:noProof/>
                <w:webHidden/>
                <w:sz w:val="28"/>
                <w:szCs w:val="28"/>
              </w:rPr>
              <w:fldChar w:fldCharType="separate"/>
            </w:r>
            <w:r w:rsidRPr="00E75F6D">
              <w:rPr>
                <w:rFonts w:ascii="Times New Roman" w:hAnsi="Times New Roman" w:cs="Times New Roman"/>
                <w:noProof/>
                <w:webHidden/>
                <w:sz w:val="28"/>
                <w:szCs w:val="28"/>
              </w:rPr>
              <w:t>18</w:t>
            </w:r>
            <w:r w:rsidRPr="00E75F6D">
              <w:rPr>
                <w:rFonts w:ascii="Times New Roman" w:hAnsi="Times New Roman" w:cs="Times New Roman"/>
                <w:noProof/>
                <w:webHidden/>
                <w:sz w:val="28"/>
                <w:szCs w:val="28"/>
              </w:rPr>
              <w:fldChar w:fldCharType="end"/>
            </w:r>
          </w:hyperlink>
        </w:p>
        <w:p w14:paraId="1E63597A" w14:textId="003F8F1A" w:rsidR="00E75F6D" w:rsidRPr="00E75F6D" w:rsidRDefault="00E75F6D" w:rsidP="00E75F6D">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230264079" w:history="1">
            <w:r w:rsidRPr="00E75F6D">
              <w:rPr>
                <w:rStyle w:val="a6"/>
                <w:rFonts w:ascii="Times New Roman" w:hAnsi="Times New Roman" w:cs="Times New Roman"/>
                <w:noProof/>
                <w:sz w:val="28"/>
                <w:szCs w:val="28"/>
              </w:rPr>
              <w:t>2 Разработка и проектирование мобильного приложения «УниВест»</w:t>
            </w:r>
            <w:r w:rsidRPr="00E75F6D">
              <w:rPr>
                <w:rFonts w:ascii="Times New Roman" w:hAnsi="Times New Roman" w:cs="Times New Roman"/>
                <w:noProof/>
                <w:webHidden/>
                <w:sz w:val="28"/>
                <w:szCs w:val="28"/>
              </w:rPr>
              <w:tab/>
            </w:r>
            <w:r w:rsidRPr="00E75F6D">
              <w:rPr>
                <w:rFonts w:ascii="Times New Roman" w:hAnsi="Times New Roman" w:cs="Times New Roman"/>
                <w:noProof/>
                <w:webHidden/>
                <w:sz w:val="28"/>
                <w:szCs w:val="28"/>
              </w:rPr>
              <w:fldChar w:fldCharType="begin"/>
            </w:r>
            <w:r w:rsidRPr="00E75F6D">
              <w:rPr>
                <w:rFonts w:ascii="Times New Roman" w:hAnsi="Times New Roman" w:cs="Times New Roman"/>
                <w:noProof/>
                <w:webHidden/>
                <w:sz w:val="28"/>
                <w:szCs w:val="28"/>
              </w:rPr>
              <w:instrText xml:space="preserve"> PAGEREF _Toc230264079 \h </w:instrText>
            </w:r>
            <w:r w:rsidRPr="00E75F6D">
              <w:rPr>
                <w:rFonts w:ascii="Times New Roman" w:hAnsi="Times New Roman" w:cs="Times New Roman"/>
                <w:noProof/>
                <w:webHidden/>
                <w:sz w:val="28"/>
                <w:szCs w:val="28"/>
              </w:rPr>
            </w:r>
            <w:r w:rsidRPr="00E75F6D">
              <w:rPr>
                <w:rFonts w:ascii="Times New Roman" w:hAnsi="Times New Roman" w:cs="Times New Roman"/>
                <w:noProof/>
                <w:webHidden/>
                <w:sz w:val="28"/>
                <w:szCs w:val="28"/>
              </w:rPr>
              <w:fldChar w:fldCharType="separate"/>
            </w:r>
            <w:r w:rsidRPr="00E75F6D">
              <w:rPr>
                <w:rFonts w:ascii="Times New Roman" w:hAnsi="Times New Roman" w:cs="Times New Roman"/>
                <w:noProof/>
                <w:webHidden/>
                <w:sz w:val="28"/>
                <w:szCs w:val="28"/>
              </w:rPr>
              <w:t>23</w:t>
            </w:r>
            <w:r w:rsidRPr="00E75F6D">
              <w:rPr>
                <w:rFonts w:ascii="Times New Roman" w:hAnsi="Times New Roman" w:cs="Times New Roman"/>
                <w:noProof/>
                <w:webHidden/>
                <w:sz w:val="28"/>
                <w:szCs w:val="28"/>
              </w:rPr>
              <w:fldChar w:fldCharType="end"/>
            </w:r>
          </w:hyperlink>
        </w:p>
        <w:p w14:paraId="646C6181" w14:textId="15359F5B" w:rsidR="00E75F6D" w:rsidRPr="00E75F6D" w:rsidRDefault="00E75F6D" w:rsidP="00E75F6D">
          <w:pPr>
            <w:pStyle w:val="2"/>
            <w:tabs>
              <w:tab w:val="right" w:leader="dot" w:pos="9345"/>
            </w:tabs>
            <w:spacing w:line="360" w:lineRule="auto"/>
            <w:rPr>
              <w:rFonts w:ascii="Times New Roman" w:eastAsiaTheme="minorEastAsia" w:hAnsi="Times New Roman" w:cs="Times New Roman"/>
              <w:noProof/>
              <w:sz w:val="28"/>
              <w:szCs w:val="28"/>
              <w:lang w:eastAsia="ru-RU"/>
            </w:rPr>
          </w:pPr>
          <w:hyperlink w:anchor="_Toc230264080" w:history="1">
            <w:r w:rsidRPr="00E75F6D">
              <w:rPr>
                <w:rStyle w:val="a6"/>
                <w:rFonts w:ascii="Times New Roman" w:hAnsi="Times New Roman" w:cs="Times New Roman"/>
                <w:noProof/>
                <w:sz w:val="28"/>
                <w:szCs w:val="28"/>
              </w:rPr>
              <w:t>2.1 Стек технологий и обоснование проектных решений</w:t>
            </w:r>
            <w:r w:rsidRPr="00E75F6D">
              <w:rPr>
                <w:rFonts w:ascii="Times New Roman" w:hAnsi="Times New Roman" w:cs="Times New Roman"/>
                <w:noProof/>
                <w:webHidden/>
                <w:sz w:val="28"/>
                <w:szCs w:val="28"/>
              </w:rPr>
              <w:tab/>
            </w:r>
            <w:r w:rsidRPr="00E75F6D">
              <w:rPr>
                <w:rFonts w:ascii="Times New Roman" w:hAnsi="Times New Roman" w:cs="Times New Roman"/>
                <w:noProof/>
                <w:webHidden/>
                <w:sz w:val="28"/>
                <w:szCs w:val="28"/>
              </w:rPr>
              <w:fldChar w:fldCharType="begin"/>
            </w:r>
            <w:r w:rsidRPr="00E75F6D">
              <w:rPr>
                <w:rFonts w:ascii="Times New Roman" w:hAnsi="Times New Roman" w:cs="Times New Roman"/>
                <w:noProof/>
                <w:webHidden/>
                <w:sz w:val="28"/>
                <w:szCs w:val="28"/>
              </w:rPr>
              <w:instrText xml:space="preserve"> PAGEREF _Toc230264080 \h </w:instrText>
            </w:r>
            <w:r w:rsidRPr="00E75F6D">
              <w:rPr>
                <w:rFonts w:ascii="Times New Roman" w:hAnsi="Times New Roman" w:cs="Times New Roman"/>
                <w:noProof/>
                <w:webHidden/>
                <w:sz w:val="28"/>
                <w:szCs w:val="28"/>
              </w:rPr>
            </w:r>
            <w:r w:rsidRPr="00E75F6D">
              <w:rPr>
                <w:rFonts w:ascii="Times New Roman" w:hAnsi="Times New Roman" w:cs="Times New Roman"/>
                <w:noProof/>
                <w:webHidden/>
                <w:sz w:val="28"/>
                <w:szCs w:val="28"/>
              </w:rPr>
              <w:fldChar w:fldCharType="separate"/>
            </w:r>
            <w:r w:rsidRPr="00E75F6D">
              <w:rPr>
                <w:rFonts w:ascii="Times New Roman" w:hAnsi="Times New Roman" w:cs="Times New Roman"/>
                <w:noProof/>
                <w:webHidden/>
                <w:sz w:val="28"/>
                <w:szCs w:val="28"/>
              </w:rPr>
              <w:t>23</w:t>
            </w:r>
            <w:r w:rsidRPr="00E75F6D">
              <w:rPr>
                <w:rFonts w:ascii="Times New Roman" w:hAnsi="Times New Roman" w:cs="Times New Roman"/>
                <w:noProof/>
                <w:webHidden/>
                <w:sz w:val="28"/>
                <w:szCs w:val="28"/>
              </w:rPr>
              <w:fldChar w:fldCharType="end"/>
            </w:r>
          </w:hyperlink>
        </w:p>
        <w:p w14:paraId="2CE576F1" w14:textId="2D8AC12E" w:rsidR="00E75F6D" w:rsidRPr="00E75F6D" w:rsidRDefault="00E75F6D" w:rsidP="00E75F6D">
          <w:pPr>
            <w:pStyle w:val="2"/>
            <w:tabs>
              <w:tab w:val="right" w:leader="dot" w:pos="9345"/>
            </w:tabs>
            <w:spacing w:line="360" w:lineRule="auto"/>
            <w:rPr>
              <w:rFonts w:ascii="Times New Roman" w:eastAsiaTheme="minorEastAsia" w:hAnsi="Times New Roman" w:cs="Times New Roman"/>
              <w:noProof/>
              <w:sz w:val="28"/>
              <w:szCs w:val="28"/>
              <w:lang w:eastAsia="ru-RU"/>
            </w:rPr>
          </w:pPr>
          <w:hyperlink w:anchor="_Toc230264081" w:history="1">
            <w:r w:rsidRPr="00E75F6D">
              <w:rPr>
                <w:rStyle w:val="a6"/>
                <w:rFonts w:ascii="Times New Roman" w:hAnsi="Times New Roman" w:cs="Times New Roman"/>
                <w:noProof/>
                <w:sz w:val="28"/>
                <w:szCs w:val="28"/>
              </w:rPr>
              <w:t>2.2 Информационное обеспечение задачи</w:t>
            </w:r>
            <w:r w:rsidRPr="00E75F6D">
              <w:rPr>
                <w:rFonts w:ascii="Times New Roman" w:hAnsi="Times New Roman" w:cs="Times New Roman"/>
                <w:noProof/>
                <w:webHidden/>
                <w:sz w:val="28"/>
                <w:szCs w:val="28"/>
              </w:rPr>
              <w:tab/>
            </w:r>
            <w:r w:rsidRPr="00E75F6D">
              <w:rPr>
                <w:rFonts w:ascii="Times New Roman" w:hAnsi="Times New Roman" w:cs="Times New Roman"/>
                <w:noProof/>
                <w:webHidden/>
                <w:sz w:val="28"/>
                <w:szCs w:val="28"/>
              </w:rPr>
              <w:fldChar w:fldCharType="begin"/>
            </w:r>
            <w:r w:rsidRPr="00E75F6D">
              <w:rPr>
                <w:rFonts w:ascii="Times New Roman" w:hAnsi="Times New Roman" w:cs="Times New Roman"/>
                <w:noProof/>
                <w:webHidden/>
                <w:sz w:val="28"/>
                <w:szCs w:val="28"/>
              </w:rPr>
              <w:instrText xml:space="preserve"> PAGEREF _Toc230264081 \h </w:instrText>
            </w:r>
            <w:r w:rsidRPr="00E75F6D">
              <w:rPr>
                <w:rFonts w:ascii="Times New Roman" w:hAnsi="Times New Roman" w:cs="Times New Roman"/>
                <w:noProof/>
                <w:webHidden/>
                <w:sz w:val="28"/>
                <w:szCs w:val="28"/>
              </w:rPr>
            </w:r>
            <w:r w:rsidRPr="00E75F6D">
              <w:rPr>
                <w:rFonts w:ascii="Times New Roman" w:hAnsi="Times New Roman" w:cs="Times New Roman"/>
                <w:noProof/>
                <w:webHidden/>
                <w:sz w:val="28"/>
                <w:szCs w:val="28"/>
              </w:rPr>
              <w:fldChar w:fldCharType="separate"/>
            </w:r>
            <w:r w:rsidRPr="00E75F6D">
              <w:rPr>
                <w:rFonts w:ascii="Times New Roman" w:hAnsi="Times New Roman" w:cs="Times New Roman"/>
                <w:noProof/>
                <w:webHidden/>
                <w:sz w:val="28"/>
                <w:szCs w:val="28"/>
              </w:rPr>
              <w:t>27</w:t>
            </w:r>
            <w:r w:rsidRPr="00E75F6D">
              <w:rPr>
                <w:rFonts w:ascii="Times New Roman" w:hAnsi="Times New Roman" w:cs="Times New Roman"/>
                <w:noProof/>
                <w:webHidden/>
                <w:sz w:val="28"/>
                <w:szCs w:val="28"/>
              </w:rPr>
              <w:fldChar w:fldCharType="end"/>
            </w:r>
          </w:hyperlink>
        </w:p>
        <w:p w14:paraId="7A10D6A9" w14:textId="3B9CB4FF" w:rsidR="00E75F6D" w:rsidRPr="00E75F6D" w:rsidRDefault="00E75F6D" w:rsidP="00E75F6D">
          <w:pPr>
            <w:pStyle w:val="2"/>
            <w:tabs>
              <w:tab w:val="right" w:leader="dot" w:pos="9345"/>
            </w:tabs>
            <w:spacing w:line="360" w:lineRule="auto"/>
            <w:rPr>
              <w:rFonts w:ascii="Times New Roman" w:eastAsiaTheme="minorEastAsia" w:hAnsi="Times New Roman" w:cs="Times New Roman"/>
              <w:noProof/>
              <w:sz w:val="28"/>
              <w:szCs w:val="28"/>
              <w:lang w:eastAsia="ru-RU"/>
            </w:rPr>
          </w:pPr>
          <w:hyperlink w:anchor="_Toc230264082" w:history="1">
            <w:r w:rsidRPr="00E75F6D">
              <w:rPr>
                <w:rStyle w:val="a6"/>
                <w:rFonts w:ascii="Times New Roman" w:hAnsi="Times New Roman" w:cs="Times New Roman"/>
                <w:noProof/>
                <w:sz w:val="28"/>
                <w:szCs w:val="28"/>
              </w:rPr>
              <w:t>2.3 Программное обеспечение задачи</w:t>
            </w:r>
            <w:r w:rsidRPr="00E75F6D">
              <w:rPr>
                <w:rFonts w:ascii="Times New Roman" w:hAnsi="Times New Roman" w:cs="Times New Roman"/>
                <w:noProof/>
                <w:webHidden/>
                <w:sz w:val="28"/>
                <w:szCs w:val="28"/>
              </w:rPr>
              <w:tab/>
            </w:r>
            <w:r w:rsidRPr="00E75F6D">
              <w:rPr>
                <w:rFonts w:ascii="Times New Roman" w:hAnsi="Times New Roman" w:cs="Times New Roman"/>
                <w:noProof/>
                <w:webHidden/>
                <w:sz w:val="28"/>
                <w:szCs w:val="28"/>
              </w:rPr>
              <w:fldChar w:fldCharType="begin"/>
            </w:r>
            <w:r w:rsidRPr="00E75F6D">
              <w:rPr>
                <w:rFonts w:ascii="Times New Roman" w:hAnsi="Times New Roman" w:cs="Times New Roman"/>
                <w:noProof/>
                <w:webHidden/>
                <w:sz w:val="28"/>
                <w:szCs w:val="28"/>
              </w:rPr>
              <w:instrText xml:space="preserve"> PAGEREF _Toc230264082 \h </w:instrText>
            </w:r>
            <w:r w:rsidRPr="00E75F6D">
              <w:rPr>
                <w:rFonts w:ascii="Times New Roman" w:hAnsi="Times New Roman" w:cs="Times New Roman"/>
                <w:noProof/>
                <w:webHidden/>
                <w:sz w:val="28"/>
                <w:szCs w:val="28"/>
              </w:rPr>
            </w:r>
            <w:r w:rsidRPr="00E75F6D">
              <w:rPr>
                <w:rFonts w:ascii="Times New Roman" w:hAnsi="Times New Roman" w:cs="Times New Roman"/>
                <w:noProof/>
                <w:webHidden/>
                <w:sz w:val="28"/>
                <w:szCs w:val="28"/>
              </w:rPr>
              <w:fldChar w:fldCharType="separate"/>
            </w:r>
            <w:r w:rsidRPr="00E75F6D">
              <w:rPr>
                <w:rFonts w:ascii="Times New Roman" w:hAnsi="Times New Roman" w:cs="Times New Roman"/>
                <w:noProof/>
                <w:webHidden/>
                <w:sz w:val="28"/>
                <w:szCs w:val="28"/>
              </w:rPr>
              <w:t>31</w:t>
            </w:r>
            <w:r w:rsidRPr="00E75F6D">
              <w:rPr>
                <w:rFonts w:ascii="Times New Roman" w:hAnsi="Times New Roman" w:cs="Times New Roman"/>
                <w:noProof/>
                <w:webHidden/>
                <w:sz w:val="28"/>
                <w:szCs w:val="28"/>
              </w:rPr>
              <w:fldChar w:fldCharType="end"/>
            </w:r>
          </w:hyperlink>
        </w:p>
        <w:p w14:paraId="73080CCC" w14:textId="30E86C58" w:rsidR="00E75F6D" w:rsidRPr="00E75F6D" w:rsidRDefault="00E75F6D" w:rsidP="00E75F6D">
          <w:pPr>
            <w:pStyle w:val="2"/>
            <w:tabs>
              <w:tab w:val="right" w:leader="dot" w:pos="9345"/>
            </w:tabs>
            <w:spacing w:line="360" w:lineRule="auto"/>
            <w:rPr>
              <w:rFonts w:ascii="Times New Roman" w:eastAsiaTheme="minorEastAsia" w:hAnsi="Times New Roman" w:cs="Times New Roman"/>
              <w:noProof/>
              <w:sz w:val="28"/>
              <w:szCs w:val="28"/>
              <w:lang w:eastAsia="ru-RU"/>
            </w:rPr>
          </w:pPr>
          <w:hyperlink w:anchor="_Toc230264083" w:history="1">
            <w:r w:rsidRPr="00E75F6D">
              <w:rPr>
                <w:rStyle w:val="a6"/>
                <w:rFonts w:ascii="Times New Roman" w:hAnsi="Times New Roman" w:cs="Times New Roman"/>
                <w:noProof/>
                <w:sz w:val="28"/>
                <w:szCs w:val="28"/>
              </w:rPr>
              <w:t>2.4 Технологическое обеспечение задачи</w:t>
            </w:r>
            <w:r w:rsidRPr="00E75F6D">
              <w:rPr>
                <w:rFonts w:ascii="Times New Roman" w:hAnsi="Times New Roman" w:cs="Times New Roman"/>
                <w:noProof/>
                <w:webHidden/>
                <w:sz w:val="28"/>
                <w:szCs w:val="28"/>
              </w:rPr>
              <w:tab/>
            </w:r>
            <w:r w:rsidRPr="00E75F6D">
              <w:rPr>
                <w:rFonts w:ascii="Times New Roman" w:hAnsi="Times New Roman" w:cs="Times New Roman"/>
                <w:noProof/>
                <w:webHidden/>
                <w:sz w:val="28"/>
                <w:szCs w:val="28"/>
              </w:rPr>
              <w:fldChar w:fldCharType="begin"/>
            </w:r>
            <w:r w:rsidRPr="00E75F6D">
              <w:rPr>
                <w:rFonts w:ascii="Times New Roman" w:hAnsi="Times New Roman" w:cs="Times New Roman"/>
                <w:noProof/>
                <w:webHidden/>
                <w:sz w:val="28"/>
                <w:szCs w:val="28"/>
              </w:rPr>
              <w:instrText xml:space="preserve"> PAGEREF _Toc230264083 \h </w:instrText>
            </w:r>
            <w:r w:rsidRPr="00E75F6D">
              <w:rPr>
                <w:rFonts w:ascii="Times New Roman" w:hAnsi="Times New Roman" w:cs="Times New Roman"/>
                <w:noProof/>
                <w:webHidden/>
                <w:sz w:val="28"/>
                <w:szCs w:val="28"/>
              </w:rPr>
            </w:r>
            <w:r w:rsidRPr="00E75F6D">
              <w:rPr>
                <w:rFonts w:ascii="Times New Roman" w:hAnsi="Times New Roman" w:cs="Times New Roman"/>
                <w:noProof/>
                <w:webHidden/>
                <w:sz w:val="28"/>
                <w:szCs w:val="28"/>
              </w:rPr>
              <w:fldChar w:fldCharType="separate"/>
            </w:r>
            <w:r w:rsidRPr="00E75F6D">
              <w:rPr>
                <w:rFonts w:ascii="Times New Roman" w:hAnsi="Times New Roman" w:cs="Times New Roman"/>
                <w:noProof/>
                <w:webHidden/>
                <w:sz w:val="28"/>
                <w:szCs w:val="28"/>
              </w:rPr>
              <w:t>42</w:t>
            </w:r>
            <w:r w:rsidRPr="00E75F6D">
              <w:rPr>
                <w:rFonts w:ascii="Times New Roman" w:hAnsi="Times New Roman" w:cs="Times New Roman"/>
                <w:noProof/>
                <w:webHidden/>
                <w:sz w:val="28"/>
                <w:szCs w:val="28"/>
              </w:rPr>
              <w:fldChar w:fldCharType="end"/>
            </w:r>
          </w:hyperlink>
        </w:p>
        <w:p w14:paraId="16DFF49C" w14:textId="39F65861" w:rsidR="00E75F6D" w:rsidRPr="00E75F6D" w:rsidRDefault="00E75F6D" w:rsidP="00E75F6D">
          <w:pPr>
            <w:pStyle w:val="2"/>
            <w:tabs>
              <w:tab w:val="right" w:leader="dot" w:pos="9345"/>
            </w:tabs>
            <w:spacing w:line="360" w:lineRule="auto"/>
            <w:rPr>
              <w:rFonts w:ascii="Times New Roman" w:eastAsiaTheme="minorEastAsia" w:hAnsi="Times New Roman" w:cs="Times New Roman"/>
              <w:noProof/>
              <w:sz w:val="28"/>
              <w:szCs w:val="28"/>
              <w:lang w:eastAsia="ru-RU"/>
            </w:rPr>
          </w:pPr>
          <w:hyperlink w:anchor="_Toc230264084" w:history="1">
            <w:r w:rsidRPr="00E75F6D">
              <w:rPr>
                <w:rStyle w:val="a6"/>
                <w:rFonts w:ascii="Times New Roman" w:hAnsi="Times New Roman" w:cs="Times New Roman"/>
                <w:noProof/>
                <w:sz w:val="28"/>
                <w:szCs w:val="28"/>
              </w:rPr>
              <w:t>2.5 Описание контрольного примера реализации проекта</w:t>
            </w:r>
            <w:r w:rsidRPr="00E75F6D">
              <w:rPr>
                <w:rFonts w:ascii="Times New Roman" w:hAnsi="Times New Roman" w:cs="Times New Roman"/>
                <w:noProof/>
                <w:webHidden/>
                <w:sz w:val="28"/>
                <w:szCs w:val="28"/>
              </w:rPr>
              <w:tab/>
            </w:r>
            <w:r w:rsidRPr="00E75F6D">
              <w:rPr>
                <w:rFonts w:ascii="Times New Roman" w:hAnsi="Times New Roman" w:cs="Times New Roman"/>
                <w:noProof/>
                <w:webHidden/>
                <w:sz w:val="28"/>
                <w:szCs w:val="28"/>
              </w:rPr>
              <w:fldChar w:fldCharType="begin"/>
            </w:r>
            <w:r w:rsidRPr="00E75F6D">
              <w:rPr>
                <w:rFonts w:ascii="Times New Roman" w:hAnsi="Times New Roman" w:cs="Times New Roman"/>
                <w:noProof/>
                <w:webHidden/>
                <w:sz w:val="28"/>
                <w:szCs w:val="28"/>
              </w:rPr>
              <w:instrText xml:space="preserve"> PAGEREF _Toc230264084 \h </w:instrText>
            </w:r>
            <w:r w:rsidRPr="00E75F6D">
              <w:rPr>
                <w:rFonts w:ascii="Times New Roman" w:hAnsi="Times New Roman" w:cs="Times New Roman"/>
                <w:noProof/>
                <w:webHidden/>
                <w:sz w:val="28"/>
                <w:szCs w:val="28"/>
              </w:rPr>
            </w:r>
            <w:r w:rsidRPr="00E75F6D">
              <w:rPr>
                <w:rFonts w:ascii="Times New Roman" w:hAnsi="Times New Roman" w:cs="Times New Roman"/>
                <w:noProof/>
                <w:webHidden/>
                <w:sz w:val="28"/>
                <w:szCs w:val="28"/>
              </w:rPr>
              <w:fldChar w:fldCharType="separate"/>
            </w:r>
            <w:r w:rsidRPr="00E75F6D">
              <w:rPr>
                <w:rFonts w:ascii="Times New Roman" w:hAnsi="Times New Roman" w:cs="Times New Roman"/>
                <w:noProof/>
                <w:webHidden/>
                <w:sz w:val="28"/>
                <w:szCs w:val="28"/>
              </w:rPr>
              <w:t>46</w:t>
            </w:r>
            <w:r w:rsidRPr="00E75F6D">
              <w:rPr>
                <w:rFonts w:ascii="Times New Roman" w:hAnsi="Times New Roman" w:cs="Times New Roman"/>
                <w:noProof/>
                <w:webHidden/>
                <w:sz w:val="28"/>
                <w:szCs w:val="28"/>
              </w:rPr>
              <w:fldChar w:fldCharType="end"/>
            </w:r>
          </w:hyperlink>
        </w:p>
        <w:p w14:paraId="28B7B9F3" w14:textId="04CC0A8A" w:rsidR="00E75F6D" w:rsidRPr="00E75F6D" w:rsidRDefault="00E75F6D" w:rsidP="00E75F6D">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230264085" w:history="1">
            <w:r w:rsidRPr="00E75F6D">
              <w:rPr>
                <w:rStyle w:val="a6"/>
                <w:rFonts w:ascii="Times New Roman" w:hAnsi="Times New Roman" w:cs="Times New Roman"/>
                <w:noProof/>
                <w:sz w:val="28"/>
                <w:szCs w:val="28"/>
              </w:rPr>
              <w:t>Заключение</w:t>
            </w:r>
            <w:r w:rsidRPr="00E75F6D">
              <w:rPr>
                <w:rFonts w:ascii="Times New Roman" w:hAnsi="Times New Roman" w:cs="Times New Roman"/>
                <w:noProof/>
                <w:webHidden/>
                <w:sz w:val="28"/>
                <w:szCs w:val="28"/>
              </w:rPr>
              <w:tab/>
            </w:r>
            <w:r w:rsidRPr="00E75F6D">
              <w:rPr>
                <w:rFonts w:ascii="Times New Roman" w:hAnsi="Times New Roman" w:cs="Times New Roman"/>
                <w:noProof/>
                <w:webHidden/>
                <w:sz w:val="28"/>
                <w:szCs w:val="28"/>
              </w:rPr>
              <w:fldChar w:fldCharType="begin"/>
            </w:r>
            <w:r w:rsidRPr="00E75F6D">
              <w:rPr>
                <w:rFonts w:ascii="Times New Roman" w:hAnsi="Times New Roman" w:cs="Times New Roman"/>
                <w:noProof/>
                <w:webHidden/>
                <w:sz w:val="28"/>
                <w:szCs w:val="28"/>
              </w:rPr>
              <w:instrText xml:space="preserve"> PAGEREF _Toc230264085 \h </w:instrText>
            </w:r>
            <w:r w:rsidRPr="00E75F6D">
              <w:rPr>
                <w:rFonts w:ascii="Times New Roman" w:hAnsi="Times New Roman" w:cs="Times New Roman"/>
                <w:noProof/>
                <w:webHidden/>
                <w:sz w:val="28"/>
                <w:szCs w:val="28"/>
              </w:rPr>
            </w:r>
            <w:r w:rsidRPr="00E75F6D">
              <w:rPr>
                <w:rFonts w:ascii="Times New Roman" w:hAnsi="Times New Roman" w:cs="Times New Roman"/>
                <w:noProof/>
                <w:webHidden/>
                <w:sz w:val="28"/>
                <w:szCs w:val="28"/>
              </w:rPr>
              <w:fldChar w:fldCharType="separate"/>
            </w:r>
            <w:r w:rsidRPr="00E75F6D">
              <w:rPr>
                <w:rFonts w:ascii="Times New Roman" w:hAnsi="Times New Roman" w:cs="Times New Roman"/>
                <w:noProof/>
                <w:webHidden/>
                <w:sz w:val="28"/>
                <w:szCs w:val="28"/>
              </w:rPr>
              <w:t>51</w:t>
            </w:r>
            <w:r w:rsidRPr="00E75F6D">
              <w:rPr>
                <w:rFonts w:ascii="Times New Roman" w:hAnsi="Times New Roman" w:cs="Times New Roman"/>
                <w:noProof/>
                <w:webHidden/>
                <w:sz w:val="28"/>
                <w:szCs w:val="28"/>
              </w:rPr>
              <w:fldChar w:fldCharType="end"/>
            </w:r>
          </w:hyperlink>
        </w:p>
        <w:p w14:paraId="2B655860" w14:textId="2371F19B" w:rsidR="00E75F6D" w:rsidRPr="00E75F6D" w:rsidRDefault="00E75F6D" w:rsidP="00E75F6D">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230264086" w:history="1">
            <w:r w:rsidRPr="00E75F6D">
              <w:rPr>
                <w:rStyle w:val="a6"/>
                <w:rFonts w:ascii="Times New Roman" w:hAnsi="Times New Roman" w:cs="Times New Roman"/>
                <w:noProof/>
                <w:sz w:val="28"/>
                <w:szCs w:val="28"/>
              </w:rPr>
              <w:t>Список использованных источников и литературы</w:t>
            </w:r>
            <w:r w:rsidRPr="00E75F6D">
              <w:rPr>
                <w:rFonts w:ascii="Times New Roman" w:hAnsi="Times New Roman" w:cs="Times New Roman"/>
                <w:noProof/>
                <w:webHidden/>
                <w:sz w:val="28"/>
                <w:szCs w:val="28"/>
              </w:rPr>
              <w:tab/>
            </w:r>
            <w:r w:rsidRPr="00E75F6D">
              <w:rPr>
                <w:rFonts w:ascii="Times New Roman" w:hAnsi="Times New Roman" w:cs="Times New Roman"/>
                <w:noProof/>
                <w:webHidden/>
                <w:sz w:val="28"/>
                <w:szCs w:val="28"/>
              </w:rPr>
              <w:fldChar w:fldCharType="begin"/>
            </w:r>
            <w:r w:rsidRPr="00E75F6D">
              <w:rPr>
                <w:rFonts w:ascii="Times New Roman" w:hAnsi="Times New Roman" w:cs="Times New Roman"/>
                <w:noProof/>
                <w:webHidden/>
                <w:sz w:val="28"/>
                <w:szCs w:val="28"/>
              </w:rPr>
              <w:instrText xml:space="preserve"> PAGEREF _Toc230264086 \h </w:instrText>
            </w:r>
            <w:r w:rsidRPr="00E75F6D">
              <w:rPr>
                <w:rFonts w:ascii="Times New Roman" w:hAnsi="Times New Roman" w:cs="Times New Roman"/>
                <w:noProof/>
                <w:webHidden/>
                <w:sz w:val="28"/>
                <w:szCs w:val="28"/>
              </w:rPr>
            </w:r>
            <w:r w:rsidRPr="00E75F6D">
              <w:rPr>
                <w:rFonts w:ascii="Times New Roman" w:hAnsi="Times New Roman" w:cs="Times New Roman"/>
                <w:noProof/>
                <w:webHidden/>
                <w:sz w:val="28"/>
                <w:szCs w:val="28"/>
              </w:rPr>
              <w:fldChar w:fldCharType="separate"/>
            </w:r>
            <w:r w:rsidRPr="00E75F6D">
              <w:rPr>
                <w:rFonts w:ascii="Times New Roman" w:hAnsi="Times New Roman" w:cs="Times New Roman"/>
                <w:noProof/>
                <w:webHidden/>
                <w:sz w:val="28"/>
                <w:szCs w:val="28"/>
              </w:rPr>
              <w:t>54</w:t>
            </w:r>
            <w:r w:rsidRPr="00E75F6D">
              <w:rPr>
                <w:rFonts w:ascii="Times New Roman" w:hAnsi="Times New Roman" w:cs="Times New Roman"/>
                <w:noProof/>
                <w:webHidden/>
                <w:sz w:val="28"/>
                <w:szCs w:val="28"/>
              </w:rPr>
              <w:fldChar w:fldCharType="end"/>
            </w:r>
          </w:hyperlink>
        </w:p>
        <w:p w14:paraId="71CC5358" w14:textId="69FC1E15" w:rsidR="00202E7E" w:rsidRDefault="00202E7E" w:rsidP="00E75F6D">
          <w:pPr>
            <w:spacing w:after="0" w:line="360" w:lineRule="auto"/>
          </w:pPr>
          <w:r w:rsidRPr="00E75F6D">
            <w:rPr>
              <w:rFonts w:ascii="Times New Roman" w:hAnsi="Times New Roman" w:cs="Times New Roman"/>
              <w:sz w:val="28"/>
              <w:szCs w:val="28"/>
            </w:rPr>
            <w:fldChar w:fldCharType="end"/>
          </w:r>
        </w:p>
      </w:sdtContent>
    </w:sdt>
    <w:p w14:paraId="0C5731A8" w14:textId="22A9A4E5" w:rsidR="004760FA" w:rsidRDefault="004760FA" w:rsidP="004760FA">
      <w:pPr>
        <w:tabs>
          <w:tab w:val="left" w:pos="4185"/>
        </w:tabs>
      </w:pPr>
      <w:r>
        <w:tab/>
      </w:r>
    </w:p>
    <w:p w14:paraId="42BFB49F" w14:textId="24879B4D" w:rsidR="00202E7E" w:rsidRDefault="00202E7E" w:rsidP="004760FA">
      <w:pPr>
        <w:tabs>
          <w:tab w:val="left" w:pos="4185"/>
        </w:tabs>
      </w:pPr>
    </w:p>
    <w:p w14:paraId="318A1932" w14:textId="0058D674" w:rsidR="00990AFC" w:rsidRDefault="00990AFC" w:rsidP="004760FA">
      <w:pPr>
        <w:tabs>
          <w:tab w:val="left" w:pos="4185"/>
        </w:tabs>
      </w:pPr>
    </w:p>
    <w:p w14:paraId="6B27CD2C" w14:textId="4506C37E" w:rsidR="005F1958" w:rsidRDefault="005F1958" w:rsidP="004760FA">
      <w:pPr>
        <w:tabs>
          <w:tab w:val="left" w:pos="4185"/>
        </w:tabs>
      </w:pPr>
    </w:p>
    <w:p w14:paraId="2F8695D6" w14:textId="592EFD25" w:rsidR="005F1958" w:rsidRDefault="005F1958" w:rsidP="004760FA">
      <w:pPr>
        <w:tabs>
          <w:tab w:val="left" w:pos="4185"/>
        </w:tabs>
      </w:pPr>
    </w:p>
    <w:p w14:paraId="5FD9FD7D" w14:textId="4CD96403" w:rsidR="00E75F6D" w:rsidRDefault="00E75F6D" w:rsidP="004760FA">
      <w:pPr>
        <w:tabs>
          <w:tab w:val="left" w:pos="4185"/>
        </w:tabs>
      </w:pPr>
    </w:p>
    <w:p w14:paraId="4ADEA81F" w14:textId="77777777" w:rsidR="00E75F6D" w:rsidRDefault="00E75F6D" w:rsidP="004760FA">
      <w:pPr>
        <w:tabs>
          <w:tab w:val="left" w:pos="4185"/>
        </w:tabs>
        <w:rPr>
          <w:rFonts w:ascii="Times New Roman" w:eastAsia="Times New Roman" w:hAnsi="Times New Roman" w:cs="Times New Roman"/>
          <w:sz w:val="28"/>
          <w:szCs w:val="28"/>
          <w:lang w:eastAsia="ru-RU"/>
        </w:rPr>
      </w:pPr>
    </w:p>
    <w:p w14:paraId="147F58FE" w14:textId="77777777" w:rsidR="00E75F6D" w:rsidRDefault="00E75F6D" w:rsidP="004760FA">
      <w:pPr>
        <w:tabs>
          <w:tab w:val="left" w:pos="4185"/>
        </w:tabs>
        <w:rPr>
          <w:rFonts w:ascii="Times New Roman" w:eastAsia="Times New Roman" w:hAnsi="Times New Roman" w:cs="Times New Roman"/>
          <w:sz w:val="28"/>
          <w:szCs w:val="28"/>
          <w:lang w:eastAsia="ru-RU"/>
        </w:rPr>
      </w:pPr>
    </w:p>
    <w:p w14:paraId="3014EF2B" w14:textId="24371177" w:rsidR="00D96988" w:rsidRPr="003B4047" w:rsidRDefault="003B4047" w:rsidP="003B4047">
      <w:pPr>
        <w:pStyle w:val="a3"/>
        <w:outlineLvl w:val="0"/>
        <w:rPr>
          <w:b/>
          <w:bCs/>
          <w:color w:val="auto"/>
        </w:rPr>
      </w:pPr>
      <w:bookmarkStart w:id="1" w:name="_Toc230264073"/>
      <w:r w:rsidRPr="003B4047">
        <w:rPr>
          <w:b/>
          <w:bCs/>
          <w:color w:val="auto"/>
        </w:rPr>
        <w:lastRenderedPageBreak/>
        <w:t>Введение</w:t>
      </w:r>
      <w:bookmarkEnd w:id="1"/>
    </w:p>
    <w:p w14:paraId="2E2802F6" w14:textId="77777777" w:rsidR="00D96988" w:rsidRPr="00D96988" w:rsidRDefault="00D96988" w:rsidP="00D96988">
      <w:pPr>
        <w:pStyle w:val="a3"/>
        <w:rPr>
          <w:color w:val="auto"/>
        </w:rPr>
      </w:pPr>
    </w:p>
    <w:p w14:paraId="5876FADD" w14:textId="3E126600" w:rsidR="00863518" w:rsidRPr="00863518" w:rsidRDefault="00863518" w:rsidP="00863518">
      <w:pPr>
        <w:pStyle w:val="a3"/>
        <w:rPr>
          <w:color w:val="auto"/>
        </w:rPr>
      </w:pPr>
      <w:r w:rsidRPr="00863518">
        <w:rPr>
          <w:color w:val="auto"/>
        </w:rPr>
        <w:t>Цифровая трансформация высшего образования, набирающая темп на протяжении последнего десятилетия, затронула практически все аспекты деятельности университетов — от организации учебного процесса до административного управления. Одним из наиболее острых и до сих пор не в полной мере решённых вопросов остаётся проблема оперативного и структурированного информирования участников образовательного процесса. Студенты, преподаватели и сотрудники администрации ежедневно нуждаются в актуальных сведениях об изменениях в расписании, новостях учреждения, официальных объявлениях и учебно-методических материалах. При этом большинство российских вузов по-прежнему использует разрозненные каналы передачи информации — официальные сайты, электронную почту, группы в социальных сетях и мессенджеры, — что неизбежно приводит к дублированию сообщений, задержкам в доставке и невозможности гарантировать, что каждый пользователь получит нужные сведения своевременно.</w:t>
      </w:r>
    </w:p>
    <w:p w14:paraId="2003FA20" w14:textId="6F7D898A" w:rsidR="00863518" w:rsidRPr="00863518" w:rsidRDefault="00863518" w:rsidP="00863518">
      <w:pPr>
        <w:pStyle w:val="a3"/>
        <w:rPr>
          <w:color w:val="auto"/>
        </w:rPr>
      </w:pPr>
      <w:r w:rsidRPr="00863518">
        <w:rPr>
          <w:color w:val="auto"/>
        </w:rPr>
        <w:t xml:space="preserve">Актуальность настоящей квалификационной работы определяется устойчивым сдвигом в паттернах потребления цифровой информации: согласно данным ряда отечественных и зарубежных исследований в области образовательных технологий, более восьмидесяти процентов студентов обращаются к учебному контенту и институциональным новостям преимущественно через мобильные устройства. Смартфон стал основным персональным коммуникационным инструментом, и игнорирование этого факта при проектировании информационных систем вуза означает принципиальное расхождение между предлагаемым способом доставки информации и реальным поведением аудитории. Появление и широкое распространение кроссплатформенных фреймворков мобильной разработки — в частности, </w:t>
      </w:r>
      <w:proofErr w:type="spellStart"/>
      <w:r w:rsidRPr="00863518">
        <w:rPr>
          <w:color w:val="auto"/>
        </w:rPr>
        <w:t>React</w:t>
      </w:r>
      <w:proofErr w:type="spellEnd"/>
      <w:r w:rsidRPr="00863518">
        <w:rPr>
          <w:color w:val="auto"/>
        </w:rPr>
        <w:t xml:space="preserve"> </w:t>
      </w:r>
      <w:proofErr w:type="spellStart"/>
      <w:r w:rsidRPr="00863518">
        <w:rPr>
          <w:color w:val="auto"/>
        </w:rPr>
        <w:t>Native</w:t>
      </w:r>
      <w:proofErr w:type="spellEnd"/>
      <w:r w:rsidRPr="00863518">
        <w:rPr>
          <w:color w:val="auto"/>
        </w:rPr>
        <w:t xml:space="preserve"> — сделало возможным создание единого приложения, одновременно работающего на устройствах под управлением </w:t>
      </w:r>
      <w:proofErr w:type="spellStart"/>
      <w:r w:rsidRPr="00863518">
        <w:rPr>
          <w:color w:val="auto"/>
        </w:rPr>
        <w:t>Android</w:t>
      </w:r>
      <w:proofErr w:type="spellEnd"/>
      <w:r w:rsidRPr="00863518">
        <w:rPr>
          <w:color w:val="auto"/>
        </w:rPr>
        <w:t xml:space="preserve"> и </w:t>
      </w:r>
      <w:proofErr w:type="spellStart"/>
      <w:r w:rsidRPr="00863518">
        <w:rPr>
          <w:color w:val="auto"/>
        </w:rPr>
        <w:t>iOS</w:t>
      </w:r>
      <w:proofErr w:type="spellEnd"/>
      <w:r w:rsidRPr="00863518">
        <w:rPr>
          <w:color w:val="auto"/>
        </w:rPr>
        <w:t xml:space="preserve">, что принципиально меняет </w:t>
      </w:r>
      <w:r w:rsidRPr="00863518">
        <w:rPr>
          <w:color w:val="auto"/>
        </w:rPr>
        <w:lastRenderedPageBreak/>
        <w:t>экономику разработки для образовательных организаций, как правило ограниченных в ИТ-бюджете.</w:t>
      </w:r>
    </w:p>
    <w:p w14:paraId="25F0B656" w14:textId="41209616" w:rsidR="00863518" w:rsidRPr="00863518" w:rsidRDefault="00863518" w:rsidP="00863518">
      <w:pPr>
        <w:pStyle w:val="a3"/>
        <w:rPr>
          <w:color w:val="auto"/>
        </w:rPr>
      </w:pPr>
      <w:r w:rsidRPr="00863518">
        <w:rPr>
          <w:color w:val="auto"/>
        </w:rPr>
        <w:t>Объект исследования — процессы информационного обеспечения участников образовательного процесса высшего учебного заведения, охватывающие сбор, систематизацию, хранение и распространение актуальных институциональных сведений среди студентов, преподавателей и административного персонала.</w:t>
      </w:r>
    </w:p>
    <w:p w14:paraId="0F9B08E4" w14:textId="7E7CA271" w:rsidR="00863518" w:rsidRPr="00863518" w:rsidRDefault="00863518" w:rsidP="00863518">
      <w:pPr>
        <w:pStyle w:val="a3"/>
        <w:rPr>
          <w:color w:val="auto"/>
        </w:rPr>
      </w:pPr>
      <w:r w:rsidRPr="00863518">
        <w:rPr>
          <w:color w:val="auto"/>
        </w:rPr>
        <w:t xml:space="preserve">Предмет исследования — мобильное приложение для рассылки новостей и образовательных ресурсов высшего учебного заведения, построенное с использованием технологии </w:t>
      </w:r>
      <w:proofErr w:type="spellStart"/>
      <w:r w:rsidRPr="00863518">
        <w:rPr>
          <w:color w:val="auto"/>
        </w:rPr>
        <w:t>React</w:t>
      </w:r>
      <w:proofErr w:type="spellEnd"/>
      <w:r w:rsidRPr="00863518">
        <w:rPr>
          <w:color w:val="auto"/>
        </w:rPr>
        <w:t xml:space="preserve"> </w:t>
      </w:r>
      <w:proofErr w:type="spellStart"/>
      <w:r w:rsidRPr="00863518">
        <w:rPr>
          <w:color w:val="auto"/>
        </w:rPr>
        <w:t>Native</w:t>
      </w:r>
      <w:proofErr w:type="spellEnd"/>
      <w:r w:rsidRPr="00863518">
        <w:rPr>
          <w:color w:val="auto"/>
        </w:rPr>
        <w:t xml:space="preserve"> и обеспечивающее ролевое разграничение доступа к функциям системы.</w:t>
      </w:r>
    </w:p>
    <w:p w14:paraId="1E7DA6F5" w14:textId="27F61113" w:rsidR="00863518" w:rsidRPr="00863518" w:rsidRDefault="00863518" w:rsidP="00863518">
      <w:pPr>
        <w:pStyle w:val="a3"/>
        <w:rPr>
          <w:color w:val="auto"/>
        </w:rPr>
      </w:pPr>
      <w:r w:rsidRPr="00863518">
        <w:rPr>
          <w:color w:val="auto"/>
        </w:rPr>
        <w:t>Цель квалификационной работы — разработка кроссплатформенного мобильного приложения, реализующего централизованную публикацию и рассылку новостей и образовательных ресурсов университета с разграничением прав доступа по ролям пользователей.</w:t>
      </w:r>
    </w:p>
    <w:p w14:paraId="782E9016" w14:textId="77777777" w:rsidR="005F1958" w:rsidRDefault="005F1958" w:rsidP="00863518">
      <w:pPr>
        <w:pStyle w:val="a3"/>
        <w:rPr>
          <w:color w:val="auto"/>
        </w:rPr>
      </w:pPr>
      <w:r w:rsidRPr="005F1958">
        <w:rPr>
          <w:color w:val="auto"/>
        </w:rPr>
        <w:t>Для достижения поставленной цели в работе решались следующие задачи:</w:t>
      </w:r>
    </w:p>
    <w:p w14:paraId="7A2A7A34" w14:textId="7043E82A" w:rsidR="00863518" w:rsidRPr="00863518" w:rsidRDefault="00863518" w:rsidP="00863518">
      <w:pPr>
        <w:pStyle w:val="a3"/>
        <w:rPr>
          <w:color w:val="auto"/>
        </w:rPr>
      </w:pPr>
      <w:r w:rsidRPr="00863518">
        <w:rPr>
          <w:color w:val="auto"/>
        </w:rPr>
        <w:t>1. Провести анализ предметной области: изучить организационную структуру типового высшего учебного заведения, характер информационных потоков между его подразделениями и существующие инструменты информирования участников образовательного процесса.</w:t>
      </w:r>
    </w:p>
    <w:p w14:paraId="4A9F1EAB" w14:textId="77777777" w:rsidR="00863518" w:rsidRPr="00863518" w:rsidRDefault="00863518" w:rsidP="00863518">
      <w:pPr>
        <w:pStyle w:val="a3"/>
        <w:rPr>
          <w:color w:val="auto"/>
        </w:rPr>
      </w:pPr>
      <w:r w:rsidRPr="00863518">
        <w:rPr>
          <w:color w:val="auto"/>
        </w:rPr>
        <w:t>2. Выполнить сравнительный анализ существующих программных решений аналогичного назначения с целью выявления их ограничений и обоснования целесообразности самостоятельной разработки.</w:t>
      </w:r>
    </w:p>
    <w:p w14:paraId="556850AC" w14:textId="77777777" w:rsidR="00863518" w:rsidRPr="00863518" w:rsidRDefault="00863518" w:rsidP="00863518">
      <w:pPr>
        <w:pStyle w:val="a3"/>
        <w:rPr>
          <w:color w:val="auto"/>
        </w:rPr>
      </w:pPr>
      <w:r w:rsidRPr="00863518">
        <w:rPr>
          <w:color w:val="auto"/>
        </w:rPr>
        <w:t>3. Сформулировать функциональные и нефункциональные требования к проектируемой системе, обосновать выбор технологического стека и принятых архитектурных решений.</w:t>
      </w:r>
    </w:p>
    <w:p w14:paraId="1DEBCC6D" w14:textId="77777777" w:rsidR="00863518" w:rsidRPr="00863518" w:rsidRDefault="00863518" w:rsidP="00863518">
      <w:pPr>
        <w:pStyle w:val="a3"/>
        <w:rPr>
          <w:color w:val="auto"/>
        </w:rPr>
      </w:pPr>
      <w:r w:rsidRPr="00863518">
        <w:rPr>
          <w:color w:val="auto"/>
        </w:rPr>
        <w:t>4. Разработать информационную модель системы, спроектировать схему реляционной базы данных, описать структуру REST API и логику ролевого разграничения доступа.</w:t>
      </w:r>
    </w:p>
    <w:p w14:paraId="7A0E2153" w14:textId="77777777" w:rsidR="00863518" w:rsidRPr="00863518" w:rsidRDefault="00863518" w:rsidP="00863518">
      <w:pPr>
        <w:pStyle w:val="a3"/>
        <w:rPr>
          <w:color w:val="auto"/>
        </w:rPr>
      </w:pPr>
      <w:r w:rsidRPr="00863518">
        <w:rPr>
          <w:color w:val="auto"/>
        </w:rPr>
        <w:lastRenderedPageBreak/>
        <w:t xml:space="preserve">5. Реализовать серверную часть приложения на основе Node.js, Express и </w:t>
      </w:r>
      <w:proofErr w:type="spellStart"/>
      <w:r w:rsidRPr="00863518">
        <w:rPr>
          <w:color w:val="auto"/>
        </w:rPr>
        <w:t>TypeScript</w:t>
      </w:r>
      <w:proofErr w:type="spellEnd"/>
      <w:r w:rsidRPr="00863518">
        <w:rPr>
          <w:color w:val="auto"/>
        </w:rPr>
        <w:t xml:space="preserve"> с применением ORM-инструмента </w:t>
      </w:r>
      <w:proofErr w:type="spellStart"/>
      <w:r w:rsidRPr="00863518">
        <w:rPr>
          <w:color w:val="auto"/>
        </w:rPr>
        <w:t>Prisma</w:t>
      </w:r>
      <w:proofErr w:type="spellEnd"/>
      <w:r w:rsidRPr="00863518">
        <w:rPr>
          <w:color w:val="auto"/>
        </w:rPr>
        <w:t xml:space="preserve"> и СУБД </w:t>
      </w:r>
      <w:proofErr w:type="spellStart"/>
      <w:r w:rsidRPr="00863518">
        <w:rPr>
          <w:color w:val="auto"/>
        </w:rPr>
        <w:t>PostgreSQL</w:t>
      </w:r>
      <w:proofErr w:type="spellEnd"/>
      <w:r w:rsidRPr="00863518">
        <w:rPr>
          <w:color w:val="auto"/>
        </w:rPr>
        <w:t>.</w:t>
      </w:r>
    </w:p>
    <w:p w14:paraId="0B21620B" w14:textId="77777777" w:rsidR="00863518" w:rsidRPr="00863518" w:rsidRDefault="00863518" w:rsidP="00863518">
      <w:pPr>
        <w:pStyle w:val="a3"/>
        <w:rPr>
          <w:color w:val="auto"/>
        </w:rPr>
      </w:pPr>
      <w:r w:rsidRPr="00863518">
        <w:rPr>
          <w:color w:val="auto"/>
        </w:rPr>
        <w:t xml:space="preserve">6. Реализовать мобильный клиент на </w:t>
      </w:r>
      <w:proofErr w:type="spellStart"/>
      <w:r w:rsidRPr="00863518">
        <w:rPr>
          <w:color w:val="auto"/>
        </w:rPr>
        <w:t>React</w:t>
      </w:r>
      <w:proofErr w:type="spellEnd"/>
      <w:r w:rsidRPr="00863518">
        <w:rPr>
          <w:color w:val="auto"/>
        </w:rPr>
        <w:t xml:space="preserve"> </w:t>
      </w:r>
      <w:proofErr w:type="spellStart"/>
      <w:r w:rsidRPr="00863518">
        <w:rPr>
          <w:color w:val="auto"/>
        </w:rPr>
        <w:t>Native</w:t>
      </w:r>
      <w:proofErr w:type="spellEnd"/>
      <w:r w:rsidRPr="00863518">
        <w:rPr>
          <w:color w:val="auto"/>
        </w:rPr>
        <w:t xml:space="preserve"> с использованием платформы Expo.</w:t>
      </w:r>
    </w:p>
    <w:p w14:paraId="1ABB0143" w14:textId="77777777" w:rsidR="00863518" w:rsidRPr="00863518" w:rsidRDefault="00863518" w:rsidP="00863518">
      <w:pPr>
        <w:pStyle w:val="a3"/>
        <w:rPr>
          <w:color w:val="auto"/>
        </w:rPr>
      </w:pPr>
      <w:r w:rsidRPr="00863518">
        <w:rPr>
          <w:color w:val="auto"/>
        </w:rPr>
        <w:t>7. Реализовать модули публикации новостей и управления образовательными ресурсами, систему аутентификации на основе JWT-токенов.</w:t>
      </w:r>
    </w:p>
    <w:p w14:paraId="1F4127C3" w14:textId="7C052884" w:rsidR="00863518" w:rsidRPr="00863518" w:rsidRDefault="00863518" w:rsidP="00863518">
      <w:pPr>
        <w:pStyle w:val="a3"/>
        <w:rPr>
          <w:color w:val="auto"/>
        </w:rPr>
      </w:pPr>
      <w:r w:rsidRPr="00863518">
        <w:rPr>
          <w:color w:val="auto"/>
        </w:rPr>
        <w:t>8. Провести тестирование разработанной системы и описать контрольный пример её эксплуатации.</w:t>
      </w:r>
    </w:p>
    <w:p w14:paraId="72258F60" w14:textId="7283C44C" w:rsidR="00863518" w:rsidRPr="00863518" w:rsidRDefault="00863518" w:rsidP="00863518">
      <w:pPr>
        <w:pStyle w:val="a3"/>
        <w:rPr>
          <w:color w:val="auto"/>
        </w:rPr>
      </w:pPr>
      <w:r w:rsidRPr="00863518">
        <w:rPr>
          <w:color w:val="auto"/>
        </w:rPr>
        <w:t xml:space="preserve">Методы исследования: системный анализ — при изучении организационной структуры университета и существующих информационных процессов; сравнительный анализ — в основе обзора программных аналогов; метод объектно-ориентированного проектирования — при разработке архитектуры системы и схемы базы данных; метод прототипирования — на этапе проектирования пользовательского интерфейса. Инструментами реализации послужили </w:t>
      </w:r>
      <w:proofErr w:type="spellStart"/>
      <w:r w:rsidRPr="00863518">
        <w:rPr>
          <w:color w:val="auto"/>
        </w:rPr>
        <w:t>React</w:t>
      </w:r>
      <w:proofErr w:type="spellEnd"/>
      <w:r w:rsidRPr="00863518">
        <w:rPr>
          <w:color w:val="auto"/>
        </w:rPr>
        <w:t xml:space="preserve"> </w:t>
      </w:r>
      <w:proofErr w:type="spellStart"/>
      <w:r w:rsidRPr="00863518">
        <w:rPr>
          <w:color w:val="auto"/>
        </w:rPr>
        <w:t>Native</w:t>
      </w:r>
      <w:proofErr w:type="spellEnd"/>
      <w:r w:rsidRPr="00863518">
        <w:rPr>
          <w:color w:val="auto"/>
        </w:rPr>
        <w:t xml:space="preserve"> и Expo SDK — для мобильного клиента, Node.js с фреймворком Express и языком </w:t>
      </w:r>
      <w:proofErr w:type="spellStart"/>
      <w:r w:rsidRPr="00863518">
        <w:rPr>
          <w:color w:val="auto"/>
        </w:rPr>
        <w:t>TypeScript</w:t>
      </w:r>
      <w:proofErr w:type="spellEnd"/>
      <w:r w:rsidRPr="00863518">
        <w:rPr>
          <w:color w:val="auto"/>
        </w:rPr>
        <w:t xml:space="preserve"> — для серверной части, </w:t>
      </w:r>
      <w:proofErr w:type="spellStart"/>
      <w:r w:rsidRPr="00863518">
        <w:rPr>
          <w:color w:val="auto"/>
        </w:rPr>
        <w:t>PostgreSQL</w:t>
      </w:r>
      <w:proofErr w:type="spellEnd"/>
      <w:r w:rsidRPr="00863518">
        <w:rPr>
          <w:color w:val="auto"/>
        </w:rPr>
        <w:t xml:space="preserve"> и </w:t>
      </w:r>
      <w:proofErr w:type="spellStart"/>
      <w:r w:rsidRPr="00863518">
        <w:rPr>
          <w:color w:val="auto"/>
        </w:rPr>
        <w:t>Prisma</w:t>
      </w:r>
      <w:proofErr w:type="spellEnd"/>
      <w:r w:rsidRPr="00863518">
        <w:rPr>
          <w:color w:val="auto"/>
        </w:rPr>
        <w:t xml:space="preserve"> ORM — для организации хранения данных, библиотека </w:t>
      </w:r>
      <w:proofErr w:type="spellStart"/>
      <w:r w:rsidRPr="00863518">
        <w:rPr>
          <w:color w:val="auto"/>
        </w:rPr>
        <w:t>Zustand</w:t>
      </w:r>
      <w:proofErr w:type="spellEnd"/>
      <w:r w:rsidRPr="00863518">
        <w:rPr>
          <w:color w:val="auto"/>
        </w:rPr>
        <w:t xml:space="preserve"> — для управления состоянием клиентского приложения.</w:t>
      </w:r>
    </w:p>
    <w:p w14:paraId="0EAE3BA3" w14:textId="718E439A" w:rsidR="00863518" w:rsidRPr="00863518" w:rsidRDefault="00863518" w:rsidP="00863518">
      <w:pPr>
        <w:pStyle w:val="a3"/>
        <w:rPr>
          <w:color w:val="auto"/>
        </w:rPr>
      </w:pPr>
      <w:r w:rsidRPr="00863518">
        <w:rPr>
          <w:color w:val="auto"/>
        </w:rPr>
        <w:t>Теоретическая значимость работы состоит в систематизации и применении существующих подходов к проектированию клиент-серверных информационных систем применительно к задаче автоматизации информационного обеспечения высшего учебного заведения. Разработанная архитектура демонстрирует практически применимую модель интеграции кроссплатформенной мобильной разработки, реляционной базы данных и REST API в рамках единой системы с ролевым разграничением доступа.</w:t>
      </w:r>
    </w:p>
    <w:p w14:paraId="266EFA1B" w14:textId="65287465" w:rsidR="00863518" w:rsidRPr="00863518" w:rsidRDefault="00863518" w:rsidP="00863518">
      <w:pPr>
        <w:pStyle w:val="a3"/>
        <w:rPr>
          <w:color w:val="auto"/>
        </w:rPr>
      </w:pPr>
      <w:r w:rsidRPr="00863518">
        <w:rPr>
          <w:color w:val="auto"/>
        </w:rPr>
        <w:t xml:space="preserve">Практическая значимость разработки определяется возможностью непосредственного внедрения созданного приложения в деятельность высшего учебного заведения. Система позволяет администрации формировать и публиковать новости, преподавателям — размещать структурированные образовательные материалы различных типов, студентам — получать актуальный </w:t>
      </w:r>
      <w:r w:rsidRPr="00863518">
        <w:rPr>
          <w:color w:val="auto"/>
        </w:rPr>
        <w:lastRenderedPageBreak/>
        <w:t>институциональный контент в удобном мобильном интерфейсе без необходимости обращаться к нескольким разрозненным источникам. Принятые архитектурные и технологические решения могут быть воспроизведены при создании аналогичных систем в других образовательных организациях.</w:t>
      </w:r>
    </w:p>
    <w:p w14:paraId="6E9D3364" w14:textId="0A7DA6A4" w:rsidR="00D96988" w:rsidRPr="00D96988" w:rsidRDefault="00863518" w:rsidP="00863518">
      <w:pPr>
        <w:pStyle w:val="a3"/>
        <w:rPr>
          <w:color w:val="auto"/>
        </w:rPr>
      </w:pPr>
      <w:r w:rsidRPr="00863518">
        <w:rPr>
          <w:color w:val="auto"/>
        </w:rPr>
        <w:t xml:space="preserve">Теоретическую и методологическую основу работы составили труды отечественных и зарубежных специалистов в области проектирования информационных систем, разработки программного обеспечения и мобильных технологий. Вопросы системного проектирования рассматривались с опорой на работы Г. Буча, посвящённые объектно-ориентированному анализу, и </w:t>
      </w:r>
      <w:proofErr w:type="spellStart"/>
      <w:r w:rsidRPr="00863518">
        <w:rPr>
          <w:color w:val="auto"/>
        </w:rPr>
        <w:t>И</w:t>
      </w:r>
      <w:proofErr w:type="spellEnd"/>
      <w:r w:rsidRPr="00863518">
        <w:rPr>
          <w:color w:val="auto"/>
        </w:rPr>
        <w:t xml:space="preserve">. </w:t>
      </w:r>
      <w:proofErr w:type="spellStart"/>
      <w:r w:rsidRPr="00863518">
        <w:rPr>
          <w:color w:val="auto"/>
        </w:rPr>
        <w:t>Соммервилла</w:t>
      </w:r>
      <w:proofErr w:type="spellEnd"/>
      <w:r w:rsidRPr="00863518">
        <w:rPr>
          <w:color w:val="auto"/>
        </w:rPr>
        <w:t xml:space="preserve"> в части инженерии программных систем. Принципы проектирования реляционных баз данных изучались на основе классических работ по теории нормализации и практике применения SQL. Специфика кроссплатформенной мобильной разработки исследовалась по актуальным изданиям, посвящённым </w:t>
      </w:r>
      <w:proofErr w:type="spellStart"/>
      <w:r w:rsidRPr="00863518">
        <w:rPr>
          <w:color w:val="auto"/>
        </w:rPr>
        <w:t>React</w:t>
      </w:r>
      <w:proofErr w:type="spellEnd"/>
      <w:r w:rsidRPr="00863518">
        <w:rPr>
          <w:color w:val="auto"/>
        </w:rPr>
        <w:t xml:space="preserve"> </w:t>
      </w:r>
      <w:proofErr w:type="spellStart"/>
      <w:r w:rsidRPr="00863518">
        <w:rPr>
          <w:color w:val="auto"/>
        </w:rPr>
        <w:t>Native</w:t>
      </w:r>
      <w:proofErr w:type="spellEnd"/>
      <w:r w:rsidRPr="00863518">
        <w:rPr>
          <w:color w:val="auto"/>
        </w:rPr>
        <w:t xml:space="preserve"> и экосистеме JavaScript. Степень изученности темы в отечественной литературе характеризуется достаточной проработанностью общих вопросов автоматизации образовательных процессов при относительно слабой представленности работ, непосредственно посвящённых кроссплатформенным мобильным решениям для информационного обеспечения российских вузов, что придаёт настоящему исследованию самостоятельную научно-практическую ценность.</w:t>
      </w:r>
    </w:p>
    <w:p w14:paraId="63C1FF7C" w14:textId="1FC988B4" w:rsidR="00D96988" w:rsidRPr="00D96988" w:rsidRDefault="00D96988" w:rsidP="00D96988">
      <w:pPr>
        <w:pStyle w:val="a3"/>
        <w:rPr>
          <w:color w:val="auto"/>
        </w:rPr>
      </w:pPr>
      <w:r w:rsidRPr="00D96988">
        <w:rPr>
          <w:color w:val="auto"/>
        </w:rPr>
        <w:br w:type="page"/>
      </w:r>
    </w:p>
    <w:p w14:paraId="44A693DA" w14:textId="56C3BD3C" w:rsidR="00D96988" w:rsidRPr="003B4047" w:rsidRDefault="003B4047" w:rsidP="003B4047">
      <w:pPr>
        <w:pStyle w:val="a3"/>
        <w:outlineLvl w:val="0"/>
        <w:rPr>
          <w:b/>
          <w:bCs/>
          <w:color w:val="auto"/>
        </w:rPr>
      </w:pPr>
      <w:bookmarkStart w:id="2" w:name="_Toc230264074"/>
      <w:r w:rsidRPr="003B4047">
        <w:rPr>
          <w:b/>
          <w:bCs/>
          <w:color w:val="auto"/>
        </w:rPr>
        <w:lastRenderedPageBreak/>
        <w:t xml:space="preserve">1 </w:t>
      </w:r>
      <w:r w:rsidR="005F1958" w:rsidRPr="00431F00">
        <w:rPr>
          <w:rStyle w:val="ad"/>
          <w:rFonts w:eastAsiaTheme="majorEastAsia"/>
          <w:color w:val="0F1115"/>
        </w:rPr>
        <w:t>Теоретические основы и постановка проектной задачи</w:t>
      </w:r>
      <w:bookmarkEnd w:id="2"/>
    </w:p>
    <w:p w14:paraId="4582F088" w14:textId="77777777" w:rsidR="00D96988" w:rsidRPr="00D96988" w:rsidRDefault="00D96988" w:rsidP="00D96988">
      <w:pPr>
        <w:pStyle w:val="a3"/>
        <w:rPr>
          <w:color w:val="auto"/>
        </w:rPr>
      </w:pPr>
    </w:p>
    <w:p w14:paraId="4B525F2E" w14:textId="2E8CA6F5" w:rsidR="00D96988" w:rsidRPr="003B4047" w:rsidRDefault="00D96988" w:rsidP="003B4047">
      <w:pPr>
        <w:pStyle w:val="a3"/>
        <w:outlineLvl w:val="1"/>
        <w:rPr>
          <w:b/>
          <w:bCs/>
          <w:color w:val="auto"/>
        </w:rPr>
      </w:pPr>
      <w:bookmarkStart w:id="3" w:name="_Toc230264075"/>
      <w:r w:rsidRPr="003B4047">
        <w:rPr>
          <w:b/>
          <w:bCs/>
          <w:color w:val="auto"/>
        </w:rPr>
        <w:t>1.1 Технико-экономическая характеристика предметной области</w:t>
      </w:r>
      <w:bookmarkEnd w:id="3"/>
    </w:p>
    <w:p w14:paraId="321A5662" w14:textId="77777777" w:rsidR="00D96988" w:rsidRPr="00D96988" w:rsidRDefault="00D96988" w:rsidP="00D96988">
      <w:pPr>
        <w:pStyle w:val="a3"/>
        <w:rPr>
          <w:color w:val="auto"/>
        </w:rPr>
      </w:pPr>
    </w:p>
    <w:p w14:paraId="133B2301" w14:textId="51015284" w:rsidR="00757FC3" w:rsidRPr="00757FC3" w:rsidRDefault="00757FC3" w:rsidP="00757FC3">
      <w:pPr>
        <w:pStyle w:val="a3"/>
        <w:rPr>
          <w:color w:val="auto"/>
        </w:rPr>
      </w:pPr>
      <w:r w:rsidRPr="00757FC3">
        <w:rPr>
          <w:color w:val="auto"/>
        </w:rPr>
        <w:t>Высшее учебное заведение представляет собой многоуровневую организационную структуру, в которой стратегическое руководство сосредоточено в ректорате, формирующем нормативную базу и принимающем решения, обязательные для всех подразделений; следующий уровень образуют институты и факультеты, координирующие учебный процесс и выступающие связующим звеном между администрацией и кафедрами — базовыми единицами педагогической деятельности. Наряду с ними функционирует ряд обеспечивающих подразделений — деканаты, учебный отдел, библиотека, — каждое из которых формирует собственные информационные потоки, адресованные определённым категориям участников. Отсутствие единой платформы для публикации сообщений всех этих структур порождает разрозненность каналов и систематическое дублирование.</w:t>
      </w:r>
    </w:p>
    <w:p w14:paraId="395B76DC" w14:textId="3AC7649A" w:rsidR="00757FC3" w:rsidRPr="00757FC3" w:rsidRDefault="00757FC3" w:rsidP="00757FC3">
      <w:pPr>
        <w:pStyle w:val="a3"/>
        <w:rPr>
          <w:color w:val="auto"/>
        </w:rPr>
      </w:pPr>
      <w:r w:rsidRPr="00757FC3">
        <w:rPr>
          <w:color w:val="auto"/>
        </w:rPr>
        <w:t>Аудиторию разрабатываемой системы формируют три категории пользователей. Студенты — наиболее многочисленная группа — нуждаются в оперативных сведениях об изменениях в расписании, учебных материалах и официальных объявлениях; повсеместное использование смартфонов делает мобильный канал приоритетным для этой аудитории. Преподаватели, получая административные документы по нисходящему каналу, одновременно нуждаются в удобном инструменте публикации методических материалов — существующая практика личной передачи или размещения на портале кафедры не обеспечивает ни оперативности, ни охвата. Административный персонал выступает основным источником официальных новостей и испытывает острую потребность в механизме доставки с гарантированным охватом: публикация на сайте не позволяет удостовериться в том, что целевая аудитория ознакомилась с сообщением.</w:t>
      </w:r>
    </w:p>
    <w:p w14:paraId="60AB9E8B" w14:textId="6A7131DC" w:rsidR="00757FC3" w:rsidRPr="00757FC3" w:rsidRDefault="00757FC3" w:rsidP="00757FC3">
      <w:pPr>
        <w:pStyle w:val="a3"/>
        <w:rPr>
          <w:color w:val="auto"/>
        </w:rPr>
      </w:pPr>
      <w:r w:rsidRPr="00757FC3">
        <w:rPr>
          <w:color w:val="auto"/>
        </w:rPr>
        <w:lastRenderedPageBreak/>
        <w:t>Информационные потоки университета делятся на три направления: нисходящие — от ректората через деканаты к преподавателям и студентам, несущие нормативную и распорядительную информацию; горизонтальные — координационные, между подразделениями одного уровня; восходящие — отчёты и заявления, которые в меньшей степени затрагивают задачи системы, ориентированной на рассылку, а не на сбор данных.</w:t>
      </w:r>
    </w:p>
    <w:p w14:paraId="776E80C9" w14:textId="36F8C95B" w:rsidR="00757FC3" w:rsidRPr="00757FC3" w:rsidRDefault="00757FC3" w:rsidP="00757FC3">
      <w:pPr>
        <w:pStyle w:val="a3"/>
        <w:rPr>
          <w:color w:val="auto"/>
        </w:rPr>
      </w:pPr>
      <w:r w:rsidRPr="00757FC3">
        <w:rPr>
          <w:color w:val="auto"/>
        </w:rPr>
        <w:t xml:space="preserve">Существующие каналы информирования имеют принципиальные недостатки. Официальный сайт лишён механизма уведомлений и посещается большинством студентов не чаще одного-двух раз в месяц, что исключает его из числа инструментов оперативного информирования. Электронная почта отличается стабильно низким уровнем открытия писем в студенческой среде и не обеспечивает структурированного хранения материалов. Группы в мессенджерах — </w:t>
      </w:r>
      <w:proofErr w:type="spellStart"/>
      <w:r w:rsidRPr="00757FC3">
        <w:rPr>
          <w:color w:val="auto"/>
        </w:rPr>
        <w:t>WhatsApp</w:t>
      </w:r>
      <w:proofErr w:type="spellEnd"/>
      <w:r w:rsidRPr="00757FC3">
        <w:rPr>
          <w:color w:val="auto"/>
        </w:rPr>
        <w:t xml:space="preserve">, </w:t>
      </w:r>
      <w:proofErr w:type="spellStart"/>
      <w:r w:rsidRPr="00757FC3">
        <w:rPr>
          <w:color w:val="auto"/>
        </w:rPr>
        <w:t>Telegram</w:t>
      </w:r>
      <w:proofErr w:type="spellEnd"/>
      <w:r w:rsidRPr="00757FC3">
        <w:rPr>
          <w:color w:val="auto"/>
        </w:rPr>
        <w:t>, ВКонтакте — де-факто стали основным каналом оперативного информирования, однако лишены официального статуса, разрознены по курсам и дисциплинам и недоступны для административного контроля.</w:t>
      </w:r>
    </w:p>
    <w:p w14:paraId="44F4E301" w14:textId="1392A74E" w:rsidR="00A154D0" w:rsidRDefault="00757FC3" w:rsidP="00757FC3">
      <w:pPr>
        <w:pStyle w:val="a3"/>
        <w:rPr>
          <w:color w:val="auto"/>
        </w:rPr>
      </w:pPr>
      <w:r w:rsidRPr="00757FC3">
        <w:rPr>
          <w:color w:val="auto"/>
        </w:rPr>
        <w:t>Совокупность этих проблем порождает прямые и косвенные издержки. Дублирование одного объявления по нескольким каналам занимает у сотрудников деканатов и кафедр от одного до трёх часов ежедневно. Косвенные потери выражаются в информационных сбоях: студент, не получивший уведомление об изменении расписания, оказывается в пустой аудитории; преподаватель без удобного инструмента публикации тратит аудиторное время на раздачу распечаток; администрация не имеет уверенности в охвате своих решений. Разработка централизованной мобильной системы информирования является не факультативным улучшением, а необходимым условием нормального функционирования информационного пространства университета.</w:t>
      </w:r>
    </w:p>
    <w:p w14:paraId="7C2921C4" w14:textId="0E6B28D6" w:rsidR="00757FC3" w:rsidRDefault="00757FC3" w:rsidP="00757FC3">
      <w:pPr>
        <w:pStyle w:val="a3"/>
        <w:rPr>
          <w:color w:val="auto"/>
        </w:rPr>
      </w:pPr>
    </w:p>
    <w:p w14:paraId="400A58C2" w14:textId="67FBDB19" w:rsidR="00757FC3" w:rsidRDefault="00757FC3" w:rsidP="00757FC3">
      <w:pPr>
        <w:pStyle w:val="a3"/>
        <w:rPr>
          <w:color w:val="auto"/>
        </w:rPr>
      </w:pPr>
    </w:p>
    <w:p w14:paraId="44113901" w14:textId="77777777" w:rsidR="00757FC3" w:rsidRPr="00D96988" w:rsidRDefault="00757FC3" w:rsidP="00757FC3">
      <w:pPr>
        <w:pStyle w:val="a3"/>
        <w:rPr>
          <w:color w:val="auto"/>
        </w:rPr>
      </w:pPr>
    </w:p>
    <w:p w14:paraId="5644B9A2" w14:textId="439B5327" w:rsidR="00D96988" w:rsidRPr="003B4047" w:rsidRDefault="00D96988" w:rsidP="003B4047">
      <w:pPr>
        <w:pStyle w:val="a3"/>
        <w:outlineLvl w:val="1"/>
        <w:rPr>
          <w:b/>
          <w:bCs/>
          <w:color w:val="auto"/>
        </w:rPr>
      </w:pPr>
      <w:bookmarkStart w:id="4" w:name="_Toc230264076"/>
      <w:r w:rsidRPr="003B4047">
        <w:rPr>
          <w:b/>
          <w:bCs/>
          <w:color w:val="auto"/>
        </w:rPr>
        <w:lastRenderedPageBreak/>
        <w:t xml:space="preserve">1.2 </w:t>
      </w:r>
      <w:r w:rsidR="00FF6E6E" w:rsidRPr="00FF6E6E">
        <w:rPr>
          <w:b/>
          <w:bCs/>
          <w:color w:val="auto"/>
        </w:rPr>
        <w:t>Экономическая сущность задачи и обоснование применения вычислительной техники</w:t>
      </w:r>
      <w:bookmarkEnd w:id="4"/>
    </w:p>
    <w:p w14:paraId="2592576A" w14:textId="77777777" w:rsidR="00D96988" w:rsidRPr="00D96988" w:rsidRDefault="00D96988" w:rsidP="00D96988">
      <w:pPr>
        <w:pStyle w:val="a3"/>
        <w:rPr>
          <w:color w:val="auto"/>
        </w:rPr>
      </w:pPr>
    </w:p>
    <w:p w14:paraId="26F5D7D8" w14:textId="5FE79A09" w:rsidR="00FF6E6E" w:rsidRPr="00FF6E6E" w:rsidRDefault="00FF6E6E" w:rsidP="00FF6E6E">
      <w:pPr>
        <w:pStyle w:val="a3"/>
        <w:rPr>
          <w:color w:val="auto"/>
        </w:rPr>
      </w:pPr>
      <w:r w:rsidRPr="00FF6E6E">
        <w:rPr>
          <w:color w:val="auto"/>
        </w:rPr>
        <w:t xml:space="preserve">Задача автоматизации информационного обеспечения участников образовательного процесса относится к классу задач управления информационными ресурсами организации и по своей природе представляет собой комплекс взаимосвязанных функций по сбору, структурированию, хранению и адресному распространению институциональных данных среди определённых категорий пользователей. Экономическая сущность этой задачи обусловлена тем, что информация в современной образовательной организации является полноправным ресурсом, от качества </w:t>
      </w:r>
      <w:r w:rsidR="00722BAD" w:rsidRPr="00FF6E6E">
        <w:rPr>
          <w:color w:val="auto"/>
        </w:rPr>
        <w:t>управления,</w:t>
      </w:r>
      <w:r w:rsidRPr="00FF6E6E">
        <w:rPr>
          <w:color w:val="auto"/>
        </w:rPr>
        <w:t xml:space="preserve"> которым в значительной мере зависит эффективность всей деятельности учреждения. Несвоевременная или недостоверная информация влечёт за собой прямые потери — нерациональное использование рабочего времени, сбои в расписании, снижение академической успеваемости студентов из-за недоступности учебных материалов, — а также косвенные издержки в виде снижения общего уровня удовлетворённости учебным процессом.</w:t>
      </w:r>
    </w:p>
    <w:p w14:paraId="2DBF9018" w14:textId="05AA0CEE" w:rsidR="00FF6E6E" w:rsidRPr="00FF6E6E" w:rsidRDefault="00FF6E6E" w:rsidP="00FF6E6E">
      <w:pPr>
        <w:pStyle w:val="a3"/>
        <w:rPr>
          <w:color w:val="auto"/>
        </w:rPr>
      </w:pPr>
      <w:r w:rsidRPr="00FF6E6E">
        <w:rPr>
          <w:color w:val="auto"/>
        </w:rPr>
        <w:t>Предметная задача охватывает два взаимосвязанных направления деятельности университета. Первое — рассылка новостей и официальных объявлений — предполагает создание централизованного механизма публикации институциональных сообщений с обеспечением их доступности для всех зарегистрированных пользователей через мобильный клиент. Второе — управление образовательными ресурсами — обеспечивает систематизированное хранение и структурированное предоставление учебно-методических материалов различных типов: текстовых документов, файлов для загрузки и гиперссылок на внешние источники. Оба направления функционируют в рамках единой системы с общей базой пользователей, единым механизмом аутентификации и сквозной системой ролевого разграничения доступа.</w:t>
      </w:r>
    </w:p>
    <w:p w14:paraId="24F450D8" w14:textId="37DF1EB6" w:rsidR="00FF6E6E" w:rsidRPr="00FF6E6E" w:rsidRDefault="00FF6E6E" w:rsidP="00FF6E6E">
      <w:pPr>
        <w:pStyle w:val="a3"/>
        <w:rPr>
          <w:color w:val="auto"/>
        </w:rPr>
      </w:pPr>
      <w:r w:rsidRPr="00FF6E6E">
        <w:rPr>
          <w:color w:val="auto"/>
        </w:rPr>
        <w:t xml:space="preserve">Входные данные решаемой задачи формируются из нескольких источников. Контентная составляющая включает новостные публикации, каждая из </w:t>
      </w:r>
      <w:r w:rsidRPr="00FF6E6E">
        <w:rPr>
          <w:color w:val="auto"/>
        </w:rPr>
        <w:lastRenderedPageBreak/>
        <w:t>которых характеризуется заголовком, кратким анонсом, полным текстом, графическим материалом и принадлежностью к тематической категории; записи об образовательных ресурсах содержат наименование, описание, тип ресурса, ссылку или прикреплённый файл и категориальную метку. Пользовательские данные охватывают учётные записи с указанием полного имени, адреса электронной почты, хешированного пароля и назначенной роли. Классификационные справочники — таблицы категорий с указанием наименования и области применения — формируют таксономическую основу системы, обеспечивающую структурированный доступ к контенту.</w:t>
      </w:r>
    </w:p>
    <w:p w14:paraId="42E6F9D0" w14:textId="405C8174" w:rsidR="00FF6E6E" w:rsidRPr="00FF6E6E" w:rsidRDefault="00FF6E6E" w:rsidP="00FF6E6E">
      <w:pPr>
        <w:pStyle w:val="a3"/>
        <w:rPr>
          <w:color w:val="auto"/>
        </w:rPr>
      </w:pPr>
      <w:r w:rsidRPr="00FF6E6E">
        <w:rPr>
          <w:color w:val="auto"/>
        </w:rPr>
        <w:t>Ролевая модель системы является ключевым организационным механизмом, определяющим, кто и в каком объёме получает доступ к функциям создания, редактирования и удаления информации, а выходные данные системы определяются ею в прямой зависимости. Роль STUDENT соответствует статусу обучающегося и предоставляет права исключительно на чтение опубликованного контента — просмотр новостных публикаций и ознакомление с образовательными ресурсами; какие-либо права на создание или изменение информации в рамках этой роли не предусмотрены. Роль TEACHER распространяется на профессорско-преподавательский состав и расширяет набор доступных функций правом на создание и управление образовательными ресурсами в пределах собственных публикаций: преподаватель может добавлять учебные материалы, редактировать ранее созданные и удалять устаревшие записи, однако не имеет доступа к управлению новостями и категориями. Роль ADMIN закрепляется за сотрудниками административного персонала и предоставляет полные права на управление всем контентом системы — публикацию новостей, управление образовательными ресурсами и администрирование классификатора категорий. Все выходные данные передаются через REST API в формате JSON и отображаются в мобильном клиенте в соответствии с правами текущего пользователя.</w:t>
      </w:r>
    </w:p>
    <w:p w14:paraId="560C7E57" w14:textId="16291021" w:rsidR="00FF6E6E" w:rsidRPr="00FF6E6E" w:rsidRDefault="00FF6E6E" w:rsidP="00FF6E6E">
      <w:pPr>
        <w:pStyle w:val="a3"/>
        <w:rPr>
          <w:color w:val="auto"/>
        </w:rPr>
      </w:pPr>
      <w:r w:rsidRPr="00FF6E6E">
        <w:rPr>
          <w:color w:val="auto"/>
        </w:rPr>
        <w:t xml:space="preserve">Информационные потребности каждой из трёх ролей существенно различаются не только по объёму доступных функций, но и по характеру </w:t>
      </w:r>
      <w:r w:rsidRPr="00FF6E6E">
        <w:rPr>
          <w:color w:val="auto"/>
        </w:rPr>
        <w:lastRenderedPageBreak/>
        <w:t>потребляемого контента. Студент заинтересован прежде всего в оперативном получении актуальных новостей и в удобном доступе к учебным материалам по изучаемым дисциплинам: время, затрачиваемое на поиск нужной информации через разрозненные каналы, является прямыми транзакционными издержками, снижающими эффективность учебного процесса. Преподаватель нуждается в надёжном инструменте публикации методических материалов, обеспечивающем их немедленную доступность для студентов без привлечения сторонних сервисов. Администратор оценивает систему прежде всего с точки зрения охвата аудитории и скорости доставки официальных сообщений.</w:t>
      </w:r>
    </w:p>
    <w:p w14:paraId="17F7D5F9" w14:textId="011823FB" w:rsidR="00FF6E6E" w:rsidRPr="00FF6E6E" w:rsidRDefault="00FF6E6E" w:rsidP="00FF6E6E">
      <w:pPr>
        <w:pStyle w:val="a3"/>
        <w:rPr>
          <w:color w:val="auto"/>
        </w:rPr>
      </w:pPr>
      <w:r w:rsidRPr="00FF6E6E">
        <w:rPr>
          <w:color w:val="auto"/>
        </w:rPr>
        <w:t>Экономический эффект от внедрения разрабатываемой системы проявляется в нескольких измерениях. Прямой эффект выражается в сокращении трудозатрат административного персонала, ответственного за распространение информации по множеству разрозненных каналов. Если принять за исходную оценку, что на тиражирование одного официального объявления через существующие каналы — сайт, электронная почта, мессенджеры — уходит в среднем тридцать минут рабочего времени, то при десяти объявлениях в день за двести рабочих дней учебного года суммарные затраты составляют около тысячи часов. Централизованная публикация через единый интерфейс сокращает эту цифру в несколько раз, высвобождая ресурс для содержательной работы. Косвенный эффект связан с повышением качества образовательного процесса за счёт своевременной доступности учебных материалов и снижения числа информационных сбоев.</w:t>
      </w:r>
    </w:p>
    <w:p w14:paraId="21342D81" w14:textId="67F019BC" w:rsidR="00FF6E6E" w:rsidRPr="00FF6E6E" w:rsidRDefault="00FF6E6E" w:rsidP="00FF6E6E">
      <w:pPr>
        <w:pStyle w:val="a3"/>
        <w:rPr>
          <w:color w:val="auto"/>
        </w:rPr>
      </w:pPr>
      <w:r w:rsidRPr="00FF6E6E">
        <w:rPr>
          <w:color w:val="auto"/>
        </w:rPr>
        <w:t xml:space="preserve">Организационный эффект автоматизации состоит в повышении дисциплины информационного обмена. Наличие единого официального канала, через который проходят все институциональные сообщения, исключает возможность ссылки на неполучение информации по причине её рассредоточенности. Система журналирования действий фиксирует факт публикации каждого сообщения с указанием времени и автора, создавая объективную доказательную базу для разрешения спорных ситуаций — что приобретает особое значение в контексте официальных уведомлений, затрагивающих права студентов. </w:t>
      </w:r>
      <w:r w:rsidRPr="00FF6E6E">
        <w:rPr>
          <w:color w:val="auto"/>
        </w:rPr>
        <w:lastRenderedPageBreak/>
        <w:t>Задача рассылки новостей и образовательных ресурсов принадлежит к категории регулярно повторяющихся информационных процессов с высокой частотой обращений, что определяет экономическую целесообразность её полной автоматизации: единовременные инвестиции в разработку программного продукта обеспечивают долгосрочный возврат в виде устранения систематических операционных издержек.</w:t>
      </w:r>
    </w:p>
    <w:p w14:paraId="60BE3C8B" w14:textId="591A7B11" w:rsidR="00FF6E6E" w:rsidRPr="00FF6E6E" w:rsidRDefault="00FF6E6E" w:rsidP="00FF6E6E">
      <w:pPr>
        <w:pStyle w:val="a3"/>
        <w:rPr>
          <w:color w:val="auto"/>
        </w:rPr>
      </w:pPr>
      <w:r w:rsidRPr="00FF6E6E">
        <w:rPr>
          <w:color w:val="auto"/>
        </w:rPr>
        <w:t>Переход к автоматизированным решениям обусловлен не конъюнктурой технологических трендов, а объективным изменением масштабов и скоростных характеристик информационных процессов в современном университете. Ключевым фактором, делающим ручное распространение информации принципиально неприемлемым, является масштаб задачи: крупный региональный вуз объединяет от пяти до двадцати тысяч студентов, тысячи преподавателей и сотни административных сотрудников. Доведение одного официального сообщения до всей этой аудитории вручную потребовало бы либо создания специальной службы оповещения, либо организации многоуровневой цепочки передачи через старост, заведующих кафедрами и деканов. Оба подхода характеризуются значительными временными задержками и существенным риском искажения данных на каждом звене — вычислительная техника устраняет оба ограничения, сводя интервал между публикацией сообщения и его получением всеми пользователями к долям секунды.</w:t>
      </w:r>
    </w:p>
    <w:p w14:paraId="24E3C39C" w14:textId="6D3946E9" w:rsidR="00FF6E6E" w:rsidRPr="00FF6E6E" w:rsidRDefault="00FF6E6E" w:rsidP="00FF6E6E">
      <w:pPr>
        <w:pStyle w:val="a3"/>
        <w:rPr>
          <w:color w:val="auto"/>
        </w:rPr>
      </w:pPr>
      <w:r w:rsidRPr="00FF6E6E">
        <w:rPr>
          <w:color w:val="auto"/>
        </w:rPr>
        <w:t xml:space="preserve">Особенно отчётливо ограничения ручного распространения проявляются применительно к оперативным изменениям в расписании. Ситуация, при которой преподаватель вынужден отменить занятие за один-два часа до его начала, не может быть разрешена ни размещением объявления на сайте, ни рассылкой писем — ни один из этих каналов не обеспечивает достаточной вероятности того, что студенты получат информацию вовремя. Только инструмент с возможностью немедленной </w:t>
      </w:r>
      <w:proofErr w:type="spellStart"/>
      <w:r w:rsidRPr="00FF6E6E">
        <w:rPr>
          <w:color w:val="auto"/>
        </w:rPr>
        <w:t>push</w:t>
      </w:r>
      <w:proofErr w:type="spellEnd"/>
      <w:r w:rsidRPr="00FF6E6E">
        <w:rPr>
          <w:color w:val="auto"/>
        </w:rPr>
        <w:t xml:space="preserve">-нотификации на личное устройство способен закрыть эту потребность, а подобный инструмент возможен исключительно в рамках программной системы с соответствующей инфраструктурой. Необходимость структурированного и долгосрочного хранения </w:t>
      </w:r>
      <w:r w:rsidRPr="00FF6E6E">
        <w:rPr>
          <w:color w:val="auto"/>
        </w:rPr>
        <w:lastRenderedPageBreak/>
        <w:t>образовательных материалов выдвигает столь же весомый аргумент: учебно-методические материалы, публикуемые в начале семестра, должны оставаться доступными на протяжении всего учебного года и при необходимости — в архиве — нескольких лет. Ни один традиционный канал информирования этим свойством не обладает — сообщения в мессенджерах теряются в потоке новых, электронные письма требуют самостоятельной организации архива, объявления на досках устаревают и снимаются. Реляционная база данных как неотъемлемый компонент разрабатываемой системы обеспечивает постоянное, структурированное и доступное для поиска хранилище всех опубликованных материалов.</w:t>
      </w:r>
    </w:p>
    <w:p w14:paraId="70C23681" w14:textId="49623F12" w:rsidR="00FF6E6E" w:rsidRPr="00FF6E6E" w:rsidRDefault="00FF6E6E" w:rsidP="00FF6E6E">
      <w:pPr>
        <w:pStyle w:val="a3"/>
        <w:rPr>
          <w:color w:val="auto"/>
        </w:rPr>
      </w:pPr>
      <w:r w:rsidRPr="00FF6E6E">
        <w:rPr>
          <w:color w:val="auto"/>
        </w:rPr>
        <w:t xml:space="preserve">Обоснование выбора мобильной платформы как основного канала доставки информации опирается на устойчивые поведенческие данные, характеризующие цифровые привычки студенческой аудитории. Смартфон превратился в универсальное персональное вычислительное устройство, которое большинство людей носит с собой постоянно и проверяет в среднем несколько десятков раз в день. Объём трафика с мобильных устройств устойчиво превышает объём трафика с персональных компьютеров с 2016 года, причём в возрастной группе восемнадцати-двадцати пяти лет этот разрыв особенно значителен. По данным опросов студентов российских вузов, проводившихся в 2022–2024 годах, более восьмидесяти процентов респондентов указали смартфон как основное устройство для доступа к учебному контенту и коммуникации с преподавателями; среднее время ожидания ответа на сообщение в мессенджере в три-четыре раза меньше, чем время реакции на электронное письмо, — косвенное свидетельство готовности аудитории к потреблению информации через мобильные </w:t>
      </w:r>
      <w:proofErr w:type="spellStart"/>
      <w:r w:rsidRPr="00FF6E6E">
        <w:rPr>
          <w:color w:val="auto"/>
        </w:rPr>
        <w:t>push</w:t>
      </w:r>
      <w:proofErr w:type="spellEnd"/>
      <w:r w:rsidRPr="00FF6E6E">
        <w:rPr>
          <w:color w:val="auto"/>
        </w:rPr>
        <w:t>-каналы.</w:t>
      </w:r>
    </w:p>
    <w:p w14:paraId="73B3085B" w14:textId="3DE09ECF" w:rsidR="00FF6E6E" w:rsidRPr="00FF6E6E" w:rsidRDefault="00FF6E6E" w:rsidP="00FF6E6E">
      <w:pPr>
        <w:pStyle w:val="a3"/>
        <w:rPr>
          <w:color w:val="auto"/>
        </w:rPr>
      </w:pPr>
      <w:r w:rsidRPr="00FF6E6E">
        <w:rPr>
          <w:color w:val="auto"/>
        </w:rPr>
        <w:t xml:space="preserve">Сравнительный анализ мобильного приложения и веб-портала как средств доставки институциональной информации обнаруживает ряд принципиальных различий. Мобильное приложение обеспечивает </w:t>
      </w:r>
      <w:proofErr w:type="spellStart"/>
      <w:r w:rsidRPr="00FF6E6E">
        <w:rPr>
          <w:color w:val="auto"/>
        </w:rPr>
        <w:t>push</w:t>
      </w:r>
      <w:proofErr w:type="spellEnd"/>
      <w:r w:rsidRPr="00FF6E6E">
        <w:rPr>
          <w:color w:val="auto"/>
        </w:rPr>
        <w:t xml:space="preserve">-уведомления — </w:t>
      </w:r>
      <w:proofErr w:type="spellStart"/>
      <w:r w:rsidRPr="00FF6E6E">
        <w:rPr>
          <w:color w:val="auto"/>
        </w:rPr>
        <w:t>проактивное</w:t>
      </w:r>
      <w:proofErr w:type="spellEnd"/>
      <w:r w:rsidRPr="00FF6E6E">
        <w:rPr>
          <w:color w:val="auto"/>
        </w:rPr>
        <w:t xml:space="preserve"> оповещение пользователя о новых событиях без необходимости его инициативного обращения к системе; браузерные уведомления </w:t>
      </w:r>
      <w:r w:rsidRPr="00FF6E6E">
        <w:rPr>
          <w:color w:val="auto"/>
        </w:rPr>
        <w:lastRenderedPageBreak/>
        <w:t>значительно менее надёжны, требуют явного разрешения пользователя и нередко блокируются настройками браузера. Нативное мобильное приложение обеспечивает более высокую скорость работы интерфейса за счёт встроенных компонентов операционной системы, а при соответствующей реализации кэширования остаётся частично доступным даже в условиях нестабильного соединения — веб-портал в аналогичных условиях становится недоступен полностью.</w:t>
      </w:r>
    </w:p>
    <w:p w14:paraId="6227D543" w14:textId="13A1B670" w:rsidR="00FF6E6E" w:rsidRPr="00FF6E6E" w:rsidRDefault="00FF6E6E" w:rsidP="00FF6E6E">
      <w:pPr>
        <w:pStyle w:val="a3"/>
        <w:rPr>
          <w:color w:val="auto"/>
        </w:rPr>
      </w:pPr>
      <w:r w:rsidRPr="00FF6E6E">
        <w:rPr>
          <w:color w:val="auto"/>
        </w:rPr>
        <w:t xml:space="preserve">Вопрос о соотношении разработки специализированного решения и применения готовых корпоративных платформ — Microsoft </w:t>
      </w:r>
      <w:proofErr w:type="spellStart"/>
      <w:r w:rsidRPr="00FF6E6E">
        <w:rPr>
          <w:color w:val="auto"/>
        </w:rPr>
        <w:t>Teams</w:t>
      </w:r>
      <w:proofErr w:type="spellEnd"/>
      <w:r w:rsidRPr="00FF6E6E">
        <w:rPr>
          <w:color w:val="auto"/>
        </w:rPr>
        <w:t xml:space="preserve">, Google </w:t>
      </w:r>
      <w:proofErr w:type="spellStart"/>
      <w:r w:rsidRPr="00FF6E6E">
        <w:rPr>
          <w:color w:val="auto"/>
        </w:rPr>
        <w:t>Workspace</w:t>
      </w:r>
      <w:proofErr w:type="spellEnd"/>
      <w:r w:rsidRPr="00FF6E6E">
        <w:rPr>
          <w:color w:val="auto"/>
        </w:rPr>
        <w:t xml:space="preserve"> </w:t>
      </w:r>
      <w:proofErr w:type="spellStart"/>
      <w:r w:rsidRPr="00FF6E6E">
        <w:rPr>
          <w:color w:val="auto"/>
        </w:rPr>
        <w:t>for</w:t>
      </w:r>
      <w:proofErr w:type="spellEnd"/>
      <w:r w:rsidRPr="00FF6E6E">
        <w:rPr>
          <w:color w:val="auto"/>
        </w:rPr>
        <w:t xml:space="preserve"> Education, </w:t>
      </w:r>
      <w:proofErr w:type="spellStart"/>
      <w:r w:rsidRPr="00FF6E6E">
        <w:rPr>
          <w:color w:val="auto"/>
        </w:rPr>
        <w:t>Moodle</w:t>
      </w:r>
      <w:proofErr w:type="spellEnd"/>
      <w:r w:rsidRPr="00FF6E6E">
        <w:rPr>
          <w:color w:val="auto"/>
        </w:rPr>
        <w:t xml:space="preserve"> — заслуживает отдельного рассмотрения. Эти продукты обладают богатой функциональностью и опираются на зрелую инфраструктуру, однако применительно к задаче оперативного информационного обеспечения университета они избыточны: универсальные платформы предполагают корпоративные учётные записи, нередко требуют значительной настройки под конкретную организационную структуру и сопряжены с регулярными лицензионными отчислениями. Специализированное приложение, спроектированное под задачи рассылки новостей и образовательных ресурсов конкретного учреждения, обеспечивает оптимальный пользовательский опыт при значительно меньшей сложности инфраструктуры и нулевых лицензионных издержках. Разработка собственного решения позволяет оптимально соотнести функциональность продукта с реальными требованиями предметной области при контролируемом уровне совокупных затрат, тогда как альтернативные подходы — расширение штата или приобретение лицензий — сопряжены либо с непрерывными эксплуатационными затратами, либо с необходимостью адаптации чужеродного продукта к специфике конкретного учреждения.</w:t>
      </w:r>
    </w:p>
    <w:p w14:paraId="43C01E2D" w14:textId="32D470A7" w:rsidR="00D96988" w:rsidRDefault="00FF6E6E" w:rsidP="00FF6E6E">
      <w:pPr>
        <w:pStyle w:val="a3"/>
        <w:rPr>
          <w:color w:val="auto"/>
        </w:rPr>
      </w:pPr>
      <w:r w:rsidRPr="00FF6E6E">
        <w:rPr>
          <w:color w:val="auto"/>
        </w:rPr>
        <w:t xml:space="preserve">Применение вычислительной техники в решении рассматриваемой задачи предопределяет использование </w:t>
      </w:r>
      <w:proofErr w:type="spellStart"/>
      <w:r w:rsidRPr="00FF6E6E">
        <w:rPr>
          <w:color w:val="auto"/>
        </w:rPr>
        <w:t>PostgreSQL</w:t>
      </w:r>
      <w:proofErr w:type="spellEnd"/>
      <w:r w:rsidRPr="00FF6E6E">
        <w:rPr>
          <w:color w:val="auto"/>
        </w:rPr>
        <w:t xml:space="preserve"> как реляционной СУБД с открытым исходным кодом, обеспечивающей строгое соблюдение свойств ACID, высокую производительность при выполнении сложных запросов и </w:t>
      </w:r>
      <w:r w:rsidRPr="00FF6E6E">
        <w:rPr>
          <w:color w:val="auto"/>
        </w:rPr>
        <w:lastRenderedPageBreak/>
        <w:t xml:space="preserve">гибкое управление правами доступа. ORM-инструмент </w:t>
      </w:r>
      <w:proofErr w:type="spellStart"/>
      <w:r w:rsidRPr="00FF6E6E">
        <w:rPr>
          <w:color w:val="auto"/>
        </w:rPr>
        <w:t>Prisma</w:t>
      </w:r>
      <w:proofErr w:type="spellEnd"/>
      <w:r w:rsidRPr="00FF6E6E">
        <w:rPr>
          <w:color w:val="auto"/>
        </w:rPr>
        <w:t xml:space="preserve"> обеспечивает </w:t>
      </w:r>
      <w:proofErr w:type="spellStart"/>
      <w:r w:rsidRPr="00FF6E6E">
        <w:rPr>
          <w:color w:val="auto"/>
        </w:rPr>
        <w:t>типобезопасное</w:t>
      </w:r>
      <w:proofErr w:type="spellEnd"/>
      <w:r w:rsidRPr="00FF6E6E">
        <w:rPr>
          <w:color w:val="auto"/>
        </w:rPr>
        <w:t xml:space="preserve"> взаимодействие серверного кода с базой данных, снижая вероятность ошибок при формировании запросов и упрощая сопровождение схемы данных по мере развития системы. Технологический выбор в пользу кроссплатформенного мобильного клиента на </w:t>
      </w:r>
      <w:proofErr w:type="spellStart"/>
      <w:r w:rsidRPr="00FF6E6E">
        <w:rPr>
          <w:color w:val="auto"/>
        </w:rPr>
        <w:t>React</w:t>
      </w:r>
      <w:proofErr w:type="spellEnd"/>
      <w:r w:rsidRPr="00FF6E6E">
        <w:rPr>
          <w:color w:val="auto"/>
        </w:rPr>
        <w:t xml:space="preserve"> </w:t>
      </w:r>
      <w:proofErr w:type="spellStart"/>
      <w:r w:rsidRPr="00FF6E6E">
        <w:rPr>
          <w:color w:val="auto"/>
        </w:rPr>
        <w:t>Native</w:t>
      </w:r>
      <w:proofErr w:type="spellEnd"/>
      <w:r w:rsidRPr="00FF6E6E">
        <w:rPr>
          <w:color w:val="auto"/>
        </w:rPr>
        <w:t xml:space="preserve"> и серверной части на Node.js с </w:t>
      </w:r>
      <w:proofErr w:type="spellStart"/>
      <w:r w:rsidRPr="00FF6E6E">
        <w:rPr>
          <w:color w:val="auto"/>
        </w:rPr>
        <w:t>TypeScript</w:t>
      </w:r>
      <w:proofErr w:type="spellEnd"/>
      <w:r w:rsidRPr="00FF6E6E">
        <w:rPr>
          <w:color w:val="auto"/>
        </w:rPr>
        <w:t xml:space="preserve"> обеспечивает оптимальное соотношение между функциональными возможностями продукта, затратами на разработку и долгосрочными издержками сопровождения — что в совокупности подтверждает экономическую обоснованность принятых проектных решений.</w:t>
      </w:r>
    </w:p>
    <w:p w14:paraId="1AF28DAA" w14:textId="77777777" w:rsidR="00FF6E6E" w:rsidRPr="00D96988" w:rsidRDefault="00FF6E6E" w:rsidP="00FF6E6E">
      <w:pPr>
        <w:pStyle w:val="a3"/>
        <w:rPr>
          <w:color w:val="auto"/>
        </w:rPr>
      </w:pPr>
    </w:p>
    <w:p w14:paraId="4B4B7F95" w14:textId="65A10AC9" w:rsidR="00D96988" w:rsidRPr="003B4047" w:rsidRDefault="00D96988" w:rsidP="003B4047">
      <w:pPr>
        <w:pStyle w:val="a3"/>
        <w:outlineLvl w:val="1"/>
        <w:rPr>
          <w:b/>
          <w:bCs/>
          <w:color w:val="auto"/>
        </w:rPr>
      </w:pPr>
      <w:bookmarkStart w:id="5" w:name="_Toc230264077"/>
      <w:r w:rsidRPr="003B4047">
        <w:rPr>
          <w:b/>
          <w:bCs/>
          <w:color w:val="auto"/>
        </w:rPr>
        <w:t xml:space="preserve">1.3 </w:t>
      </w:r>
      <w:r w:rsidR="00FF6E6E" w:rsidRPr="00FF6E6E">
        <w:rPr>
          <w:b/>
          <w:bCs/>
          <w:color w:val="auto"/>
        </w:rPr>
        <w:t>Постановка задачи</w:t>
      </w:r>
      <w:bookmarkEnd w:id="5"/>
    </w:p>
    <w:p w14:paraId="2A6A522B" w14:textId="77777777" w:rsidR="00D96988" w:rsidRPr="00D96988" w:rsidRDefault="00D96988" w:rsidP="00D96988">
      <w:pPr>
        <w:pStyle w:val="a3"/>
        <w:rPr>
          <w:color w:val="auto"/>
        </w:rPr>
      </w:pPr>
    </w:p>
    <w:p w14:paraId="0F39F0E5" w14:textId="5E501A04" w:rsidR="00FF6E6E" w:rsidRPr="00FF6E6E" w:rsidRDefault="00FF6E6E" w:rsidP="00FF6E6E">
      <w:pPr>
        <w:pStyle w:val="a3"/>
        <w:rPr>
          <w:color w:val="auto"/>
          <w:lang w:val="en-US"/>
        </w:rPr>
      </w:pPr>
      <w:r w:rsidRPr="00FF6E6E">
        <w:rPr>
          <w:color w:val="auto"/>
        </w:rPr>
        <w:t>Постановка задачи является центральным методологическим этапом проектирования информационной системы, на котором абстрактная потребность в автоматизации трансформируется в конкретную и верифицируемую систему требований. Качество этого перехода во многом определяет как техническую корректность реализации, так и практическую применимость готового продукта: система, разработанная без чёткой постановки задачи, рискует оказаться либо избыточной по функциональности, либо неспособной закрыть ключевые потребности целевой аудитории. В рамках настоящей работы постановка задачи строится на результатах аналитического этапа и формализует их в виде функциональных и нефункциональных требований к разрабатываемой системе.</w:t>
      </w:r>
    </w:p>
    <w:p w14:paraId="404118A3" w14:textId="2F62046A" w:rsidR="00FF6E6E" w:rsidRPr="00FF6E6E" w:rsidRDefault="00FF6E6E" w:rsidP="00FF6E6E">
      <w:pPr>
        <w:pStyle w:val="a3"/>
        <w:rPr>
          <w:color w:val="auto"/>
        </w:rPr>
      </w:pPr>
      <w:r w:rsidRPr="00FF6E6E">
        <w:rPr>
          <w:color w:val="auto"/>
        </w:rPr>
        <w:t xml:space="preserve">Целью разрабатываемой системы является обеспечение централизованного, управляемого и надёжного информационного взаимодействия между участниками образовательного процесса посредством мобильного приложения. Система предназначена для автоматизации создания и публикации институциональных новостей с обеспечением их оперативной доступности для всех зарегистрированных пользователей, структурированного хранения и предоставления доступа к образовательным ресурсам различных типов, управления </w:t>
      </w:r>
      <w:r w:rsidRPr="00FF6E6E">
        <w:rPr>
          <w:color w:val="auto"/>
        </w:rPr>
        <w:lastRenderedPageBreak/>
        <w:t>учётными записями с разграничением прав по ролевому принципу, а также классификации контента через систему настраиваемых категорий. Область применения системы ограничена рамками одного высшего учебного заведения и не предполагает интеграции с внешними образовательными платформами в рамках текущей версии продукта.</w:t>
      </w:r>
    </w:p>
    <w:p w14:paraId="6BFCF67A" w14:textId="197EC541" w:rsidR="00FF6E6E" w:rsidRPr="00FF6E6E" w:rsidRDefault="00FF6E6E" w:rsidP="00FF6E6E">
      <w:pPr>
        <w:pStyle w:val="a3"/>
        <w:rPr>
          <w:color w:val="auto"/>
        </w:rPr>
      </w:pPr>
      <w:r w:rsidRPr="00FF6E6E">
        <w:rPr>
          <w:color w:val="auto"/>
        </w:rPr>
        <w:t xml:space="preserve">Функциональные требования определяют, что именно система обязана уметь делать, и задают критерии приёмки реализованного решения. Она должна обеспечивать регистрацию новых учётных записей с указанием полного имени, адреса электронной почты и пароля, аутентификацию пользователей с выдачей и хранением JWT-токенов, назначение роли каждой учётной записи — безопасность этого механизма обеспечивается хешированием паролей алгоритмом </w:t>
      </w:r>
      <w:proofErr w:type="spellStart"/>
      <w:r w:rsidRPr="00FF6E6E">
        <w:rPr>
          <w:color w:val="auto"/>
        </w:rPr>
        <w:t>bcrypt</w:t>
      </w:r>
      <w:proofErr w:type="spellEnd"/>
      <w:r w:rsidRPr="00FF6E6E">
        <w:rPr>
          <w:color w:val="auto"/>
        </w:rPr>
        <w:t xml:space="preserve"> и ограниченным сроком действия токенов доступа. Пользователи с правами администратора обязаны располагать полным инструментарием управления новостями: созданием публикации с заголовком, кратким описанием, полным текстом, опциональными изображением и категорией, редактированием ранее опубликованного материала и его удалением. Все зарегистрированные пользователи независимо от роли должны иметь доступ к списку опубликованных новостей с фильтрацией по категориям и к детальному представлению каждой публикации; хронологически список выстраивается в порядке убывания даты публикации. Преподаватели и администраторы наделяются правами на создание записей об образовательных ресурсах — с указанием наименования, описания, типа ресурса (LINK, FILE или TEXT) и соответствующих атрибутов, — а также на их редактирование и удаление; студентам предоставляется доступ к каталогу ресурсов с фильтрацией по категориям и типам и к детальному представлению с доступом к содержимому. Категориальный справочник, обеспечивающий единую таксономическую основу как для новостей, так и для ресурсов, управляется исключительно администратором — в его компетенцию входят создание категорий с указанием наименования и области применения (NEWS, RESOURCE или COMMON), их </w:t>
      </w:r>
      <w:r w:rsidRPr="00FF6E6E">
        <w:rPr>
          <w:color w:val="auto"/>
        </w:rPr>
        <w:lastRenderedPageBreak/>
        <w:t>редактирование и удаление; набор категорий не является фиксированным и пополняется по мере развития информационной среды учреждения.</w:t>
      </w:r>
    </w:p>
    <w:p w14:paraId="2D698B73" w14:textId="0878B32F" w:rsidR="00FF6E6E" w:rsidRPr="00FF6E6E" w:rsidRDefault="00FF6E6E" w:rsidP="00FF6E6E">
      <w:pPr>
        <w:pStyle w:val="a3"/>
        <w:rPr>
          <w:color w:val="auto"/>
        </w:rPr>
      </w:pPr>
      <w:r w:rsidRPr="00FF6E6E">
        <w:rPr>
          <w:color w:val="auto"/>
        </w:rPr>
        <w:t xml:space="preserve">Нефункциональные требования задают качественные характеристики системы, не связанные непосредственно с её функциональным содержанием, но в равной мере определяющие практическую ценность разработки. В части производительности система должна обеспечивать время отклика на запросы к API не более пятисот миллисекунд при нормальной нагрузке, а список новостей должен загружаться и отображаться в течение двух секунд от момента открытия соответствующего экрана — показатели, соответствующие ожиданиям пользователей мобильных приложений, для которых задержка более двух-трёх секунд является значимым негативным фактором восприятия. Требования безопасности предусматривают хранение паролей исключительно в виде криптографических </w:t>
      </w:r>
      <w:proofErr w:type="spellStart"/>
      <w:r w:rsidRPr="00FF6E6E">
        <w:rPr>
          <w:color w:val="auto"/>
        </w:rPr>
        <w:t>хешей</w:t>
      </w:r>
      <w:proofErr w:type="spellEnd"/>
      <w:r w:rsidRPr="00FF6E6E">
        <w:rPr>
          <w:color w:val="auto"/>
        </w:rPr>
        <w:t xml:space="preserve"> (</w:t>
      </w:r>
      <w:proofErr w:type="spellStart"/>
      <w:r w:rsidRPr="00FF6E6E">
        <w:rPr>
          <w:color w:val="auto"/>
        </w:rPr>
        <w:t>bcrypt</w:t>
      </w:r>
      <w:proofErr w:type="spellEnd"/>
      <w:r w:rsidRPr="00FF6E6E">
        <w:rPr>
          <w:color w:val="auto"/>
        </w:rPr>
        <w:t xml:space="preserve">, стоимостный фактор не менее десяти), передачу всех данных по защищённому каналу HTTPS в продуктивном окружении, использование JWT-токенов с ограниченным сроком действия — двадцать четыре часа для токена доступа и семь суток для токена обновления, — а также проверку роли пользователя на серверной стороне при каждом привилегированном запросе. Хранение токенов на клиентской стороне осуществляется в защищённом хранилище Expo </w:t>
      </w:r>
      <w:proofErr w:type="spellStart"/>
      <w:r w:rsidRPr="00FF6E6E">
        <w:rPr>
          <w:color w:val="auto"/>
        </w:rPr>
        <w:t>SecureStore</w:t>
      </w:r>
      <w:proofErr w:type="spellEnd"/>
      <w:r w:rsidRPr="00FF6E6E">
        <w:rPr>
          <w:color w:val="auto"/>
        </w:rPr>
        <w:t xml:space="preserve">, что исключает их доступность через стандартные механизмы </w:t>
      </w:r>
      <w:proofErr w:type="spellStart"/>
      <w:r w:rsidRPr="00FF6E6E">
        <w:rPr>
          <w:color w:val="auto"/>
        </w:rPr>
        <w:t>межприложенческого</w:t>
      </w:r>
      <w:proofErr w:type="spellEnd"/>
      <w:r w:rsidRPr="00FF6E6E">
        <w:rPr>
          <w:color w:val="auto"/>
        </w:rPr>
        <w:t xml:space="preserve"> обмена данными.</w:t>
      </w:r>
    </w:p>
    <w:p w14:paraId="3099D204" w14:textId="7981ED47" w:rsidR="00FF6E6E" w:rsidRPr="00FF6E6E" w:rsidRDefault="00FF6E6E" w:rsidP="00FF6E6E">
      <w:pPr>
        <w:pStyle w:val="a3"/>
        <w:rPr>
          <w:color w:val="auto"/>
        </w:rPr>
      </w:pPr>
      <w:r w:rsidRPr="00FF6E6E">
        <w:rPr>
          <w:color w:val="auto"/>
        </w:rPr>
        <w:t xml:space="preserve">Требование кроссплатформенности обязывает мобильный клиент корректно функционировать как на устройствах </w:t>
      </w:r>
      <w:proofErr w:type="spellStart"/>
      <w:r w:rsidRPr="00FF6E6E">
        <w:rPr>
          <w:color w:val="auto"/>
        </w:rPr>
        <w:t>Android</w:t>
      </w:r>
      <w:proofErr w:type="spellEnd"/>
      <w:r w:rsidRPr="00FF6E6E">
        <w:rPr>
          <w:color w:val="auto"/>
        </w:rPr>
        <w:t xml:space="preserve"> (версии 8.0 и выше), так и на устройствах </w:t>
      </w:r>
      <w:proofErr w:type="spellStart"/>
      <w:r w:rsidRPr="00FF6E6E">
        <w:rPr>
          <w:color w:val="auto"/>
        </w:rPr>
        <w:t>iOS</w:t>
      </w:r>
      <w:proofErr w:type="spellEnd"/>
      <w:r w:rsidRPr="00FF6E6E">
        <w:rPr>
          <w:color w:val="auto"/>
        </w:rPr>
        <w:t xml:space="preserve"> (версии 13 и выше). Масштабируемость системы определяется архитектурными решениями серверной части, которые должны допускать горизонтальное масштабирование без изменений в логике приложения: отсутствие состояния на уровне REST API и хранение сессионных данных в JWT-токенах, а не в серверной памяти, являются ключевыми решениями, обеспечивающими это свойство, — при возрастании числа пользователей сверх расчётных показателей достаточно запустить дополнительные экземпляры серверного приложения без вмешательства в его код.</w:t>
      </w:r>
    </w:p>
    <w:p w14:paraId="4C182D48" w14:textId="54C2D915" w:rsidR="00D96988" w:rsidRDefault="00FF6E6E" w:rsidP="00FF6E6E">
      <w:pPr>
        <w:pStyle w:val="a3"/>
        <w:rPr>
          <w:color w:val="auto"/>
        </w:rPr>
      </w:pPr>
      <w:r w:rsidRPr="00FF6E6E">
        <w:rPr>
          <w:color w:val="auto"/>
        </w:rPr>
        <w:lastRenderedPageBreak/>
        <w:t xml:space="preserve">Организация решения задачи строится на взаимодействии двух основных компонентов. Серверная часть на Node.js с Express обрабатывает HTTP-запросы от мобильного клиента, выполняет бизнес-логику и взаимодействует с базой данных через </w:t>
      </w:r>
      <w:proofErr w:type="spellStart"/>
      <w:r w:rsidRPr="00FF6E6E">
        <w:rPr>
          <w:color w:val="auto"/>
        </w:rPr>
        <w:t>Prisma</w:t>
      </w:r>
      <w:proofErr w:type="spellEnd"/>
      <w:r w:rsidRPr="00FF6E6E">
        <w:rPr>
          <w:color w:val="auto"/>
        </w:rPr>
        <w:t xml:space="preserve"> ORM; мобильный клиент на </w:t>
      </w:r>
      <w:proofErr w:type="spellStart"/>
      <w:r w:rsidRPr="00FF6E6E">
        <w:rPr>
          <w:color w:val="auto"/>
        </w:rPr>
        <w:t>React</w:t>
      </w:r>
      <w:proofErr w:type="spellEnd"/>
      <w:r w:rsidRPr="00FF6E6E">
        <w:rPr>
          <w:color w:val="auto"/>
        </w:rPr>
        <w:t xml:space="preserve"> </w:t>
      </w:r>
      <w:proofErr w:type="spellStart"/>
      <w:r w:rsidRPr="00FF6E6E">
        <w:rPr>
          <w:color w:val="auto"/>
        </w:rPr>
        <w:t>Native</w:t>
      </w:r>
      <w:proofErr w:type="spellEnd"/>
      <w:r w:rsidRPr="00FF6E6E">
        <w:rPr>
          <w:color w:val="auto"/>
        </w:rPr>
        <w:t xml:space="preserve"> с Expo взаимодействует с сервером через REST API, сохраняет </w:t>
      </w:r>
      <w:proofErr w:type="spellStart"/>
      <w:r w:rsidRPr="00FF6E6E">
        <w:rPr>
          <w:color w:val="auto"/>
        </w:rPr>
        <w:t>аутентификационные</w:t>
      </w:r>
      <w:proofErr w:type="spellEnd"/>
      <w:r w:rsidRPr="00FF6E6E">
        <w:rPr>
          <w:color w:val="auto"/>
        </w:rPr>
        <w:t xml:space="preserve"> токены в </w:t>
      </w:r>
      <w:proofErr w:type="spellStart"/>
      <w:r w:rsidRPr="00FF6E6E">
        <w:rPr>
          <w:color w:val="auto"/>
        </w:rPr>
        <w:t>SecureStore</w:t>
      </w:r>
      <w:proofErr w:type="spellEnd"/>
      <w:r w:rsidRPr="00FF6E6E">
        <w:rPr>
          <w:color w:val="auto"/>
        </w:rPr>
        <w:t xml:space="preserve"> и отображает полученный контент в соответствии с ролью пользователя. Связь между компонентами осуществляется через HTTP/HTTPS с использованием JSON как формата обмена данными — клиент-серверная архитектура обеспечивает чёткое разделение ответственности и создаёт основу для последующего проектирования программных модулей системы.</w:t>
      </w:r>
    </w:p>
    <w:p w14:paraId="520ED2BE" w14:textId="77777777" w:rsidR="00FF6E6E" w:rsidRPr="00D96988" w:rsidRDefault="00FF6E6E" w:rsidP="00FF6E6E">
      <w:pPr>
        <w:pStyle w:val="a3"/>
        <w:rPr>
          <w:color w:val="auto"/>
        </w:rPr>
      </w:pPr>
    </w:p>
    <w:p w14:paraId="045CD08D" w14:textId="5E3BEEF2" w:rsidR="00D96988" w:rsidRPr="003B4047" w:rsidRDefault="00D96988" w:rsidP="003B4047">
      <w:pPr>
        <w:pStyle w:val="a3"/>
        <w:outlineLvl w:val="1"/>
        <w:rPr>
          <w:b/>
          <w:bCs/>
          <w:color w:val="auto"/>
        </w:rPr>
      </w:pPr>
      <w:bookmarkStart w:id="6" w:name="_Toc230264078"/>
      <w:r w:rsidRPr="003B4047">
        <w:rPr>
          <w:b/>
          <w:bCs/>
          <w:color w:val="auto"/>
        </w:rPr>
        <w:t>1.</w:t>
      </w:r>
      <w:r w:rsidR="00FF6E6E" w:rsidRPr="00FF6E6E">
        <w:rPr>
          <w:b/>
          <w:bCs/>
          <w:color w:val="auto"/>
        </w:rPr>
        <w:t>4</w:t>
      </w:r>
      <w:r w:rsidRPr="003B4047">
        <w:rPr>
          <w:b/>
          <w:bCs/>
          <w:color w:val="auto"/>
        </w:rPr>
        <w:t xml:space="preserve"> Анализ существующих разработок, выбор и обоснование стратегии автоматизации</w:t>
      </w:r>
      <w:bookmarkEnd w:id="6"/>
    </w:p>
    <w:p w14:paraId="77B95137" w14:textId="77777777" w:rsidR="00D96988" w:rsidRPr="00D96988" w:rsidRDefault="00D96988" w:rsidP="00D96988">
      <w:pPr>
        <w:pStyle w:val="a3"/>
        <w:rPr>
          <w:color w:val="auto"/>
        </w:rPr>
      </w:pPr>
    </w:p>
    <w:p w14:paraId="56C638FE" w14:textId="13F299D8" w:rsidR="00D96988" w:rsidRPr="00D96988" w:rsidRDefault="00D96988" w:rsidP="00D96988">
      <w:pPr>
        <w:pStyle w:val="a3"/>
        <w:rPr>
          <w:color w:val="auto"/>
        </w:rPr>
      </w:pPr>
      <w:r w:rsidRPr="00D96988">
        <w:rPr>
          <w:color w:val="auto"/>
        </w:rPr>
        <w:t>Перед принятием решения о самостоятельной разработке информационной системы необходимо провести объективный анализ существующих программных продуктов, потенциально решающих аналогичные задачи. Изучение рынка готовых решений выполняет двойную функцию: с одной стороны, оно позволяет установить, не существует ли продукта, который в полной мере удовлетворяет сформулированным требованиям и может быть внедрён без значительной доработки; с другой стороны, анализ чужих реализаций позволяет выявить отраслевые стандарты, удачные архитектурные и интерфейсные решения, а также типичные ошибки и ограничения, которых следует избегать при собственной разработке. Рассмотрению подлежат как универсальные образовательные платформы, так и решения, ориентированные непосредственно на коммуникацию внутри учебного заведения.</w:t>
      </w:r>
    </w:p>
    <w:p w14:paraId="0D85561F" w14:textId="77777777" w:rsidR="00D96988" w:rsidRPr="00D96988" w:rsidRDefault="00D96988" w:rsidP="00D96988">
      <w:pPr>
        <w:pStyle w:val="a3"/>
        <w:rPr>
          <w:color w:val="auto"/>
        </w:rPr>
      </w:pPr>
      <w:r w:rsidRPr="00D96988">
        <w:rPr>
          <w:color w:val="auto"/>
        </w:rPr>
        <w:t xml:space="preserve">Microsoft </w:t>
      </w:r>
      <w:proofErr w:type="spellStart"/>
      <w:r w:rsidRPr="00D96988">
        <w:rPr>
          <w:color w:val="auto"/>
        </w:rPr>
        <w:t>Teams</w:t>
      </w:r>
      <w:proofErr w:type="spellEnd"/>
      <w:r w:rsidRPr="00D96988">
        <w:rPr>
          <w:color w:val="auto"/>
        </w:rPr>
        <w:t xml:space="preserve"> для образования представляет собой часть экосистемы Microsoft 365 Education и реализует широкий спектр функций корпоративного общения, адаптированных для академической среды: организацию </w:t>
      </w:r>
      <w:r w:rsidRPr="00D96988">
        <w:rPr>
          <w:color w:val="auto"/>
        </w:rPr>
        <w:lastRenderedPageBreak/>
        <w:t xml:space="preserve">виртуальных классов, совместное редактирование документов, проведение видеоконференций, управление заданиями и их оценивание. Продукт обладает зрелой мобильной клиентской частью для Android и iOS и теоретически может использоваться для распространения институциональных новостей через механизм каналов и объявлений. Вместе с тем применение </w:t>
      </w:r>
      <w:proofErr w:type="spellStart"/>
      <w:r w:rsidRPr="00D96988">
        <w:rPr>
          <w:color w:val="auto"/>
        </w:rPr>
        <w:t>Teams</w:t>
      </w:r>
      <w:proofErr w:type="spellEnd"/>
      <w:r w:rsidRPr="00D96988">
        <w:rPr>
          <w:color w:val="auto"/>
        </w:rPr>
        <w:t xml:space="preserve"> в качестве инструмента рассылки новостей для всего университета сопряжено с рядом серьёзных ограничений. Прежде всего, система требует лицензионной подписки на Microsoft 365 Education, что создаёт постоянные финансовые обязательства. Второй проблемой является избыточная функциональность: для пользователя, которому нужно лишь просмотреть последние новости вуза или скачать методичку, необходимость ориентироваться в полнофункциональном корпоративном инструменте является существенным барьером. Наконец, кастомизация </w:t>
      </w:r>
      <w:proofErr w:type="spellStart"/>
      <w:r w:rsidRPr="00D96988">
        <w:rPr>
          <w:color w:val="auto"/>
        </w:rPr>
        <w:t>Teams</w:t>
      </w:r>
      <w:proofErr w:type="spellEnd"/>
      <w:r w:rsidRPr="00D96988">
        <w:rPr>
          <w:color w:val="auto"/>
        </w:rPr>
        <w:t xml:space="preserve"> под конкретную организационную структуру российского вуза требует значительных административных ресурсов и компетенций, которыми располагают далеко не все учреждения.</w:t>
      </w:r>
    </w:p>
    <w:p w14:paraId="7FECD44D" w14:textId="5D04BE5C" w:rsidR="00D96988" w:rsidRPr="00D96988" w:rsidRDefault="00D96988" w:rsidP="00D96988">
      <w:pPr>
        <w:pStyle w:val="a3"/>
        <w:rPr>
          <w:color w:val="auto"/>
        </w:rPr>
      </w:pPr>
      <w:proofErr w:type="spellStart"/>
      <w:r w:rsidRPr="00D96988">
        <w:rPr>
          <w:color w:val="auto"/>
        </w:rPr>
        <w:t>Moodle</w:t>
      </w:r>
      <w:proofErr w:type="spellEnd"/>
      <w:r w:rsidRPr="00D96988">
        <w:rPr>
          <w:color w:val="auto"/>
        </w:rPr>
        <w:t xml:space="preserve"> Mobile — мобильное приложение для системы управления обучением </w:t>
      </w:r>
      <w:proofErr w:type="spellStart"/>
      <w:r w:rsidRPr="00D96988">
        <w:rPr>
          <w:color w:val="auto"/>
        </w:rPr>
        <w:t>Moodle</w:t>
      </w:r>
      <w:proofErr w:type="spellEnd"/>
      <w:r w:rsidRPr="00D96988">
        <w:rPr>
          <w:color w:val="auto"/>
        </w:rPr>
        <w:t xml:space="preserve"> с открытым исходным кодом — представляет собой один из наиболее распространённых инструментов в сфере дистанционного образования. </w:t>
      </w:r>
      <w:proofErr w:type="spellStart"/>
      <w:r w:rsidRPr="00D96988">
        <w:rPr>
          <w:color w:val="auto"/>
        </w:rPr>
        <w:t>Moodle</w:t>
      </w:r>
      <w:proofErr w:type="spellEnd"/>
      <w:r w:rsidRPr="00D96988">
        <w:rPr>
          <w:color w:val="auto"/>
        </w:rPr>
        <w:t xml:space="preserve"> обеспечивает публикацию учебных материалов, управление курсами, тестирование, форумы и систему уведомлений. Мобильный клиент </w:t>
      </w:r>
      <w:proofErr w:type="spellStart"/>
      <w:r w:rsidRPr="00D96988">
        <w:rPr>
          <w:color w:val="auto"/>
        </w:rPr>
        <w:t>Moodle</w:t>
      </w:r>
      <w:proofErr w:type="spellEnd"/>
      <w:r w:rsidRPr="00D96988">
        <w:rPr>
          <w:color w:val="auto"/>
        </w:rPr>
        <w:t xml:space="preserve"> Mobile обеспечивает доступ ко всем этим возможностям с мобильного устройства. Тем не менее применительно к задаче рассылки институциональных новостей </w:t>
      </w:r>
      <w:proofErr w:type="spellStart"/>
      <w:r w:rsidRPr="00D96988">
        <w:rPr>
          <w:color w:val="auto"/>
        </w:rPr>
        <w:t>Moodle</w:t>
      </w:r>
      <w:proofErr w:type="spellEnd"/>
      <w:r w:rsidRPr="00D96988">
        <w:rPr>
          <w:color w:val="auto"/>
        </w:rPr>
        <w:t xml:space="preserve"> обнаруживает принципиальное несоответствие: платформа спроектирована как инструмент управления учебным процессом, а не как информационный портал учреждения, и задача оперативного оповещения всех пользователей решается в ней опосредованно — через форумы, ресурсы курсов или плагины, требующие отдельной настройки. Пользовательский интерфейс </w:t>
      </w:r>
      <w:proofErr w:type="spellStart"/>
      <w:r w:rsidRPr="00D96988">
        <w:rPr>
          <w:color w:val="auto"/>
        </w:rPr>
        <w:t>Moodle</w:t>
      </w:r>
      <w:proofErr w:type="spellEnd"/>
      <w:r w:rsidRPr="00D96988">
        <w:rPr>
          <w:color w:val="auto"/>
        </w:rPr>
        <w:t xml:space="preserve"> Mobile нередко критикуется за перегруженность и низкую интуитивность, что снижает вероятность регулярного использования приложения студентами вне контекста активных учебных задач.</w:t>
      </w:r>
    </w:p>
    <w:p w14:paraId="3B9992E5" w14:textId="77777777" w:rsidR="00D96988" w:rsidRPr="00D96988" w:rsidRDefault="00D96988" w:rsidP="00D96988">
      <w:pPr>
        <w:pStyle w:val="a3"/>
        <w:rPr>
          <w:color w:val="auto"/>
        </w:rPr>
      </w:pPr>
      <w:r w:rsidRPr="00D96988">
        <w:rPr>
          <w:color w:val="auto"/>
        </w:rPr>
        <w:lastRenderedPageBreak/>
        <w:t>ВКонтакте для образования и приложение «VK Мессенджер» широко используются российскими университетами для неформального информирования студентов через группы и публичные страницы. Охват аудитории платформы ВКонтакте среди российской молодёжи чрезвычайно высок, что делает её привлекательным каналом коммуникации. Однако использование социальной сети в качестве официального институционального канала влечёт ряд принципиальных проблем. Администрация вуза не контролирует правила модерации и алгоритмы ранжирования контента платформы, что означает, что важное официальное объявление может быть скрыто алгоритмом в ленте за несколькими развлекательными публикациями. Публикации в социальной сети лишены юридического статуса официального документа. Кроме того, хранение персональных данных студентов на серверах частной коммерческой организации порождает вопросы соответствия требованиям законодательства о персональных данных. Все перечисленные факторы исключают ВКонтакте из числа приемлемых решений для официального информационного обеспечения университета.</w:t>
      </w:r>
    </w:p>
    <w:p w14:paraId="6EABBB08" w14:textId="1A07AB2D" w:rsidR="00D96988" w:rsidRPr="00D96988" w:rsidRDefault="00D96988" w:rsidP="00D96988">
      <w:pPr>
        <w:pStyle w:val="a3"/>
        <w:rPr>
          <w:color w:val="auto"/>
        </w:rPr>
      </w:pPr>
      <w:proofErr w:type="spellStart"/>
      <w:r w:rsidRPr="00D96988">
        <w:rPr>
          <w:color w:val="auto"/>
        </w:rPr>
        <w:t>Яндекс.Учебник</w:t>
      </w:r>
      <w:proofErr w:type="spellEnd"/>
      <w:r w:rsidRPr="00D96988">
        <w:rPr>
          <w:color w:val="auto"/>
        </w:rPr>
        <w:t xml:space="preserve"> представляет собой образовательную платформу, ориентированную преимущественно на общеобразовательные школы и не предназначенную для использования в высшей школе. Функциональность платформы сосредоточена на автоматизированной проверке домашних заданий и формировании учебных траекторий для школьников, что делает её неприменимой в контексте информационного обеспечения высшего учебного заведения. Её включение в обзор обусловлено широкой известностью продукта в российском образовательном пространстве и необходимостью явного разграничения между инструментами для высшей и общеобразовательной школы.</w:t>
      </w:r>
    </w:p>
    <w:p w14:paraId="3CEFC682" w14:textId="333E8DC1" w:rsidR="00D96988" w:rsidRPr="00D96988" w:rsidRDefault="00D96988" w:rsidP="00D96988">
      <w:pPr>
        <w:pStyle w:val="a3"/>
        <w:rPr>
          <w:color w:val="auto"/>
        </w:rPr>
      </w:pPr>
      <w:r w:rsidRPr="00D96988">
        <w:rPr>
          <w:color w:val="auto"/>
        </w:rPr>
        <w:t xml:space="preserve">Сравнительный анализ рассмотренных решений по ключевым критериям позволяет сформировать системное представление об их пригодности для решения поставленной задачи. По критерию соответствия функциональных возможностей сформулированным требованиям ни одно из рассмотренных решений не обеспечивает оптимального сочетания функций публикации </w:t>
      </w:r>
      <w:r w:rsidRPr="00D96988">
        <w:rPr>
          <w:color w:val="auto"/>
        </w:rPr>
        <w:lastRenderedPageBreak/>
        <w:t xml:space="preserve">новостей, управления образовательными ресурсами, ролевого разграничения и </w:t>
      </w:r>
      <w:proofErr w:type="spellStart"/>
      <w:r w:rsidRPr="00D96988">
        <w:rPr>
          <w:color w:val="auto"/>
        </w:rPr>
        <w:t>push</w:t>
      </w:r>
      <w:proofErr w:type="spellEnd"/>
      <w:r w:rsidRPr="00D96988">
        <w:rPr>
          <w:color w:val="auto"/>
        </w:rPr>
        <w:t xml:space="preserve">-уведомлений в едином лаконичном интерфейсе. По критерию стоимости владения Microsoft </w:t>
      </w:r>
      <w:proofErr w:type="spellStart"/>
      <w:r w:rsidRPr="00D96988">
        <w:rPr>
          <w:color w:val="auto"/>
        </w:rPr>
        <w:t>Teams</w:t>
      </w:r>
      <w:proofErr w:type="spellEnd"/>
      <w:r w:rsidRPr="00D96988">
        <w:rPr>
          <w:color w:val="auto"/>
        </w:rPr>
        <w:t xml:space="preserve"> и ряд других корпоративных платформ требуют постоянных лицензионных расходов, тогда как </w:t>
      </w:r>
      <w:proofErr w:type="spellStart"/>
      <w:r w:rsidRPr="00D96988">
        <w:rPr>
          <w:color w:val="auto"/>
        </w:rPr>
        <w:t>Moodle</w:t>
      </w:r>
      <w:proofErr w:type="spellEnd"/>
      <w:r w:rsidRPr="00D96988">
        <w:rPr>
          <w:color w:val="auto"/>
        </w:rPr>
        <w:t xml:space="preserve"> с открытым исходным кодом предполагает значительные затраты на развёртывание, настройку и сопровождение инфраструктуры. По критерию пользовательского опыта все рассмотренные решения уступают специализированному мобильному приложению в части интуитивности интерфейса и скорости доступа к нужной функции, поскольку разработаны для значительно более широкого спектра задач. По критерию соответствия организационной специфике российских вузов лишь отечественные платформы не создают проблем с хранением данных и соответствием законодательству, однако они не обеспечивают необходимой функциональности.</w:t>
      </w:r>
    </w:p>
    <w:p w14:paraId="5AEDC88F" w14:textId="01D0E5A1" w:rsidR="00D96988" w:rsidRPr="00D96988" w:rsidRDefault="00D96988" w:rsidP="00D96988">
      <w:pPr>
        <w:pStyle w:val="a3"/>
        <w:rPr>
          <w:color w:val="auto"/>
        </w:rPr>
      </w:pPr>
      <w:r w:rsidRPr="00D96988">
        <w:rPr>
          <w:color w:val="auto"/>
        </w:rPr>
        <w:t>На основании проведённого анализа был сделан вывод о целесообразности самостоятельной разработки специализированного мобильного приложения. Стратегия самостоятельной разработки предпочтительна по следующим основаниям. Во-первых, специализированное решение может быть спроектировано в точном соответствии с функциональными требованиями без избыточной функциональности, ориентированной на иные сценарии использования. Во-вторых, полный контроль над исходным кодом обеспечивает возможность развития и модификации системы силами собственных разработчиков или сторонних исполнителей без зависимости от решений вендора. В-третьих, отсутствие лицензионных платежей и возможность развёртывания на собственной инфраструктуре минимизируют долгосрочные издержки владения. В-четвёртых, разработка нового продукта на современном технологическом стеке обеспечивает его соответствие актуальным стандартам в области мобильного UX и позволяет с самого начала учесть специфику целевой аудитории.</w:t>
      </w:r>
    </w:p>
    <w:p w14:paraId="3B039632" w14:textId="46061406" w:rsidR="00D96988" w:rsidRPr="00D96988" w:rsidRDefault="00D96988" w:rsidP="00D96988">
      <w:pPr>
        <w:pStyle w:val="a3"/>
        <w:rPr>
          <w:color w:val="auto"/>
        </w:rPr>
      </w:pPr>
      <w:r w:rsidRPr="00D96988">
        <w:rPr>
          <w:color w:val="auto"/>
        </w:rPr>
        <w:t xml:space="preserve">Выбор React Native в качестве технологии разработки мобильного клиента обоснован несколькими взаимодополняющими аргументами. React </w:t>
      </w:r>
      <w:r w:rsidRPr="00D96988">
        <w:rPr>
          <w:color w:val="auto"/>
        </w:rPr>
        <w:lastRenderedPageBreak/>
        <w:t>Native является кроссплатформенным фреймворком, обеспечивающим создание приложений для Android и iOS из единой кодовой базы на языке JavaScript/TypeScript. Это принципиально отличает его от нативной разработки, при которой поддержка двух платформ требует ведения двух независимых проектов на разных языках программирования (Swift/Objective-C для iOS, Kotlin/Java для Android). В условиях ограниченного бюджета разработки и команды из одного-двух разработчиков кроссплатформенный подход является единственным практически реализуемым вариантом создания полноценного мобильного продукта для обеих доминирующих платформ. Альтернативный кроссплатформенный фреймворк Flutter от Google также рассматривался в качестве кандидата, однако React Native обладает рядом конкурентных преимуществ: более зрелая экосистема JavaScript-библиотек, значительно большее сообщество разработчиков, более тесная интеграция с веб-технологиями (что упрощает привлечение веб-разработчиков к проекту) и прямое использование нативных компонентов платформы без необходимости самостоятельной отрисовки UI.</w:t>
      </w:r>
    </w:p>
    <w:p w14:paraId="5B913BB9" w14:textId="723B0F68" w:rsidR="00D96988" w:rsidRPr="00D96988" w:rsidRDefault="00D96988" w:rsidP="00D96988">
      <w:pPr>
        <w:pStyle w:val="a3"/>
        <w:rPr>
          <w:color w:val="auto"/>
        </w:rPr>
      </w:pPr>
      <w:r w:rsidRPr="00D96988">
        <w:rPr>
          <w:color w:val="auto"/>
        </w:rPr>
        <w:t xml:space="preserve">Платформа Expo SDK 50, используемая поверх React Native, обеспечивает ряд критически важных возможностей, недоступных в «голом» React Native без значительного объёма нативной настройки. Expo предоставляет готовую интеграцию с системой </w:t>
      </w:r>
      <w:proofErr w:type="spellStart"/>
      <w:r w:rsidRPr="00D96988">
        <w:rPr>
          <w:color w:val="auto"/>
        </w:rPr>
        <w:t>push</w:t>
      </w:r>
      <w:proofErr w:type="spellEnd"/>
      <w:r w:rsidRPr="00D96988">
        <w:rPr>
          <w:color w:val="auto"/>
        </w:rPr>
        <w:t xml:space="preserve">-уведомлений через сервис Expo </w:t>
      </w:r>
      <w:proofErr w:type="spellStart"/>
      <w:r w:rsidRPr="00D96988">
        <w:rPr>
          <w:color w:val="auto"/>
        </w:rPr>
        <w:t>Notifications</w:t>
      </w:r>
      <w:proofErr w:type="spellEnd"/>
      <w:r w:rsidRPr="00D96988">
        <w:rPr>
          <w:color w:val="auto"/>
        </w:rPr>
        <w:t>, защищённое хранилище учётных данных (</w:t>
      </w:r>
      <w:proofErr w:type="spellStart"/>
      <w:r w:rsidRPr="00D96988">
        <w:rPr>
          <w:color w:val="auto"/>
        </w:rPr>
        <w:t>SecureStore</w:t>
      </w:r>
      <w:proofErr w:type="spellEnd"/>
      <w:r w:rsidRPr="00D96988">
        <w:rPr>
          <w:color w:val="auto"/>
        </w:rPr>
        <w:t>), работу с изображениями (</w:t>
      </w:r>
      <w:proofErr w:type="spellStart"/>
      <w:r w:rsidRPr="00D96988">
        <w:rPr>
          <w:color w:val="auto"/>
        </w:rPr>
        <w:t>ImagePicker</w:t>
      </w:r>
      <w:proofErr w:type="spellEnd"/>
      <w:r w:rsidRPr="00D96988">
        <w:rPr>
          <w:color w:val="auto"/>
        </w:rPr>
        <w:t>), файловой системой и рядом других нативных возможностей устройства — всё это в виде JavaScript API без необходимости написания нативного кода на Swift или Kotlin. Expo также обеспечивает инструментарий для разработки и тестирования — Expo Go — позволяющий запускать приложение на физическом устройстве без сборки APK, что существенно ускоряет цикл разработки. Совокупность этих возможностей делает Expo оптимальным выбором для проекта данного масштаба.</w:t>
      </w:r>
    </w:p>
    <w:p w14:paraId="6DAD1D78" w14:textId="77777777" w:rsidR="00D96988" w:rsidRPr="00D96988" w:rsidRDefault="00D96988" w:rsidP="00D96988">
      <w:pPr>
        <w:pStyle w:val="a3"/>
        <w:rPr>
          <w:color w:val="auto"/>
        </w:rPr>
      </w:pPr>
      <w:r w:rsidRPr="00D96988">
        <w:rPr>
          <w:color w:val="auto"/>
        </w:rPr>
        <w:t>Для серверной части выбран стек Node.js с фреймворком Express и языком TypeScript. Node.js обеспечивает асинхронную, событийно-</w:t>
      </w:r>
      <w:r w:rsidRPr="00D96988">
        <w:rPr>
          <w:color w:val="auto"/>
        </w:rPr>
        <w:lastRenderedPageBreak/>
        <w:t xml:space="preserve">ориентированную обработку запросов, что делает его эффективным для REST API с высокой частотой параллельных запросов и при этом относительно небольшой вычислительной нагрузкой. Использование JavaScript/TypeScript как единого языка для клиентской и серверной части позволяет </w:t>
      </w:r>
      <w:proofErr w:type="spellStart"/>
      <w:r w:rsidRPr="00D96988">
        <w:rPr>
          <w:color w:val="auto"/>
        </w:rPr>
        <w:t>переиспользовать</w:t>
      </w:r>
      <w:proofErr w:type="spellEnd"/>
      <w:r w:rsidRPr="00D96988">
        <w:rPr>
          <w:color w:val="auto"/>
        </w:rPr>
        <w:t xml:space="preserve"> типы данных и утилиты между слоями приложения, снижая риск несоответствия между форматами данных, которыми обмениваются клиент и сервер. TypeScript добавляет статическую типизацию, которая выявляет потенциальные ошибки на этапе компиляции, а не в процессе выполнения, что особенно ценно при разработке API с формальным контрактом. ORM </w:t>
      </w:r>
      <w:proofErr w:type="spellStart"/>
      <w:r w:rsidRPr="00D96988">
        <w:rPr>
          <w:color w:val="auto"/>
        </w:rPr>
        <w:t>Prisma</w:t>
      </w:r>
      <w:proofErr w:type="spellEnd"/>
      <w:r w:rsidRPr="00D96988">
        <w:rPr>
          <w:color w:val="auto"/>
        </w:rPr>
        <w:t xml:space="preserve"> предоставляет </w:t>
      </w:r>
      <w:proofErr w:type="spellStart"/>
      <w:r w:rsidRPr="00D96988">
        <w:rPr>
          <w:color w:val="auto"/>
        </w:rPr>
        <w:t>типобезопасный</w:t>
      </w:r>
      <w:proofErr w:type="spellEnd"/>
      <w:r w:rsidRPr="00D96988">
        <w:rPr>
          <w:color w:val="auto"/>
        </w:rPr>
        <w:t xml:space="preserve"> интерфейс для работы с базой данных </w:t>
      </w:r>
      <w:proofErr w:type="spellStart"/>
      <w:r w:rsidRPr="00D96988">
        <w:rPr>
          <w:color w:val="auto"/>
        </w:rPr>
        <w:t>PostgreSQL</w:t>
      </w:r>
      <w:proofErr w:type="spellEnd"/>
      <w:r w:rsidRPr="00D96988">
        <w:rPr>
          <w:color w:val="auto"/>
        </w:rPr>
        <w:t xml:space="preserve">, генерируя </w:t>
      </w:r>
      <w:proofErr w:type="spellStart"/>
      <w:r w:rsidRPr="00D96988">
        <w:rPr>
          <w:color w:val="auto"/>
        </w:rPr>
        <w:t>TypeScript</w:t>
      </w:r>
      <w:proofErr w:type="spellEnd"/>
      <w:r w:rsidRPr="00D96988">
        <w:rPr>
          <w:color w:val="auto"/>
        </w:rPr>
        <w:t>-типы для всех сущностей схемы и обеспечивая автоматизированное применение миграций при изменении структуры данных.</w:t>
      </w:r>
    </w:p>
    <w:p w14:paraId="255068B3" w14:textId="77777777" w:rsidR="00D96988" w:rsidRPr="00D96988" w:rsidRDefault="00D96988" w:rsidP="00D96988">
      <w:pPr>
        <w:pStyle w:val="a3"/>
        <w:rPr>
          <w:color w:val="auto"/>
        </w:rPr>
      </w:pPr>
    </w:p>
    <w:p w14:paraId="61B0100C" w14:textId="4D5818CA" w:rsidR="00D96988" w:rsidRPr="003B4047" w:rsidRDefault="003B4047" w:rsidP="003B4047">
      <w:pPr>
        <w:pStyle w:val="a3"/>
        <w:outlineLvl w:val="0"/>
        <w:rPr>
          <w:b/>
          <w:bCs/>
          <w:color w:val="auto"/>
        </w:rPr>
      </w:pPr>
      <w:bookmarkStart w:id="7" w:name="_Toc230264079"/>
      <w:r w:rsidRPr="003B4047">
        <w:rPr>
          <w:b/>
          <w:bCs/>
          <w:color w:val="auto"/>
        </w:rPr>
        <w:t xml:space="preserve">2 </w:t>
      </w:r>
      <w:r w:rsidR="00990AFC">
        <w:rPr>
          <w:b/>
          <w:bCs/>
          <w:color w:val="auto"/>
        </w:rPr>
        <w:t>Разработка и проектирование мобильного приложения «</w:t>
      </w:r>
      <w:proofErr w:type="spellStart"/>
      <w:r w:rsidR="00990AFC">
        <w:rPr>
          <w:b/>
          <w:bCs/>
          <w:color w:val="auto"/>
        </w:rPr>
        <w:t>УниВест</w:t>
      </w:r>
      <w:proofErr w:type="spellEnd"/>
      <w:r w:rsidR="00990AFC">
        <w:rPr>
          <w:b/>
          <w:bCs/>
          <w:color w:val="auto"/>
        </w:rPr>
        <w:t>»</w:t>
      </w:r>
      <w:bookmarkEnd w:id="7"/>
    </w:p>
    <w:p w14:paraId="3A647BF8" w14:textId="5F66354A" w:rsidR="00D96988" w:rsidRDefault="00D96988" w:rsidP="00D96988">
      <w:pPr>
        <w:pStyle w:val="a3"/>
        <w:rPr>
          <w:color w:val="auto"/>
        </w:rPr>
      </w:pPr>
    </w:p>
    <w:p w14:paraId="372399D2" w14:textId="7497FB2D" w:rsidR="00722BAD" w:rsidRPr="003B4047" w:rsidRDefault="00722BAD" w:rsidP="00722BAD">
      <w:pPr>
        <w:pStyle w:val="a3"/>
        <w:outlineLvl w:val="1"/>
        <w:rPr>
          <w:b/>
          <w:bCs/>
          <w:color w:val="auto"/>
        </w:rPr>
      </w:pPr>
      <w:bookmarkStart w:id="8" w:name="_Toc230264080"/>
      <w:r>
        <w:rPr>
          <w:b/>
          <w:bCs/>
          <w:color w:val="auto"/>
        </w:rPr>
        <w:t>2.1</w:t>
      </w:r>
      <w:r w:rsidRPr="003B4047">
        <w:rPr>
          <w:b/>
          <w:bCs/>
          <w:color w:val="auto"/>
        </w:rPr>
        <w:t xml:space="preserve"> </w:t>
      </w:r>
      <w:r w:rsidR="00F42BA5" w:rsidRPr="00F42BA5">
        <w:rPr>
          <w:b/>
          <w:bCs/>
          <w:color w:val="auto"/>
        </w:rPr>
        <w:t>Стек технологий и обоснование проектных решений</w:t>
      </w:r>
      <w:bookmarkEnd w:id="8"/>
    </w:p>
    <w:p w14:paraId="6BD0D5D1" w14:textId="77777777" w:rsidR="00722BAD" w:rsidRPr="00D96988" w:rsidRDefault="00722BAD" w:rsidP="00722BAD">
      <w:pPr>
        <w:pStyle w:val="a3"/>
        <w:rPr>
          <w:color w:val="auto"/>
        </w:rPr>
      </w:pPr>
    </w:p>
    <w:p w14:paraId="637D9CC2" w14:textId="77777777" w:rsidR="00D344BE" w:rsidRDefault="00D344BE" w:rsidP="00722BAD">
      <w:pPr>
        <w:pStyle w:val="a3"/>
        <w:rPr>
          <w:color w:val="auto"/>
        </w:rPr>
      </w:pPr>
      <w:r w:rsidRPr="00D344BE">
        <w:rPr>
          <w:color w:val="auto"/>
        </w:rPr>
        <w:t>Глава, посвящённая разработке и проектированию структуры мобильного приложения «</w:t>
      </w:r>
      <w:proofErr w:type="spellStart"/>
      <w:r w:rsidRPr="00D344BE">
        <w:rPr>
          <w:color w:val="auto"/>
        </w:rPr>
        <w:t>УниВест</w:t>
      </w:r>
      <w:proofErr w:type="spellEnd"/>
      <w:r w:rsidRPr="00D344BE">
        <w:rPr>
          <w:color w:val="auto"/>
        </w:rPr>
        <w:t>», открывается обоснованием конкретных технологических решений по четырём видам обеспечения: техническому, информационному, программному и технологическому. Каждый из этих аспектов рассматривается в отдельности, однако в рамках общей концепции целостной системы, в которой проектные решения одного вида обеспечения неразрывно связаны с решениями по остальным видам. Цель данного раздела — не описание уже принятых решений, а их обоснование: демонстрация того, что выбранные инструменты, форматы, алгоритмы и архитектурные подходы являются оптимальными применительно к сформулированным ранее требованиям.</w:t>
      </w:r>
      <w:r w:rsidRPr="00D344BE">
        <w:rPr>
          <w:color w:val="auto"/>
        </w:rPr>
        <w:t xml:space="preserve"> </w:t>
      </w:r>
    </w:p>
    <w:p w14:paraId="4C92D61E" w14:textId="4D8ADE43" w:rsidR="00722BAD" w:rsidRPr="00D96988" w:rsidRDefault="00722BAD" w:rsidP="00722BAD">
      <w:pPr>
        <w:pStyle w:val="a3"/>
        <w:rPr>
          <w:color w:val="auto"/>
        </w:rPr>
      </w:pPr>
      <w:r w:rsidRPr="00D96988">
        <w:rPr>
          <w:color w:val="auto"/>
        </w:rPr>
        <w:t xml:space="preserve">Техническое обеспечение системы охватывает совокупность аппаратных средств, необходимых для её функционирования, и включает клиентские устройства и серверную инфраструктуру. На стороне клиента минимальными </w:t>
      </w:r>
      <w:r w:rsidRPr="00D96988">
        <w:rPr>
          <w:color w:val="auto"/>
        </w:rPr>
        <w:lastRenderedPageBreak/>
        <w:t xml:space="preserve">требованиями являются смартфон под управлением </w:t>
      </w:r>
      <w:proofErr w:type="spellStart"/>
      <w:r w:rsidRPr="00D96988">
        <w:rPr>
          <w:color w:val="auto"/>
        </w:rPr>
        <w:t>Android</w:t>
      </w:r>
      <w:proofErr w:type="spellEnd"/>
      <w:r w:rsidRPr="00D96988">
        <w:rPr>
          <w:color w:val="auto"/>
        </w:rPr>
        <w:t xml:space="preserve"> версии 8.0 и выше или </w:t>
      </w:r>
      <w:proofErr w:type="spellStart"/>
      <w:r w:rsidRPr="00D96988">
        <w:rPr>
          <w:color w:val="auto"/>
        </w:rPr>
        <w:t>iOS</w:t>
      </w:r>
      <w:proofErr w:type="spellEnd"/>
      <w:r w:rsidRPr="00D96988">
        <w:rPr>
          <w:color w:val="auto"/>
        </w:rPr>
        <w:t xml:space="preserve"> версии 13 и выше с доступом к сети интернет. Выбор </w:t>
      </w:r>
      <w:proofErr w:type="spellStart"/>
      <w:r w:rsidRPr="00D96988">
        <w:rPr>
          <w:color w:val="auto"/>
        </w:rPr>
        <w:t>Android</w:t>
      </w:r>
      <w:proofErr w:type="spellEnd"/>
      <w:r w:rsidRPr="00D96988">
        <w:rPr>
          <w:color w:val="auto"/>
        </w:rPr>
        <w:t xml:space="preserve"> 8.0 в качестве нижней границы поддерживаемых версий обусловлен данными статистики мирового рынка: на момент разработки системы доля устройств с более ранними версиями </w:t>
      </w:r>
      <w:proofErr w:type="spellStart"/>
      <w:r w:rsidRPr="00D96988">
        <w:rPr>
          <w:color w:val="auto"/>
        </w:rPr>
        <w:t>Android</w:t>
      </w:r>
      <w:proofErr w:type="spellEnd"/>
      <w:r w:rsidRPr="00D96988">
        <w:rPr>
          <w:color w:val="auto"/>
        </w:rPr>
        <w:t xml:space="preserve"> составляла менее пяти процентов активной аудитории, и разработка под них потребовала бы значительных дополнительных усилий при ничтожном охвате. Аналогичная логика применяется к </w:t>
      </w:r>
      <w:proofErr w:type="spellStart"/>
      <w:r w:rsidRPr="00D96988">
        <w:rPr>
          <w:color w:val="auto"/>
        </w:rPr>
        <w:t>iOS</w:t>
      </w:r>
      <w:proofErr w:type="spellEnd"/>
      <w:r w:rsidRPr="00D96988">
        <w:rPr>
          <w:color w:val="auto"/>
        </w:rPr>
        <w:t xml:space="preserve"> 13: поддержка более ранних версий утратила практический смысл после прекращения обновлений безопасности для этих систем. Минимальные требования к объёму оперативной памяти устройства составляют два гигабайта, что соответствует характеристикам устройств среднего ценового сегмента, доступных большинству студентов.</w:t>
      </w:r>
    </w:p>
    <w:p w14:paraId="382D0847" w14:textId="77777777" w:rsidR="00722BAD" w:rsidRPr="00D96988" w:rsidRDefault="00722BAD" w:rsidP="00722BAD">
      <w:pPr>
        <w:pStyle w:val="a3"/>
        <w:rPr>
          <w:color w:val="auto"/>
        </w:rPr>
      </w:pPr>
      <w:r w:rsidRPr="00D96988">
        <w:rPr>
          <w:color w:val="auto"/>
        </w:rPr>
        <w:t xml:space="preserve">Серверная инфраструктура для продуктивного развёртывания предполагает использование выделенного или виртуального сервера с операционной системой Linux (предпочтительно Ubuntu Server 20.04 LTS или более поздней версии) с объёмом оперативной памяти не менее двух гигабайт и частотой процессора не менее двух гигагерц. В условиях тестовой разработки и контрольного примера система функционирует на локальной машине разработчика, взаимодействие с которой со стороны </w:t>
      </w:r>
      <w:proofErr w:type="spellStart"/>
      <w:r w:rsidRPr="00D96988">
        <w:rPr>
          <w:color w:val="auto"/>
        </w:rPr>
        <w:t>Android</w:t>
      </w:r>
      <w:proofErr w:type="spellEnd"/>
      <w:r w:rsidRPr="00D96988">
        <w:rPr>
          <w:color w:val="auto"/>
        </w:rPr>
        <w:t xml:space="preserve">-эмулятора осуществляется через специальный адрес 10.0.2.2, соответствующий </w:t>
      </w:r>
      <w:proofErr w:type="spellStart"/>
      <w:r w:rsidRPr="00D96988">
        <w:rPr>
          <w:color w:val="auto"/>
        </w:rPr>
        <w:t>loopback</w:t>
      </w:r>
      <w:proofErr w:type="spellEnd"/>
      <w:r w:rsidRPr="00D96988">
        <w:rPr>
          <w:color w:val="auto"/>
        </w:rPr>
        <w:t xml:space="preserve">-интерфейсу хост-машины. Для организации сетевого взаимодействия в среде разработки применяется инструмент </w:t>
      </w:r>
      <w:proofErr w:type="spellStart"/>
      <w:r w:rsidRPr="00D96988">
        <w:rPr>
          <w:color w:val="auto"/>
        </w:rPr>
        <w:t>adb</w:t>
      </w:r>
      <w:proofErr w:type="spellEnd"/>
      <w:r w:rsidRPr="00D96988">
        <w:rPr>
          <w:color w:val="auto"/>
        </w:rPr>
        <w:t xml:space="preserve"> </w:t>
      </w:r>
      <w:proofErr w:type="spellStart"/>
      <w:r w:rsidRPr="00D96988">
        <w:rPr>
          <w:color w:val="auto"/>
        </w:rPr>
        <w:t>reverse</w:t>
      </w:r>
      <w:proofErr w:type="spellEnd"/>
      <w:r w:rsidRPr="00D96988">
        <w:rPr>
          <w:color w:val="auto"/>
        </w:rPr>
        <w:t>, перенаправляющий запросы с порта эмулятора на соответствующий порт хост-машины. В продуктивном окружении сервер должен быть доступен по внешнему IP-адресу или доменному имени с действующим SSL-сертификатом для защиты транспортного уровня.</w:t>
      </w:r>
    </w:p>
    <w:p w14:paraId="32A35B4B" w14:textId="77777777" w:rsidR="00722BAD" w:rsidRPr="00D96988" w:rsidRDefault="00722BAD" w:rsidP="00722BAD">
      <w:pPr>
        <w:pStyle w:val="a3"/>
        <w:rPr>
          <w:color w:val="auto"/>
        </w:rPr>
      </w:pPr>
      <w:r w:rsidRPr="00D96988">
        <w:rPr>
          <w:color w:val="auto"/>
        </w:rPr>
        <w:t xml:space="preserve">Информационное обеспечение системы определяется структурой хранимых данных и принципами их организации. Выбор реляционной СУБД </w:t>
      </w:r>
      <w:proofErr w:type="spellStart"/>
      <w:r w:rsidRPr="00D96988">
        <w:rPr>
          <w:color w:val="auto"/>
        </w:rPr>
        <w:t>PostgreSQL</w:t>
      </w:r>
      <w:proofErr w:type="spellEnd"/>
      <w:r w:rsidRPr="00D96988">
        <w:rPr>
          <w:color w:val="auto"/>
        </w:rPr>
        <w:t xml:space="preserve"> в качестве основного хранилища данных обоснован рядом её характеристик, непосредственно значимых для поставленной задачи. </w:t>
      </w:r>
      <w:proofErr w:type="spellStart"/>
      <w:r w:rsidRPr="00D96988">
        <w:rPr>
          <w:color w:val="auto"/>
        </w:rPr>
        <w:t>PostgreSQL</w:t>
      </w:r>
      <w:proofErr w:type="spellEnd"/>
      <w:r w:rsidRPr="00D96988">
        <w:rPr>
          <w:color w:val="auto"/>
        </w:rPr>
        <w:t xml:space="preserve"> обеспечивает строгое соблюдение свойств ACID (атомарность, </w:t>
      </w:r>
      <w:r w:rsidRPr="00D96988">
        <w:rPr>
          <w:color w:val="auto"/>
        </w:rPr>
        <w:lastRenderedPageBreak/>
        <w:t xml:space="preserve">согласованность, изолированность, долговечность) при выполнении транзакций, что критически важно для систем, в которых целостность данных является приоритетом. </w:t>
      </w:r>
      <w:proofErr w:type="spellStart"/>
      <w:r w:rsidRPr="00D96988">
        <w:rPr>
          <w:color w:val="auto"/>
        </w:rPr>
        <w:t>PostgreSQL</w:t>
      </w:r>
      <w:proofErr w:type="spellEnd"/>
      <w:r w:rsidRPr="00D96988">
        <w:rPr>
          <w:color w:val="auto"/>
        </w:rPr>
        <w:t xml:space="preserve"> поддерживает сложные типы данных, в том числе перечислимые типы (</w:t>
      </w:r>
      <w:proofErr w:type="spellStart"/>
      <w:r w:rsidRPr="00D96988">
        <w:rPr>
          <w:color w:val="auto"/>
        </w:rPr>
        <w:t>enum</w:t>
      </w:r>
      <w:proofErr w:type="spellEnd"/>
      <w:r w:rsidRPr="00D96988">
        <w:rPr>
          <w:color w:val="auto"/>
        </w:rPr>
        <w:t>), которые используются в схеме для определения ролей пользователей и типов ресурсов. СУБД активно разрабатывается и поддерживается сообществом с 1996 года, располагает обширной документацией и широким набором инструментов администрирования.</w:t>
      </w:r>
    </w:p>
    <w:p w14:paraId="3FF21B5F" w14:textId="77777777" w:rsidR="00722BAD" w:rsidRPr="00D96988" w:rsidRDefault="00722BAD" w:rsidP="00722BAD">
      <w:pPr>
        <w:pStyle w:val="a3"/>
        <w:rPr>
          <w:color w:val="auto"/>
        </w:rPr>
      </w:pPr>
      <w:r w:rsidRPr="00D96988">
        <w:rPr>
          <w:color w:val="auto"/>
        </w:rPr>
        <w:t>Схема базы данных строится вокруг пяти основных сущностей. Таблица пользователей (</w:t>
      </w:r>
      <w:proofErr w:type="spellStart"/>
      <w:r w:rsidRPr="00D96988">
        <w:rPr>
          <w:color w:val="auto"/>
        </w:rPr>
        <w:t>users</w:t>
      </w:r>
      <w:proofErr w:type="spellEnd"/>
      <w:r w:rsidRPr="00D96988">
        <w:rPr>
          <w:color w:val="auto"/>
        </w:rPr>
        <w:t xml:space="preserve">) хранит идентификатор, полное имя, адрес электронной почты, </w:t>
      </w:r>
      <w:proofErr w:type="spellStart"/>
      <w:r w:rsidRPr="00D96988">
        <w:rPr>
          <w:color w:val="auto"/>
        </w:rPr>
        <w:t>хеш</w:t>
      </w:r>
      <w:proofErr w:type="spellEnd"/>
      <w:r w:rsidRPr="00D96988">
        <w:rPr>
          <w:color w:val="auto"/>
        </w:rPr>
        <w:t xml:space="preserve"> пароля, роль, дату создания и обновления записи. Таблица категорий (</w:t>
      </w:r>
      <w:proofErr w:type="spellStart"/>
      <w:r w:rsidRPr="00D96988">
        <w:rPr>
          <w:color w:val="auto"/>
        </w:rPr>
        <w:t>categories</w:t>
      </w:r>
      <w:proofErr w:type="spellEnd"/>
      <w:r w:rsidRPr="00D96988">
        <w:rPr>
          <w:color w:val="auto"/>
        </w:rPr>
        <w:t xml:space="preserve">) содержит идентификатор, наименование, тип категории (NEWS, RESOURCE, COMMON) и </w:t>
      </w:r>
      <w:proofErr w:type="spellStart"/>
      <w:r w:rsidRPr="00D96988">
        <w:rPr>
          <w:color w:val="auto"/>
        </w:rPr>
        <w:t>временны́е</w:t>
      </w:r>
      <w:proofErr w:type="spellEnd"/>
      <w:r w:rsidRPr="00D96988">
        <w:rPr>
          <w:color w:val="auto"/>
        </w:rPr>
        <w:t xml:space="preserve"> метки. Таблица новостей (</w:t>
      </w:r>
      <w:proofErr w:type="spellStart"/>
      <w:r w:rsidRPr="00D96988">
        <w:rPr>
          <w:color w:val="auto"/>
        </w:rPr>
        <w:t>news</w:t>
      </w:r>
      <w:proofErr w:type="spellEnd"/>
      <w:r w:rsidRPr="00D96988">
        <w:rPr>
          <w:color w:val="auto"/>
        </w:rPr>
        <w:t xml:space="preserve">) включает идентификатор, заголовок, краткое описание, полный текст, URL изображения, признак </w:t>
      </w:r>
      <w:proofErr w:type="spellStart"/>
      <w:r w:rsidRPr="00D96988">
        <w:rPr>
          <w:color w:val="auto"/>
        </w:rPr>
        <w:t>опубликованности</w:t>
      </w:r>
      <w:proofErr w:type="spellEnd"/>
      <w:r w:rsidRPr="00D96988">
        <w:rPr>
          <w:color w:val="auto"/>
        </w:rPr>
        <w:t>, ссылки на автора и категорию, а также дату публикации. Таблица образовательных ресурсов (</w:t>
      </w:r>
      <w:proofErr w:type="spellStart"/>
      <w:r w:rsidRPr="00D96988">
        <w:rPr>
          <w:color w:val="auto"/>
        </w:rPr>
        <w:t>resources</w:t>
      </w:r>
      <w:proofErr w:type="spellEnd"/>
      <w:r w:rsidRPr="00D96988">
        <w:rPr>
          <w:color w:val="auto"/>
        </w:rPr>
        <w:t>) аналогична по структуре таблице новостей, но дополнена полем типа ресурса и полем содержимого (</w:t>
      </w:r>
      <w:proofErr w:type="spellStart"/>
      <w:r w:rsidRPr="00D96988">
        <w:rPr>
          <w:color w:val="auto"/>
        </w:rPr>
        <w:t>fileUrl</w:t>
      </w:r>
      <w:proofErr w:type="spellEnd"/>
      <w:r w:rsidRPr="00D96988">
        <w:rPr>
          <w:color w:val="auto"/>
        </w:rPr>
        <w:t xml:space="preserve"> или </w:t>
      </w:r>
      <w:proofErr w:type="spellStart"/>
      <w:r w:rsidRPr="00D96988">
        <w:rPr>
          <w:color w:val="auto"/>
        </w:rPr>
        <w:t>textContent</w:t>
      </w:r>
      <w:proofErr w:type="spellEnd"/>
      <w:r w:rsidRPr="00D96988">
        <w:rPr>
          <w:color w:val="auto"/>
        </w:rPr>
        <w:t xml:space="preserve"> в зависимости от типа). Структура данных спроектирована в соответствии с требованиями третьей нормальной формы, что исключает аномалии обновления и минимизирует дублирование данных.</w:t>
      </w:r>
    </w:p>
    <w:p w14:paraId="4610DE28" w14:textId="77777777" w:rsidR="00722BAD" w:rsidRPr="00D96988" w:rsidRDefault="00722BAD" w:rsidP="00722BAD">
      <w:pPr>
        <w:pStyle w:val="a3"/>
        <w:rPr>
          <w:color w:val="auto"/>
        </w:rPr>
      </w:pPr>
      <w:r w:rsidRPr="00D96988">
        <w:rPr>
          <w:color w:val="auto"/>
        </w:rPr>
        <w:t xml:space="preserve">Программное обеспечение системы делится на два независимых уровня — серверный и клиентский. Серверная часть построена на Node.js версии 18 LTS с использованием фреймворка Express 4 и языка </w:t>
      </w:r>
      <w:proofErr w:type="spellStart"/>
      <w:r w:rsidRPr="00D96988">
        <w:rPr>
          <w:color w:val="auto"/>
        </w:rPr>
        <w:t>TypeScript</w:t>
      </w:r>
      <w:proofErr w:type="spellEnd"/>
      <w:r w:rsidRPr="00D96988">
        <w:rPr>
          <w:color w:val="auto"/>
        </w:rPr>
        <w:t xml:space="preserve"> 5. Выбор Express обоснован его минималистичной философией: фреймворк предоставляет механизмы маршрутизации, обработки </w:t>
      </w:r>
      <w:proofErr w:type="spellStart"/>
      <w:r w:rsidRPr="00D96988">
        <w:rPr>
          <w:color w:val="auto"/>
        </w:rPr>
        <w:t>middleware</w:t>
      </w:r>
      <w:proofErr w:type="spellEnd"/>
      <w:r w:rsidRPr="00D96988">
        <w:rPr>
          <w:color w:val="auto"/>
        </w:rPr>
        <w:t xml:space="preserve"> и управления запросами/ответами, не навязывая конкретных архитектурных паттернов, что обеспечивает разработчику максимальную гибкость при проектировании структуры приложения. Альтернативой могло бы служить использование фреймворка </w:t>
      </w:r>
      <w:proofErr w:type="spellStart"/>
      <w:r w:rsidRPr="00D96988">
        <w:rPr>
          <w:color w:val="auto"/>
        </w:rPr>
        <w:t>NestJS</w:t>
      </w:r>
      <w:proofErr w:type="spellEnd"/>
      <w:r w:rsidRPr="00D96988">
        <w:rPr>
          <w:color w:val="auto"/>
        </w:rPr>
        <w:t xml:space="preserve">, обеспечивающего более строгую структуру приложения и поддержку декораторов в стиле </w:t>
      </w:r>
      <w:proofErr w:type="spellStart"/>
      <w:r w:rsidRPr="00D96988">
        <w:rPr>
          <w:color w:val="auto"/>
        </w:rPr>
        <w:t>Angular</w:t>
      </w:r>
      <w:proofErr w:type="spellEnd"/>
      <w:r w:rsidRPr="00D96988">
        <w:rPr>
          <w:color w:val="auto"/>
        </w:rPr>
        <w:t xml:space="preserve">. Однако для проекта данного масштаба </w:t>
      </w:r>
      <w:r w:rsidRPr="00D96988">
        <w:rPr>
          <w:color w:val="auto"/>
        </w:rPr>
        <w:lastRenderedPageBreak/>
        <w:t xml:space="preserve">дополнительный слой абстракций </w:t>
      </w:r>
      <w:proofErr w:type="spellStart"/>
      <w:r w:rsidRPr="00D96988">
        <w:rPr>
          <w:color w:val="auto"/>
        </w:rPr>
        <w:t>NestJS</w:t>
      </w:r>
      <w:proofErr w:type="spellEnd"/>
      <w:r w:rsidRPr="00D96988">
        <w:rPr>
          <w:color w:val="auto"/>
        </w:rPr>
        <w:t xml:space="preserve"> представлял собой неоправданное усложнение при минимальных преимуществах.</w:t>
      </w:r>
    </w:p>
    <w:p w14:paraId="10278BC9" w14:textId="77777777" w:rsidR="00722BAD" w:rsidRPr="00D96988" w:rsidRDefault="00722BAD" w:rsidP="00722BAD">
      <w:pPr>
        <w:pStyle w:val="a3"/>
        <w:rPr>
          <w:color w:val="auto"/>
        </w:rPr>
      </w:pPr>
      <w:r w:rsidRPr="00D96988">
        <w:rPr>
          <w:color w:val="auto"/>
        </w:rPr>
        <w:t xml:space="preserve">ORM </w:t>
      </w:r>
      <w:proofErr w:type="spellStart"/>
      <w:r w:rsidRPr="00D96988">
        <w:rPr>
          <w:color w:val="auto"/>
        </w:rPr>
        <w:t>Prisma</w:t>
      </w:r>
      <w:proofErr w:type="spellEnd"/>
      <w:r w:rsidRPr="00D96988">
        <w:rPr>
          <w:color w:val="auto"/>
        </w:rPr>
        <w:t xml:space="preserve"> выбрана в качестве инструмента взаимодействия с базой данных по нескольким причинам. Во-первых, </w:t>
      </w:r>
      <w:proofErr w:type="spellStart"/>
      <w:r w:rsidRPr="00D96988">
        <w:rPr>
          <w:color w:val="auto"/>
        </w:rPr>
        <w:t>Prisma</w:t>
      </w:r>
      <w:proofErr w:type="spellEnd"/>
      <w:r w:rsidRPr="00D96988">
        <w:rPr>
          <w:color w:val="auto"/>
        </w:rPr>
        <w:t xml:space="preserve"> обеспечивает автоматическую генерацию </w:t>
      </w:r>
      <w:proofErr w:type="spellStart"/>
      <w:r w:rsidRPr="00D96988">
        <w:rPr>
          <w:color w:val="auto"/>
        </w:rPr>
        <w:t>TypeScript</w:t>
      </w:r>
      <w:proofErr w:type="spellEnd"/>
      <w:r w:rsidRPr="00D96988">
        <w:rPr>
          <w:color w:val="auto"/>
        </w:rPr>
        <w:t xml:space="preserve">-типов для всех сущностей схемы базы данных, что создаёт сквозную типизацию от уровня базы данных до уровня HTTP-ответа и позволяет обнаруживать несоответствия типов данных на этапе компиляции. Во-вторых, </w:t>
      </w:r>
      <w:proofErr w:type="spellStart"/>
      <w:r w:rsidRPr="00D96988">
        <w:rPr>
          <w:color w:val="auto"/>
        </w:rPr>
        <w:t>Prisma</w:t>
      </w:r>
      <w:proofErr w:type="spellEnd"/>
      <w:r w:rsidRPr="00D96988">
        <w:rPr>
          <w:color w:val="auto"/>
        </w:rPr>
        <w:t xml:space="preserve"> </w:t>
      </w:r>
      <w:proofErr w:type="spellStart"/>
      <w:r w:rsidRPr="00D96988">
        <w:rPr>
          <w:color w:val="auto"/>
        </w:rPr>
        <w:t>Migrate</w:t>
      </w:r>
      <w:proofErr w:type="spellEnd"/>
      <w:r w:rsidRPr="00D96988">
        <w:rPr>
          <w:color w:val="auto"/>
        </w:rPr>
        <w:t xml:space="preserve"> предоставляет декларативный механизм управления схемой базы данных: разработчик описывает целевое состояние схемы в </w:t>
      </w:r>
      <w:proofErr w:type="spellStart"/>
      <w:r w:rsidRPr="00D96988">
        <w:rPr>
          <w:color w:val="auto"/>
        </w:rPr>
        <w:t>Prisma</w:t>
      </w:r>
      <w:proofErr w:type="spellEnd"/>
      <w:r w:rsidRPr="00D96988">
        <w:rPr>
          <w:color w:val="auto"/>
        </w:rPr>
        <w:t xml:space="preserve"> </w:t>
      </w:r>
      <w:proofErr w:type="spellStart"/>
      <w:r w:rsidRPr="00D96988">
        <w:rPr>
          <w:color w:val="auto"/>
        </w:rPr>
        <w:t>Schema</w:t>
      </w:r>
      <w:proofErr w:type="spellEnd"/>
      <w:r w:rsidRPr="00D96988">
        <w:rPr>
          <w:color w:val="auto"/>
        </w:rPr>
        <w:t xml:space="preserve"> Language, а инструмент автоматически генерирует SQL-скрипты для перехода между состояниями. Это существенно упрощает процесс эволюции схемы данных в процессе разработки и сопровождения системы. В-третьих, </w:t>
      </w:r>
      <w:proofErr w:type="spellStart"/>
      <w:r w:rsidRPr="00D96988">
        <w:rPr>
          <w:color w:val="auto"/>
        </w:rPr>
        <w:t>Prisma</w:t>
      </w:r>
      <w:proofErr w:type="spellEnd"/>
      <w:r w:rsidRPr="00D96988">
        <w:rPr>
          <w:color w:val="auto"/>
        </w:rPr>
        <w:t xml:space="preserve"> Client генерирует идиоматичный </w:t>
      </w:r>
      <w:proofErr w:type="spellStart"/>
      <w:r w:rsidRPr="00D96988">
        <w:rPr>
          <w:color w:val="auto"/>
        </w:rPr>
        <w:t>TypeScript</w:t>
      </w:r>
      <w:proofErr w:type="spellEnd"/>
      <w:r w:rsidRPr="00D96988">
        <w:rPr>
          <w:color w:val="auto"/>
        </w:rPr>
        <w:t xml:space="preserve"> API для всех операций с данными, что делает код взаимодействия с базой данных читаемым и </w:t>
      </w:r>
      <w:proofErr w:type="spellStart"/>
      <w:r w:rsidRPr="00D96988">
        <w:rPr>
          <w:color w:val="auto"/>
        </w:rPr>
        <w:t>самодокументируемым</w:t>
      </w:r>
      <w:proofErr w:type="spellEnd"/>
      <w:r w:rsidRPr="00D96988">
        <w:rPr>
          <w:color w:val="auto"/>
        </w:rPr>
        <w:t>.</w:t>
      </w:r>
    </w:p>
    <w:p w14:paraId="582A5D08" w14:textId="77777777" w:rsidR="00722BAD" w:rsidRPr="00D96988" w:rsidRDefault="00722BAD" w:rsidP="00722BAD">
      <w:pPr>
        <w:pStyle w:val="a3"/>
        <w:rPr>
          <w:color w:val="auto"/>
        </w:rPr>
      </w:pPr>
      <w:r w:rsidRPr="00D96988">
        <w:rPr>
          <w:color w:val="auto"/>
        </w:rPr>
        <w:t xml:space="preserve">Клиентская часть системы построена на </w:t>
      </w:r>
      <w:proofErr w:type="spellStart"/>
      <w:r w:rsidRPr="00D96988">
        <w:rPr>
          <w:color w:val="auto"/>
        </w:rPr>
        <w:t>React</w:t>
      </w:r>
      <w:proofErr w:type="spellEnd"/>
      <w:r w:rsidRPr="00D96988">
        <w:rPr>
          <w:color w:val="auto"/>
        </w:rPr>
        <w:t xml:space="preserve"> </w:t>
      </w:r>
      <w:proofErr w:type="spellStart"/>
      <w:r w:rsidRPr="00D96988">
        <w:rPr>
          <w:color w:val="auto"/>
        </w:rPr>
        <w:t>Native</w:t>
      </w:r>
      <w:proofErr w:type="spellEnd"/>
      <w:r w:rsidRPr="00D96988">
        <w:rPr>
          <w:color w:val="auto"/>
        </w:rPr>
        <w:t xml:space="preserve"> с использованием платформы Expo SDK 50. Управление состоянием приложения реализовано с помощью библиотеки </w:t>
      </w:r>
      <w:proofErr w:type="spellStart"/>
      <w:r w:rsidRPr="00D96988">
        <w:rPr>
          <w:color w:val="auto"/>
        </w:rPr>
        <w:t>Zustand</w:t>
      </w:r>
      <w:proofErr w:type="spellEnd"/>
      <w:r w:rsidRPr="00D96988">
        <w:rPr>
          <w:color w:val="auto"/>
        </w:rPr>
        <w:t xml:space="preserve"> — минималистичного решения для глобального состояния, лишённого </w:t>
      </w:r>
      <w:proofErr w:type="spellStart"/>
      <w:r w:rsidRPr="00D96988">
        <w:rPr>
          <w:color w:val="auto"/>
        </w:rPr>
        <w:t>бойлерплейта</w:t>
      </w:r>
      <w:proofErr w:type="spellEnd"/>
      <w:r w:rsidRPr="00D96988">
        <w:rPr>
          <w:color w:val="auto"/>
        </w:rPr>
        <w:t xml:space="preserve"> </w:t>
      </w:r>
      <w:proofErr w:type="spellStart"/>
      <w:r w:rsidRPr="00D96988">
        <w:rPr>
          <w:color w:val="auto"/>
        </w:rPr>
        <w:t>Redux</w:t>
      </w:r>
      <w:proofErr w:type="spellEnd"/>
      <w:r w:rsidRPr="00D96988">
        <w:rPr>
          <w:color w:val="auto"/>
        </w:rPr>
        <w:t xml:space="preserve"> при сохранении возможности подписки на отдельные фрагменты состояния. Выбор </w:t>
      </w:r>
      <w:proofErr w:type="spellStart"/>
      <w:r w:rsidRPr="00D96988">
        <w:rPr>
          <w:color w:val="auto"/>
        </w:rPr>
        <w:t>Zustand</w:t>
      </w:r>
      <w:proofErr w:type="spellEnd"/>
      <w:r w:rsidRPr="00D96988">
        <w:rPr>
          <w:color w:val="auto"/>
        </w:rPr>
        <w:t xml:space="preserve"> перед </w:t>
      </w:r>
      <w:proofErr w:type="spellStart"/>
      <w:r w:rsidRPr="00D96988">
        <w:rPr>
          <w:color w:val="auto"/>
        </w:rPr>
        <w:t>Redux</w:t>
      </w:r>
      <w:proofErr w:type="spellEnd"/>
      <w:r w:rsidRPr="00D96988">
        <w:rPr>
          <w:color w:val="auto"/>
        </w:rPr>
        <w:t xml:space="preserve"> обоснован значительно меньшим количеством шаблонного кода при аналогичных возможностях для задач данного масштаба: </w:t>
      </w:r>
      <w:proofErr w:type="spellStart"/>
      <w:r w:rsidRPr="00D96988">
        <w:rPr>
          <w:color w:val="auto"/>
        </w:rPr>
        <w:t>store</w:t>
      </w:r>
      <w:proofErr w:type="spellEnd"/>
      <w:r w:rsidRPr="00D96988">
        <w:rPr>
          <w:color w:val="auto"/>
        </w:rPr>
        <w:t xml:space="preserve"> аутентификации в </w:t>
      </w:r>
      <w:proofErr w:type="spellStart"/>
      <w:r w:rsidRPr="00D96988">
        <w:rPr>
          <w:color w:val="auto"/>
        </w:rPr>
        <w:t>Zustand</w:t>
      </w:r>
      <w:proofErr w:type="spellEnd"/>
      <w:r w:rsidRPr="00D96988">
        <w:rPr>
          <w:color w:val="auto"/>
        </w:rPr>
        <w:t xml:space="preserve"> занимает около тридцати строк кода против ста пятидесяти строк в типичной </w:t>
      </w:r>
      <w:proofErr w:type="spellStart"/>
      <w:r w:rsidRPr="00D96988">
        <w:rPr>
          <w:color w:val="auto"/>
        </w:rPr>
        <w:t>Redux</w:t>
      </w:r>
      <w:proofErr w:type="spellEnd"/>
      <w:r w:rsidRPr="00D96988">
        <w:rPr>
          <w:color w:val="auto"/>
        </w:rPr>
        <w:t xml:space="preserve">-реализации. Навигация между экранами реализована с использованием </w:t>
      </w:r>
      <w:proofErr w:type="spellStart"/>
      <w:r w:rsidRPr="00D96988">
        <w:rPr>
          <w:color w:val="auto"/>
        </w:rPr>
        <w:t>React</w:t>
      </w:r>
      <w:proofErr w:type="spellEnd"/>
      <w:r w:rsidRPr="00D96988">
        <w:rPr>
          <w:color w:val="auto"/>
        </w:rPr>
        <w:t xml:space="preserve"> </w:t>
      </w:r>
      <w:proofErr w:type="spellStart"/>
      <w:r w:rsidRPr="00D96988">
        <w:rPr>
          <w:color w:val="auto"/>
        </w:rPr>
        <w:t>Navigation</w:t>
      </w:r>
      <w:proofErr w:type="spellEnd"/>
      <w:r w:rsidRPr="00D96988">
        <w:rPr>
          <w:color w:val="auto"/>
        </w:rPr>
        <w:t xml:space="preserve"> — де-факто стандарта навигации в экосистеме </w:t>
      </w:r>
      <w:proofErr w:type="spellStart"/>
      <w:r w:rsidRPr="00D96988">
        <w:rPr>
          <w:color w:val="auto"/>
        </w:rPr>
        <w:t>React</w:t>
      </w:r>
      <w:proofErr w:type="spellEnd"/>
      <w:r w:rsidRPr="00D96988">
        <w:rPr>
          <w:color w:val="auto"/>
        </w:rPr>
        <w:t xml:space="preserve"> </w:t>
      </w:r>
      <w:proofErr w:type="spellStart"/>
      <w:r w:rsidRPr="00D96988">
        <w:rPr>
          <w:color w:val="auto"/>
        </w:rPr>
        <w:t>Native</w:t>
      </w:r>
      <w:proofErr w:type="spellEnd"/>
      <w:r w:rsidRPr="00D96988">
        <w:rPr>
          <w:color w:val="auto"/>
        </w:rPr>
        <w:t xml:space="preserve">, поддерживающего </w:t>
      </w:r>
      <w:proofErr w:type="spellStart"/>
      <w:r w:rsidRPr="00D96988">
        <w:rPr>
          <w:color w:val="auto"/>
        </w:rPr>
        <w:t>Stack</w:t>
      </w:r>
      <w:proofErr w:type="spellEnd"/>
      <w:r w:rsidRPr="00D96988">
        <w:rPr>
          <w:color w:val="auto"/>
        </w:rPr>
        <w:t xml:space="preserve">-навигатор для вложенных переходов и </w:t>
      </w:r>
      <w:proofErr w:type="spellStart"/>
      <w:r w:rsidRPr="00D96988">
        <w:rPr>
          <w:color w:val="auto"/>
        </w:rPr>
        <w:t>BottomTabs</w:t>
      </w:r>
      <w:proofErr w:type="spellEnd"/>
      <w:r w:rsidRPr="00D96988">
        <w:rPr>
          <w:color w:val="auto"/>
        </w:rPr>
        <w:t xml:space="preserve">-навигатор для основной структуры приложения. Сетевое взаимодействие с API реализовано через библиотеку </w:t>
      </w:r>
      <w:proofErr w:type="spellStart"/>
      <w:r w:rsidRPr="00D96988">
        <w:rPr>
          <w:color w:val="auto"/>
        </w:rPr>
        <w:t>Axios</w:t>
      </w:r>
      <w:proofErr w:type="spellEnd"/>
      <w:r w:rsidRPr="00D96988">
        <w:rPr>
          <w:color w:val="auto"/>
        </w:rPr>
        <w:t>, обеспечивающую перехватчики (</w:t>
      </w:r>
      <w:proofErr w:type="spellStart"/>
      <w:r w:rsidRPr="00D96988">
        <w:rPr>
          <w:color w:val="auto"/>
        </w:rPr>
        <w:t>interceptors</w:t>
      </w:r>
      <w:proofErr w:type="spellEnd"/>
      <w:r w:rsidRPr="00D96988">
        <w:rPr>
          <w:color w:val="auto"/>
        </w:rPr>
        <w:t>) для автоматической подстановки JWT-токена в заголовки запросов и обработки истекших токенов.</w:t>
      </w:r>
    </w:p>
    <w:p w14:paraId="6C3FF2E4" w14:textId="77777777" w:rsidR="00722BAD" w:rsidRPr="00D96988" w:rsidRDefault="00722BAD" w:rsidP="00722BAD">
      <w:pPr>
        <w:pStyle w:val="a3"/>
        <w:rPr>
          <w:color w:val="auto"/>
        </w:rPr>
      </w:pPr>
      <w:r w:rsidRPr="00D96988">
        <w:rPr>
          <w:color w:val="auto"/>
        </w:rPr>
        <w:lastRenderedPageBreak/>
        <w:t xml:space="preserve">Технологическое обеспечение системы определяет порядок сбора, передачи, обработки и представления информации. Клиент-серверная архитектура с REST API выбрана как наиболее зрелый и широко поддерживаемый подход к организации взаимодействия между мобильным клиентом и серверной частью. REST предполагает использование стандартных HTTP-методов (GET для чтения, POST для создания, PUT/PATCH для обновления, DELETE для удаления) и унифицированных URL-адресов ресурсов, что делает API интуитивно понятным для разработчиков и упрощает его документирование и тестирование. Альтернативный подход на основе </w:t>
      </w:r>
      <w:proofErr w:type="spellStart"/>
      <w:r w:rsidRPr="00D96988">
        <w:rPr>
          <w:color w:val="auto"/>
        </w:rPr>
        <w:t>GraphQL</w:t>
      </w:r>
      <w:proofErr w:type="spellEnd"/>
      <w:r w:rsidRPr="00D96988">
        <w:rPr>
          <w:color w:val="auto"/>
        </w:rPr>
        <w:t xml:space="preserve"> был рассмотрен, однако отклонён: для системы с относительно простыми и предсказуемыми шаблонами запросов </w:t>
      </w:r>
      <w:proofErr w:type="spellStart"/>
      <w:r w:rsidRPr="00D96988">
        <w:rPr>
          <w:color w:val="auto"/>
        </w:rPr>
        <w:t>GraphQL</w:t>
      </w:r>
      <w:proofErr w:type="spellEnd"/>
      <w:r w:rsidRPr="00D96988">
        <w:rPr>
          <w:color w:val="auto"/>
        </w:rPr>
        <w:t xml:space="preserve"> не даёт ощутимых преимуществ, но существенно усложняет инфраструктуру и кривую обучения.</w:t>
      </w:r>
    </w:p>
    <w:p w14:paraId="6F174E6B" w14:textId="42B9B009" w:rsidR="00722BAD" w:rsidRDefault="00722BAD" w:rsidP="00990AFC">
      <w:pPr>
        <w:pStyle w:val="a3"/>
        <w:rPr>
          <w:color w:val="auto"/>
        </w:rPr>
      </w:pPr>
      <w:r w:rsidRPr="00D96988">
        <w:rPr>
          <w:color w:val="auto"/>
        </w:rPr>
        <w:t xml:space="preserve">Аутентификация пользователей реализована на основе JSON Web </w:t>
      </w:r>
      <w:proofErr w:type="spellStart"/>
      <w:r w:rsidRPr="00D96988">
        <w:rPr>
          <w:color w:val="auto"/>
        </w:rPr>
        <w:t>Tokens</w:t>
      </w:r>
      <w:proofErr w:type="spellEnd"/>
      <w:r w:rsidRPr="00D96988">
        <w:rPr>
          <w:color w:val="auto"/>
        </w:rPr>
        <w:t xml:space="preserve"> — стандарта RFC 7519, определяющего компактный и самодостаточный формат передачи заявлений (</w:t>
      </w:r>
      <w:proofErr w:type="spellStart"/>
      <w:r w:rsidRPr="00D96988">
        <w:rPr>
          <w:color w:val="auto"/>
        </w:rPr>
        <w:t>claims</w:t>
      </w:r>
      <w:proofErr w:type="spellEnd"/>
      <w:r w:rsidRPr="00D96988">
        <w:rPr>
          <w:color w:val="auto"/>
        </w:rPr>
        <w:t xml:space="preserve">) между сторонами. JWT-подход предпочтителен для мобильных приложений по сравнению с сессионной аутентификацией: токен содержит всю необходимую информацию о пользователе (идентификатор, роль) непосредственно в своей полезной нагрузке, что исключает необходимость обращения к базе данных для проверки сессии при каждом запросе. Это существенно снижает нагрузку на сервер при высокой частоте запросов и упрощает горизонтальное масштабирование. Access </w:t>
      </w:r>
      <w:proofErr w:type="spellStart"/>
      <w:r w:rsidRPr="00D96988">
        <w:rPr>
          <w:color w:val="auto"/>
        </w:rPr>
        <w:t>token</w:t>
      </w:r>
      <w:proofErr w:type="spellEnd"/>
      <w:r w:rsidRPr="00D96988">
        <w:rPr>
          <w:color w:val="auto"/>
        </w:rPr>
        <w:t xml:space="preserve"> имеет ограниченный срок действия (двадцать четыре часа) для снижения рисков, связанных с его перехватом, тогда как </w:t>
      </w:r>
      <w:proofErr w:type="spellStart"/>
      <w:r w:rsidRPr="00D96988">
        <w:rPr>
          <w:color w:val="auto"/>
        </w:rPr>
        <w:t>refresh</w:t>
      </w:r>
      <w:proofErr w:type="spellEnd"/>
      <w:r w:rsidRPr="00D96988">
        <w:rPr>
          <w:color w:val="auto"/>
        </w:rPr>
        <w:t xml:space="preserve"> </w:t>
      </w:r>
      <w:proofErr w:type="spellStart"/>
      <w:r w:rsidRPr="00D96988">
        <w:rPr>
          <w:color w:val="auto"/>
        </w:rPr>
        <w:t>token</w:t>
      </w:r>
      <w:proofErr w:type="spellEnd"/>
      <w:r w:rsidRPr="00D96988">
        <w:rPr>
          <w:color w:val="auto"/>
        </w:rPr>
        <w:t xml:space="preserve"> с более длительным временем жизни (семь суток) обеспечивает обновление пары токенов без требования повторного ввода пароля.</w:t>
      </w:r>
    </w:p>
    <w:p w14:paraId="713A7D73" w14:textId="77777777" w:rsidR="00722BAD" w:rsidRPr="00D96988" w:rsidRDefault="00722BAD" w:rsidP="00D96988">
      <w:pPr>
        <w:pStyle w:val="a3"/>
        <w:rPr>
          <w:color w:val="auto"/>
        </w:rPr>
      </w:pPr>
    </w:p>
    <w:p w14:paraId="3BF4AA3E" w14:textId="4CB7C8F3" w:rsidR="00D96988" w:rsidRPr="003B4047" w:rsidRDefault="00D96988" w:rsidP="003B4047">
      <w:pPr>
        <w:pStyle w:val="a3"/>
        <w:outlineLvl w:val="1"/>
        <w:rPr>
          <w:b/>
          <w:bCs/>
          <w:color w:val="auto"/>
        </w:rPr>
      </w:pPr>
      <w:bookmarkStart w:id="9" w:name="_Toc230264081"/>
      <w:r w:rsidRPr="003B4047">
        <w:rPr>
          <w:b/>
          <w:bCs/>
          <w:color w:val="auto"/>
        </w:rPr>
        <w:t>2.</w:t>
      </w:r>
      <w:r w:rsidR="00990AFC">
        <w:rPr>
          <w:b/>
          <w:bCs/>
          <w:color w:val="auto"/>
        </w:rPr>
        <w:t>2</w:t>
      </w:r>
      <w:r w:rsidRPr="003B4047">
        <w:rPr>
          <w:b/>
          <w:bCs/>
          <w:color w:val="auto"/>
        </w:rPr>
        <w:t xml:space="preserve"> Информационное обеспечение задачи</w:t>
      </w:r>
      <w:bookmarkEnd w:id="9"/>
    </w:p>
    <w:p w14:paraId="3433DB80" w14:textId="77777777" w:rsidR="00D96988" w:rsidRPr="00D96988" w:rsidRDefault="00D96988" w:rsidP="00D96988">
      <w:pPr>
        <w:pStyle w:val="a3"/>
        <w:rPr>
          <w:color w:val="auto"/>
        </w:rPr>
      </w:pPr>
    </w:p>
    <w:p w14:paraId="5E281ABF" w14:textId="232F13CF" w:rsidR="00D96988" w:rsidRPr="00D96988" w:rsidRDefault="00D96988" w:rsidP="00D96988">
      <w:pPr>
        <w:pStyle w:val="a3"/>
        <w:rPr>
          <w:color w:val="auto"/>
        </w:rPr>
      </w:pPr>
      <w:r w:rsidRPr="00D96988">
        <w:rPr>
          <w:color w:val="auto"/>
        </w:rPr>
        <w:t xml:space="preserve">Информационное обеспечение информационной системы охватывает совокупность решений, связанных с организацией хранения, </w:t>
      </w:r>
      <w:r w:rsidRPr="00D96988">
        <w:rPr>
          <w:color w:val="auto"/>
        </w:rPr>
        <w:lastRenderedPageBreak/>
        <w:t>структурирования и представления данных, циркулирующих в системе. Качество информационного обеспечения непосредственно определяет корректность работы всех функциональных модулей: ошибки в проектировании схемы данных приводят к аномалиям при обновлении, избыточному дублированию информации и снижению производительности запросов. Вместе с тем недостаточно нормализованная схема, напротив, не позволяет эффективно выражать сложные взаимосвязи между сущностями. Ниже последовательно рассматриваются информационная модель системы, применяемые классификаторы, характеристика входных данных и базы данных, а также описание результатной информации.</w:t>
      </w:r>
    </w:p>
    <w:p w14:paraId="4396F604" w14:textId="77777777" w:rsidR="00D96988" w:rsidRPr="00D96988" w:rsidRDefault="00D96988" w:rsidP="00D96988">
      <w:pPr>
        <w:pStyle w:val="a3"/>
        <w:rPr>
          <w:color w:val="auto"/>
        </w:rPr>
      </w:pPr>
      <w:r w:rsidRPr="00D96988">
        <w:rPr>
          <w:color w:val="auto"/>
        </w:rPr>
        <w:t xml:space="preserve">Информационная модель системы отражает состав сущностей предметной области, их атрибуты и взаимосвязи. Центральными сущностями модели являются пользователь (User), новость (News) и образовательный ресурс (Resource). Каждый пользователь характеризуется уникальным идентификатором, полным именем, адресом электронной почты, хешированным паролем и ролью. Роль является перечислимым атрибутом с тремя допустимыми значениями: STUDENT, TEACHER, ADMIN. Адрес электронной почты является уникальным идентификатором пользователя при аутентификации и выступает альтернативным ключом таблицы. Сущность пользователя связана с сущностями новостей и ресурсов отношением «один ко многим» (один пользователь может быть автором многих публикаций), </w:t>
      </w:r>
    </w:p>
    <w:p w14:paraId="7CDE9FAA" w14:textId="6017BED8" w:rsidR="00D96988" w:rsidRPr="00D96988" w:rsidRDefault="00D96988" w:rsidP="00D96988">
      <w:pPr>
        <w:pStyle w:val="a3"/>
        <w:rPr>
          <w:color w:val="auto"/>
        </w:rPr>
      </w:pPr>
      <w:r w:rsidRPr="00D96988">
        <w:rPr>
          <w:color w:val="auto"/>
        </w:rPr>
        <w:t xml:space="preserve">Сущность новости включает следующие атрибуты: уникальный числовой идентификатор, заголовок (строка, не более двухсот пятидесяти символов), краткое описание (строка, не более пятисот символов), полный текст (текстовое поле без ограничения длины), URL изображения (необязательный атрибут), признак </w:t>
      </w:r>
      <w:proofErr w:type="spellStart"/>
      <w:r w:rsidRPr="00D96988">
        <w:rPr>
          <w:color w:val="auto"/>
        </w:rPr>
        <w:t>опубликованности</w:t>
      </w:r>
      <w:proofErr w:type="spellEnd"/>
      <w:r w:rsidRPr="00D96988">
        <w:rPr>
          <w:color w:val="auto"/>
        </w:rPr>
        <w:t xml:space="preserve"> (булев атрибут, по умолчанию </w:t>
      </w:r>
      <w:proofErr w:type="spellStart"/>
      <w:r w:rsidRPr="00D96988">
        <w:rPr>
          <w:color w:val="auto"/>
        </w:rPr>
        <w:t>false</w:t>
      </w:r>
      <w:proofErr w:type="spellEnd"/>
      <w:r w:rsidRPr="00D96988">
        <w:rPr>
          <w:color w:val="auto"/>
        </w:rPr>
        <w:t xml:space="preserve">), дата публикации (заполняется автоматически при установке признака </w:t>
      </w:r>
      <w:proofErr w:type="spellStart"/>
      <w:r w:rsidRPr="00D96988">
        <w:rPr>
          <w:color w:val="auto"/>
        </w:rPr>
        <w:t>опубликованности</w:t>
      </w:r>
      <w:proofErr w:type="spellEnd"/>
      <w:r w:rsidRPr="00D96988">
        <w:rPr>
          <w:color w:val="auto"/>
        </w:rPr>
        <w:t xml:space="preserve">), дата создания и дата последнего обновления записи. Новость связана с категорией необязательным внешним ключом: при отсутствии категории новость отображается как </w:t>
      </w:r>
      <w:proofErr w:type="spellStart"/>
      <w:r w:rsidRPr="00D96988">
        <w:rPr>
          <w:color w:val="auto"/>
        </w:rPr>
        <w:t>некатегоризированная</w:t>
      </w:r>
      <w:proofErr w:type="spellEnd"/>
      <w:r w:rsidRPr="00D96988">
        <w:rPr>
          <w:color w:val="auto"/>
        </w:rPr>
        <w:t xml:space="preserve">. Связь с автором </w:t>
      </w:r>
      <w:r w:rsidRPr="00D96988">
        <w:rPr>
          <w:color w:val="auto"/>
        </w:rPr>
        <w:lastRenderedPageBreak/>
        <w:t>является обязательной — каждая новость имеет ровно одного автора из числа пользователей с ролью ADMIN.</w:t>
      </w:r>
    </w:p>
    <w:p w14:paraId="35E7D430" w14:textId="0A014BB9" w:rsidR="00D96988" w:rsidRPr="00D96988" w:rsidRDefault="00D96988" w:rsidP="00D96988">
      <w:pPr>
        <w:pStyle w:val="a3"/>
        <w:rPr>
          <w:color w:val="auto"/>
        </w:rPr>
      </w:pPr>
      <w:r w:rsidRPr="00D96988">
        <w:rPr>
          <w:color w:val="auto"/>
        </w:rPr>
        <w:t xml:space="preserve">Сущность образовательного ресурса обладает схожей структурой, но дополнена атрибутами, специфичными для учебных материалов. Тип ресурса является перечислимым атрибутом со значениями LINK (гиперссылка на внешний ресурс), FILE (загружаемый файл, ссылка на который хранится в системе) и TEXT (текстовое содержимое, хранящееся непосредственно в базе данных). В зависимости от типа заполняется либо атрибут </w:t>
      </w:r>
      <w:proofErr w:type="spellStart"/>
      <w:r w:rsidRPr="00D96988">
        <w:rPr>
          <w:color w:val="auto"/>
        </w:rPr>
        <w:t>fileUrl</w:t>
      </w:r>
      <w:proofErr w:type="spellEnd"/>
      <w:r w:rsidRPr="00D96988">
        <w:rPr>
          <w:color w:val="auto"/>
        </w:rPr>
        <w:t xml:space="preserve"> (URL ресурса или загруженного файла), либо атрибут </w:t>
      </w:r>
      <w:proofErr w:type="spellStart"/>
      <w:r w:rsidRPr="00D96988">
        <w:rPr>
          <w:color w:val="auto"/>
        </w:rPr>
        <w:t>textContent</w:t>
      </w:r>
      <w:proofErr w:type="spellEnd"/>
      <w:r w:rsidRPr="00D96988">
        <w:rPr>
          <w:color w:val="auto"/>
        </w:rPr>
        <w:t xml:space="preserve"> (текст, представленный непосредственно в записи). Ресурс также связан с категорией необязательной связью и имеет обязательную связь с автором — пользователем с ролью TEACHER или ADMIN.</w:t>
      </w:r>
    </w:p>
    <w:p w14:paraId="0D7D3728" w14:textId="6EC2B738" w:rsidR="00D96988" w:rsidRPr="00D96988" w:rsidRDefault="00D96988" w:rsidP="00D96988">
      <w:pPr>
        <w:pStyle w:val="a3"/>
        <w:rPr>
          <w:color w:val="auto"/>
        </w:rPr>
      </w:pPr>
      <w:r w:rsidRPr="00D96988">
        <w:rPr>
          <w:color w:val="auto"/>
        </w:rPr>
        <w:t>Сущность категории включает числовой идентификатор, наименование и тип. Тип категории определяет область её применения: значение NEWS означает, что категория используется для классификации новостей, RESOURCE — для образовательных ресурсов, COMMON — для обеих сущностей одновременно. Такое разграничение позволяет исключить ситуацию, при которой категория, созданная для организации новостей, отображается в фильтрах каталога образовательных ресурсов, где её присутствие было бы семантически некорректным. Категория связана с новостями и ресурсами отношением «один ко многим»: одна категория может быть присвоена множеству публикаций.</w:t>
      </w:r>
    </w:p>
    <w:p w14:paraId="47D8E6CA" w14:textId="3EFBD655" w:rsidR="00D96988" w:rsidRPr="00D96988" w:rsidRDefault="00D96988" w:rsidP="00D96988">
      <w:pPr>
        <w:pStyle w:val="a3"/>
        <w:rPr>
          <w:color w:val="auto"/>
        </w:rPr>
      </w:pPr>
      <w:r w:rsidRPr="00D96988">
        <w:rPr>
          <w:color w:val="auto"/>
        </w:rPr>
        <w:t xml:space="preserve">Применяемые в системе классификаторы и системы кодирования обеспечивают единообразное представление перечислимых атрибутов во всех слоях приложения. Кодирование ролей пользователей основано на трёх константных значениях: ADMIN, TEACHER, STUDENT. Эти значения хранятся в базе данных как тип перечисления </w:t>
      </w:r>
      <w:proofErr w:type="spellStart"/>
      <w:r w:rsidRPr="00D96988">
        <w:rPr>
          <w:color w:val="auto"/>
        </w:rPr>
        <w:t>PostgreSQL</w:t>
      </w:r>
      <w:proofErr w:type="spellEnd"/>
      <w:r w:rsidRPr="00D96988">
        <w:rPr>
          <w:color w:val="auto"/>
        </w:rPr>
        <w:t xml:space="preserve"> и транслируются в </w:t>
      </w:r>
      <w:proofErr w:type="spellStart"/>
      <w:r w:rsidRPr="00D96988">
        <w:rPr>
          <w:color w:val="auto"/>
        </w:rPr>
        <w:t>TypeScript</w:t>
      </w:r>
      <w:proofErr w:type="spellEnd"/>
      <w:r w:rsidRPr="00D96988">
        <w:rPr>
          <w:color w:val="auto"/>
        </w:rPr>
        <w:t xml:space="preserve"> </w:t>
      </w:r>
      <w:proofErr w:type="spellStart"/>
      <w:r w:rsidRPr="00D96988">
        <w:rPr>
          <w:color w:val="auto"/>
        </w:rPr>
        <w:t>enum</w:t>
      </w:r>
      <w:proofErr w:type="spellEnd"/>
      <w:r w:rsidRPr="00D96988">
        <w:rPr>
          <w:color w:val="auto"/>
        </w:rPr>
        <w:t xml:space="preserve"> на уровне </w:t>
      </w:r>
      <w:proofErr w:type="spellStart"/>
      <w:r w:rsidRPr="00D96988">
        <w:rPr>
          <w:color w:val="auto"/>
        </w:rPr>
        <w:t>Prisma</w:t>
      </w:r>
      <w:proofErr w:type="spellEnd"/>
      <w:r w:rsidRPr="00D96988">
        <w:rPr>
          <w:color w:val="auto"/>
        </w:rPr>
        <w:t xml:space="preserve">-сгенерированных типов, что обеспечивает строгий контроль допустимых значений на всём протяжении стека приложения. Кодирование типов образовательных ресурсов аналогично реализовано через </w:t>
      </w:r>
      <w:proofErr w:type="spellStart"/>
      <w:r w:rsidRPr="00D96988">
        <w:rPr>
          <w:color w:val="auto"/>
        </w:rPr>
        <w:t>enum</w:t>
      </w:r>
      <w:proofErr w:type="spellEnd"/>
      <w:r w:rsidRPr="00D96988">
        <w:rPr>
          <w:color w:val="auto"/>
        </w:rPr>
        <w:t xml:space="preserve">: LINK, FILE, TEXT. Кодирование типов категорий: NEWS, RESOURCE, </w:t>
      </w:r>
      <w:r w:rsidRPr="00D96988">
        <w:rPr>
          <w:color w:val="auto"/>
        </w:rPr>
        <w:lastRenderedPageBreak/>
        <w:t xml:space="preserve">COMMON. Использование </w:t>
      </w:r>
      <w:proofErr w:type="spellStart"/>
      <w:r w:rsidRPr="00D96988">
        <w:rPr>
          <w:color w:val="auto"/>
        </w:rPr>
        <w:t>enum</w:t>
      </w:r>
      <w:proofErr w:type="spellEnd"/>
      <w:r w:rsidRPr="00D96988">
        <w:rPr>
          <w:color w:val="auto"/>
        </w:rPr>
        <w:t xml:space="preserve"> вместо строковых констант исключает орфографические ошибки при формировании запросов и делает код </w:t>
      </w:r>
      <w:proofErr w:type="spellStart"/>
      <w:r w:rsidRPr="00D96988">
        <w:rPr>
          <w:color w:val="auto"/>
        </w:rPr>
        <w:t>самодокументируемым</w:t>
      </w:r>
      <w:proofErr w:type="spellEnd"/>
      <w:r w:rsidRPr="00D96988">
        <w:rPr>
          <w:color w:val="auto"/>
        </w:rPr>
        <w:t>.</w:t>
      </w:r>
    </w:p>
    <w:p w14:paraId="0423E484" w14:textId="5E5A3F70" w:rsidR="00D96988" w:rsidRPr="00D96988" w:rsidRDefault="00D96988" w:rsidP="00D96988">
      <w:pPr>
        <w:pStyle w:val="a3"/>
        <w:rPr>
          <w:color w:val="auto"/>
        </w:rPr>
      </w:pPr>
      <w:r w:rsidRPr="00D96988">
        <w:rPr>
          <w:color w:val="auto"/>
        </w:rPr>
        <w:t>Характеристика первичных документов с нормативно-справочной и входной оперативной информацией описывает источники данных, поступающих в систему. Нормативно-справочной информацией системы являются классификаторы категорий, создаваемые администратором в момент первоначальной настройки системы и пополняемые по мере необходимости. Входной оперативной информацией являются новостные публикации и записи об образовательных ресурсах, создаваемые пользователями с соответствующими правами в процессе текущей деятельности. Каждая новость при создании требует заполнения следующих обязательных полей: заголовок, краткое описание, полный текст. Поля URL изображения и категории являются необязательными. Запись об образовательном ресурсе требует обязательного указания наименования, описания и типа, а также соответствующего типу обязательного атрибута — URL или текстового содержимого.</w:t>
      </w:r>
    </w:p>
    <w:p w14:paraId="70023E6B" w14:textId="77777777" w:rsidR="00D96988" w:rsidRPr="00D96988" w:rsidRDefault="00D96988" w:rsidP="00D96988">
      <w:pPr>
        <w:pStyle w:val="a3"/>
        <w:rPr>
          <w:color w:val="auto"/>
          <w:lang w:val="en-US"/>
        </w:rPr>
      </w:pPr>
      <w:r w:rsidRPr="00D96988">
        <w:rPr>
          <w:color w:val="auto"/>
        </w:rPr>
        <w:t>Характеристика базы данных включает описание всех таблиц с указанием их полей, типов данных и ограничений целостности. Таблица</w:t>
      </w:r>
      <w:r w:rsidRPr="00D96988">
        <w:rPr>
          <w:color w:val="auto"/>
          <w:lang w:val="en-US"/>
        </w:rPr>
        <w:t xml:space="preserve"> users </w:t>
      </w:r>
      <w:r w:rsidRPr="00D96988">
        <w:rPr>
          <w:color w:val="auto"/>
        </w:rPr>
        <w:t>содержит</w:t>
      </w:r>
      <w:r w:rsidRPr="00D96988">
        <w:rPr>
          <w:color w:val="auto"/>
          <w:lang w:val="en-US"/>
        </w:rPr>
        <w:t xml:space="preserve"> </w:t>
      </w:r>
      <w:r w:rsidRPr="00D96988">
        <w:rPr>
          <w:color w:val="auto"/>
        </w:rPr>
        <w:t>поля</w:t>
      </w:r>
      <w:r w:rsidRPr="00D96988">
        <w:rPr>
          <w:color w:val="auto"/>
          <w:lang w:val="en-US"/>
        </w:rPr>
        <w:t xml:space="preserve">: id (integer, primary key, autoincrement), </w:t>
      </w:r>
      <w:proofErr w:type="spellStart"/>
      <w:r w:rsidRPr="00D96988">
        <w:rPr>
          <w:color w:val="auto"/>
          <w:lang w:val="en-US"/>
        </w:rPr>
        <w:t>fullName</w:t>
      </w:r>
      <w:proofErr w:type="spellEnd"/>
      <w:r w:rsidRPr="00D96988">
        <w:rPr>
          <w:color w:val="auto"/>
          <w:lang w:val="en-US"/>
        </w:rPr>
        <w:t xml:space="preserve"> (</w:t>
      </w:r>
      <w:proofErr w:type="gramStart"/>
      <w:r w:rsidRPr="00D96988">
        <w:rPr>
          <w:color w:val="auto"/>
          <w:lang w:val="en-US"/>
        </w:rPr>
        <w:t>varchar(</w:t>
      </w:r>
      <w:proofErr w:type="gramEnd"/>
      <w:r w:rsidRPr="00D96988">
        <w:rPr>
          <w:color w:val="auto"/>
          <w:lang w:val="en-US"/>
        </w:rPr>
        <w:t xml:space="preserve">255), not null), email (varchar(255), unique, not null), password (varchar(255), not null — </w:t>
      </w:r>
      <w:proofErr w:type="spellStart"/>
      <w:r w:rsidRPr="00D96988">
        <w:rPr>
          <w:color w:val="auto"/>
        </w:rPr>
        <w:t>хеш</w:t>
      </w:r>
      <w:proofErr w:type="spellEnd"/>
      <w:r w:rsidRPr="00D96988">
        <w:rPr>
          <w:color w:val="auto"/>
          <w:lang w:val="en-US"/>
        </w:rPr>
        <w:t xml:space="preserve"> </w:t>
      </w:r>
      <w:proofErr w:type="spellStart"/>
      <w:r w:rsidRPr="00D96988">
        <w:rPr>
          <w:color w:val="auto"/>
          <w:lang w:val="en-US"/>
        </w:rPr>
        <w:t>bcrypt</w:t>
      </w:r>
      <w:proofErr w:type="spellEnd"/>
      <w:r w:rsidRPr="00D96988">
        <w:rPr>
          <w:color w:val="auto"/>
          <w:lang w:val="en-US"/>
        </w:rPr>
        <w:t>), role (</w:t>
      </w:r>
      <w:proofErr w:type="spellStart"/>
      <w:r w:rsidRPr="00D96988">
        <w:rPr>
          <w:color w:val="auto"/>
          <w:lang w:val="en-US"/>
        </w:rPr>
        <w:t>enum</w:t>
      </w:r>
      <w:proofErr w:type="spellEnd"/>
      <w:r w:rsidRPr="00D96988">
        <w:rPr>
          <w:color w:val="auto"/>
          <w:lang w:val="en-US"/>
        </w:rPr>
        <w:t xml:space="preserve"> Role, not null, default STUDENT), </w:t>
      </w:r>
      <w:proofErr w:type="spellStart"/>
      <w:r w:rsidRPr="00D96988">
        <w:rPr>
          <w:color w:val="auto"/>
          <w:lang w:val="en-US"/>
        </w:rPr>
        <w:t>createdAt</w:t>
      </w:r>
      <w:proofErr w:type="spellEnd"/>
      <w:r w:rsidRPr="00D96988">
        <w:rPr>
          <w:color w:val="auto"/>
          <w:lang w:val="en-US"/>
        </w:rPr>
        <w:t xml:space="preserve"> </w:t>
      </w:r>
      <w:r w:rsidRPr="00D96988">
        <w:rPr>
          <w:color w:val="auto"/>
        </w:rPr>
        <w:t>и</w:t>
      </w:r>
      <w:r w:rsidRPr="00D96988">
        <w:rPr>
          <w:color w:val="auto"/>
          <w:lang w:val="en-US"/>
        </w:rPr>
        <w:t xml:space="preserve"> </w:t>
      </w:r>
      <w:proofErr w:type="spellStart"/>
      <w:r w:rsidRPr="00D96988">
        <w:rPr>
          <w:color w:val="auto"/>
          <w:lang w:val="en-US"/>
        </w:rPr>
        <w:t>updatedAt</w:t>
      </w:r>
      <w:proofErr w:type="spellEnd"/>
      <w:r w:rsidRPr="00D96988">
        <w:rPr>
          <w:color w:val="auto"/>
          <w:lang w:val="en-US"/>
        </w:rPr>
        <w:t xml:space="preserve"> (timestamp). </w:t>
      </w:r>
      <w:r w:rsidRPr="00D96988">
        <w:rPr>
          <w:color w:val="auto"/>
        </w:rPr>
        <w:t>Таблица</w:t>
      </w:r>
      <w:r w:rsidRPr="00D96988">
        <w:rPr>
          <w:color w:val="auto"/>
          <w:lang w:val="en-US"/>
        </w:rPr>
        <w:t xml:space="preserve"> categories: id, name (</w:t>
      </w:r>
      <w:proofErr w:type="gramStart"/>
      <w:r w:rsidRPr="00D96988">
        <w:rPr>
          <w:color w:val="auto"/>
          <w:lang w:val="en-US"/>
        </w:rPr>
        <w:t>varchar(</w:t>
      </w:r>
      <w:proofErr w:type="gramEnd"/>
      <w:r w:rsidRPr="00D96988">
        <w:rPr>
          <w:color w:val="auto"/>
          <w:lang w:val="en-US"/>
        </w:rPr>
        <w:t>100), not null), type (</w:t>
      </w:r>
      <w:proofErr w:type="spellStart"/>
      <w:r w:rsidRPr="00D96988">
        <w:rPr>
          <w:color w:val="auto"/>
          <w:lang w:val="en-US"/>
        </w:rPr>
        <w:t>enum</w:t>
      </w:r>
      <w:proofErr w:type="spellEnd"/>
      <w:r w:rsidRPr="00D96988">
        <w:rPr>
          <w:color w:val="auto"/>
          <w:lang w:val="en-US"/>
        </w:rPr>
        <w:t xml:space="preserve"> </w:t>
      </w:r>
      <w:proofErr w:type="spellStart"/>
      <w:r w:rsidRPr="00D96988">
        <w:rPr>
          <w:color w:val="auto"/>
          <w:lang w:val="en-US"/>
        </w:rPr>
        <w:t>CategoryType</w:t>
      </w:r>
      <w:proofErr w:type="spellEnd"/>
      <w:r w:rsidRPr="00D96988">
        <w:rPr>
          <w:color w:val="auto"/>
          <w:lang w:val="en-US"/>
        </w:rPr>
        <w:t xml:space="preserve">, not null), </w:t>
      </w:r>
      <w:r w:rsidRPr="00D96988">
        <w:rPr>
          <w:color w:val="auto"/>
        </w:rPr>
        <w:t>временны</w:t>
      </w:r>
      <w:r w:rsidRPr="00D96988">
        <w:rPr>
          <w:color w:val="auto"/>
          <w:lang w:val="en-US"/>
        </w:rPr>
        <w:t>́</w:t>
      </w:r>
      <w:r w:rsidRPr="00D96988">
        <w:rPr>
          <w:color w:val="auto"/>
        </w:rPr>
        <w:t>е</w:t>
      </w:r>
      <w:r w:rsidRPr="00D96988">
        <w:rPr>
          <w:color w:val="auto"/>
          <w:lang w:val="en-US"/>
        </w:rPr>
        <w:t xml:space="preserve"> </w:t>
      </w:r>
      <w:r w:rsidRPr="00D96988">
        <w:rPr>
          <w:color w:val="auto"/>
        </w:rPr>
        <w:t>метки</w:t>
      </w:r>
      <w:r w:rsidRPr="00D96988">
        <w:rPr>
          <w:color w:val="auto"/>
          <w:lang w:val="en-US"/>
        </w:rPr>
        <w:t xml:space="preserve">. </w:t>
      </w:r>
      <w:r w:rsidRPr="00D96988">
        <w:rPr>
          <w:color w:val="auto"/>
        </w:rPr>
        <w:t>Таблица</w:t>
      </w:r>
      <w:r w:rsidRPr="00D96988">
        <w:rPr>
          <w:color w:val="auto"/>
          <w:lang w:val="en-US"/>
        </w:rPr>
        <w:t xml:space="preserve"> news: id, title (</w:t>
      </w:r>
      <w:proofErr w:type="gramStart"/>
      <w:r w:rsidRPr="00D96988">
        <w:rPr>
          <w:color w:val="auto"/>
          <w:lang w:val="en-US"/>
        </w:rPr>
        <w:t>varchar(</w:t>
      </w:r>
      <w:proofErr w:type="gramEnd"/>
      <w:r w:rsidRPr="00D96988">
        <w:rPr>
          <w:color w:val="auto"/>
          <w:lang w:val="en-US"/>
        </w:rPr>
        <w:t xml:space="preserve">250), not null), </w:t>
      </w:r>
      <w:proofErr w:type="spellStart"/>
      <w:r w:rsidRPr="00D96988">
        <w:rPr>
          <w:color w:val="auto"/>
          <w:lang w:val="en-US"/>
        </w:rPr>
        <w:t>shortDescription</w:t>
      </w:r>
      <w:proofErr w:type="spellEnd"/>
      <w:r w:rsidRPr="00D96988">
        <w:rPr>
          <w:color w:val="auto"/>
          <w:lang w:val="en-US"/>
        </w:rPr>
        <w:t xml:space="preserve"> (varchar(500), not null), content (text, not null), </w:t>
      </w:r>
      <w:proofErr w:type="spellStart"/>
      <w:r w:rsidRPr="00D96988">
        <w:rPr>
          <w:color w:val="auto"/>
          <w:lang w:val="en-US"/>
        </w:rPr>
        <w:t>imageUrl</w:t>
      </w:r>
      <w:proofErr w:type="spellEnd"/>
      <w:r w:rsidRPr="00D96988">
        <w:rPr>
          <w:color w:val="auto"/>
          <w:lang w:val="en-US"/>
        </w:rPr>
        <w:t xml:space="preserve"> (varchar(500), nullable), published (</w:t>
      </w:r>
      <w:proofErr w:type="spellStart"/>
      <w:r w:rsidRPr="00D96988">
        <w:rPr>
          <w:color w:val="auto"/>
          <w:lang w:val="en-US"/>
        </w:rPr>
        <w:t>boolean</w:t>
      </w:r>
      <w:proofErr w:type="spellEnd"/>
      <w:r w:rsidRPr="00D96988">
        <w:rPr>
          <w:color w:val="auto"/>
          <w:lang w:val="en-US"/>
        </w:rPr>
        <w:t xml:space="preserve">, default false), </w:t>
      </w:r>
      <w:proofErr w:type="spellStart"/>
      <w:r w:rsidRPr="00D96988">
        <w:rPr>
          <w:color w:val="auto"/>
          <w:lang w:val="en-US"/>
        </w:rPr>
        <w:t>publishedAt</w:t>
      </w:r>
      <w:proofErr w:type="spellEnd"/>
      <w:r w:rsidRPr="00D96988">
        <w:rPr>
          <w:color w:val="auto"/>
          <w:lang w:val="en-US"/>
        </w:rPr>
        <w:t xml:space="preserve"> (timestamp, nullable), </w:t>
      </w:r>
      <w:proofErr w:type="spellStart"/>
      <w:r w:rsidRPr="00D96988">
        <w:rPr>
          <w:color w:val="auto"/>
          <w:lang w:val="en-US"/>
        </w:rPr>
        <w:t>authorId</w:t>
      </w:r>
      <w:proofErr w:type="spellEnd"/>
      <w:r w:rsidRPr="00D96988">
        <w:rPr>
          <w:color w:val="auto"/>
          <w:lang w:val="en-US"/>
        </w:rPr>
        <w:t xml:space="preserve"> (foreign key → users.id, </w:t>
      </w:r>
      <w:proofErr w:type="spellStart"/>
      <w:r w:rsidRPr="00D96988">
        <w:rPr>
          <w:color w:val="auto"/>
          <w:lang w:val="en-US"/>
        </w:rPr>
        <w:t>onDelete</w:t>
      </w:r>
      <w:proofErr w:type="spellEnd"/>
      <w:r w:rsidRPr="00D96988">
        <w:rPr>
          <w:color w:val="auto"/>
          <w:lang w:val="en-US"/>
        </w:rPr>
        <w:t xml:space="preserve"> RESTRICT), </w:t>
      </w:r>
      <w:proofErr w:type="spellStart"/>
      <w:r w:rsidRPr="00D96988">
        <w:rPr>
          <w:color w:val="auto"/>
          <w:lang w:val="en-US"/>
        </w:rPr>
        <w:t>categoryId</w:t>
      </w:r>
      <w:proofErr w:type="spellEnd"/>
      <w:r w:rsidRPr="00D96988">
        <w:rPr>
          <w:color w:val="auto"/>
          <w:lang w:val="en-US"/>
        </w:rPr>
        <w:t xml:space="preserve"> (foreign key → categories.id, </w:t>
      </w:r>
      <w:proofErr w:type="spellStart"/>
      <w:r w:rsidRPr="00D96988">
        <w:rPr>
          <w:color w:val="auto"/>
          <w:lang w:val="en-US"/>
        </w:rPr>
        <w:t>onDelete</w:t>
      </w:r>
      <w:proofErr w:type="spellEnd"/>
      <w:r w:rsidRPr="00D96988">
        <w:rPr>
          <w:color w:val="auto"/>
          <w:lang w:val="en-US"/>
        </w:rPr>
        <w:t xml:space="preserve"> SET NULL), </w:t>
      </w:r>
      <w:r w:rsidRPr="00D96988">
        <w:rPr>
          <w:color w:val="auto"/>
        </w:rPr>
        <w:t>временны</w:t>
      </w:r>
      <w:r w:rsidRPr="00D96988">
        <w:rPr>
          <w:color w:val="auto"/>
          <w:lang w:val="en-US"/>
        </w:rPr>
        <w:t>́</w:t>
      </w:r>
      <w:r w:rsidRPr="00D96988">
        <w:rPr>
          <w:color w:val="auto"/>
        </w:rPr>
        <w:t>е</w:t>
      </w:r>
      <w:r w:rsidRPr="00D96988">
        <w:rPr>
          <w:color w:val="auto"/>
          <w:lang w:val="en-US"/>
        </w:rPr>
        <w:t xml:space="preserve"> </w:t>
      </w:r>
      <w:r w:rsidRPr="00D96988">
        <w:rPr>
          <w:color w:val="auto"/>
        </w:rPr>
        <w:t>метки</w:t>
      </w:r>
      <w:r w:rsidRPr="00D96988">
        <w:rPr>
          <w:color w:val="auto"/>
          <w:lang w:val="en-US"/>
        </w:rPr>
        <w:t xml:space="preserve">. </w:t>
      </w:r>
      <w:r w:rsidRPr="00D96988">
        <w:rPr>
          <w:color w:val="auto"/>
        </w:rPr>
        <w:t>Таблица</w:t>
      </w:r>
      <w:r w:rsidRPr="00D96988">
        <w:rPr>
          <w:color w:val="auto"/>
          <w:lang w:val="en-US"/>
        </w:rPr>
        <w:t xml:space="preserve"> resources: id, title (</w:t>
      </w:r>
      <w:proofErr w:type="gramStart"/>
      <w:r w:rsidRPr="00D96988">
        <w:rPr>
          <w:color w:val="auto"/>
          <w:lang w:val="en-US"/>
        </w:rPr>
        <w:t>varchar(</w:t>
      </w:r>
      <w:proofErr w:type="gramEnd"/>
      <w:r w:rsidRPr="00D96988">
        <w:rPr>
          <w:color w:val="auto"/>
          <w:lang w:val="en-US"/>
        </w:rPr>
        <w:t>250), not null), description (varchar(500), not null), type (</w:t>
      </w:r>
      <w:proofErr w:type="spellStart"/>
      <w:r w:rsidRPr="00D96988">
        <w:rPr>
          <w:color w:val="auto"/>
          <w:lang w:val="en-US"/>
        </w:rPr>
        <w:t>enum</w:t>
      </w:r>
      <w:proofErr w:type="spellEnd"/>
      <w:r w:rsidRPr="00D96988">
        <w:rPr>
          <w:color w:val="auto"/>
          <w:lang w:val="en-US"/>
        </w:rPr>
        <w:t xml:space="preserve"> </w:t>
      </w:r>
      <w:proofErr w:type="spellStart"/>
      <w:r w:rsidRPr="00D96988">
        <w:rPr>
          <w:color w:val="auto"/>
          <w:lang w:val="en-US"/>
        </w:rPr>
        <w:t>ResourceType</w:t>
      </w:r>
      <w:proofErr w:type="spellEnd"/>
      <w:r w:rsidRPr="00D96988">
        <w:rPr>
          <w:color w:val="auto"/>
          <w:lang w:val="en-US"/>
        </w:rPr>
        <w:t xml:space="preserve">, not null), </w:t>
      </w:r>
      <w:proofErr w:type="spellStart"/>
      <w:r w:rsidRPr="00D96988">
        <w:rPr>
          <w:color w:val="auto"/>
          <w:lang w:val="en-US"/>
        </w:rPr>
        <w:t>fileUrl</w:t>
      </w:r>
      <w:proofErr w:type="spellEnd"/>
      <w:r w:rsidRPr="00D96988">
        <w:rPr>
          <w:color w:val="auto"/>
          <w:lang w:val="en-US"/>
        </w:rPr>
        <w:t xml:space="preserve"> (varchar(500), nullable), </w:t>
      </w:r>
      <w:proofErr w:type="spellStart"/>
      <w:r w:rsidRPr="00D96988">
        <w:rPr>
          <w:color w:val="auto"/>
          <w:lang w:val="en-US"/>
        </w:rPr>
        <w:t>textContent</w:t>
      </w:r>
      <w:proofErr w:type="spellEnd"/>
      <w:r w:rsidRPr="00D96988">
        <w:rPr>
          <w:color w:val="auto"/>
          <w:lang w:val="en-US"/>
        </w:rPr>
        <w:t xml:space="preserve"> (text, </w:t>
      </w:r>
      <w:r w:rsidRPr="00D96988">
        <w:rPr>
          <w:color w:val="auto"/>
          <w:lang w:val="en-US"/>
        </w:rPr>
        <w:lastRenderedPageBreak/>
        <w:t xml:space="preserve">nullable), </w:t>
      </w:r>
      <w:proofErr w:type="spellStart"/>
      <w:r w:rsidRPr="00D96988">
        <w:rPr>
          <w:color w:val="auto"/>
          <w:lang w:val="en-US"/>
        </w:rPr>
        <w:t>authorId</w:t>
      </w:r>
      <w:proofErr w:type="spellEnd"/>
      <w:r w:rsidRPr="00D96988">
        <w:rPr>
          <w:color w:val="auto"/>
          <w:lang w:val="en-US"/>
        </w:rPr>
        <w:t xml:space="preserve"> (foreign key → users.id, </w:t>
      </w:r>
      <w:proofErr w:type="spellStart"/>
      <w:r w:rsidRPr="00D96988">
        <w:rPr>
          <w:color w:val="auto"/>
          <w:lang w:val="en-US"/>
        </w:rPr>
        <w:t>onDelete</w:t>
      </w:r>
      <w:proofErr w:type="spellEnd"/>
      <w:r w:rsidRPr="00D96988">
        <w:rPr>
          <w:color w:val="auto"/>
          <w:lang w:val="en-US"/>
        </w:rPr>
        <w:t xml:space="preserve"> RESTRICT), </w:t>
      </w:r>
      <w:proofErr w:type="spellStart"/>
      <w:r w:rsidRPr="00D96988">
        <w:rPr>
          <w:color w:val="auto"/>
          <w:lang w:val="en-US"/>
        </w:rPr>
        <w:t>categoryId</w:t>
      </w:r>
      <w:proofErr w:type="spellEnd"/>
      <w:r w:rsidRPr="00D96988">
        <w:rPr>
          <w:color w:val="auto"/>
          <w:lang w:val="en-US"/>
        </w:rPr>
        <w:t xml:space="preserve"> (foreign key → categories.id, </w:t>
      </w:r>
      <w:proofErr w:type="spellStart"/>
      <w:r w:rsidRPr="00D96988">
        <w:rPr>
          <w:color w:val="auto"/>
          <w:lang w:val="en-US"/>
        </w:rPr>
        <w:t>onDelete</w:t>
      </w:r>
      <w:proofErr w:type="spellEnd"/>
      <w:r w:rsidRPr="00D96988">
        <w:rPr>
          <w:color w:val="auto"/>
          <w:lang w:val="en-US"/>
        </w:rPr>
        <w:t xml:space="preserve"> SET NULL), </w:t>
      </w:r>
      <w:r w:rsidRPr="00D96988">
        <w:rPr>
          <w:color w:val="auto"/>
        </w:rPr>
        <w:t>временны</w:t>
      </w:r>
      <w:r w:rsidRPr="00D96988">
        <w:rPr>
          <w:color w:val="auto"/>
          <w:lang w:val="en-US"/>
        </w:rPr>
        <w:t>́</w:t>
      </w:r>
      <w:r w:rsidRPr="00D96988">
        <w:rPr>
          <w:color w:val="auto"/>
        </w:rPr>
        <w:t>е</w:t>
      </w:r>
      <w:r w:rsidRPr="00D96988">
        <w:rPr>
          <w:color w:val="auto"/>
          <w:lang w:val="en-US"/>
        </w:rPr>
        <w:t xml:space="preserve"> </w:t>
      </w:r>
      <w:r w:rsidRPr="00D96988">
        <w:rPr>
          <w:color w:val="auto"/>
        </w:rPr>
        <w:t>метки</w:t>
      </w:r>
      <w:r w:rsidRPr="00D96988">
        <w:rPr>
          <w:color w:val="auto"/>
          <w:lang w:val="en-US"/>
        </w:rPr>
        <w:t xml:space="preserve">. </w:t>
      </w:r>
    </w:p>
    <w:p w14:paraId="21217DFE" w14:textId="77777777" w:rsidR="00D96988" w:rsidRPr="00D96988" w:rsidRDefault="00D96988" w:rsidP="00D96988">
      <w:pPr>
        <w:pStyle w:val="a3"/>
        <w:rPr>
          <w:color w:val="auto"/>
        </w:rPr>
      </w:pPr>
      <w:r w:rsidRPr="00D96988">
        <w:rPr>
          <w:color w:val="auto"/>
        </w:rPr>
        <w:t xml:space="preserve">Ограничения ссылочной целостности определены следующим образом. Внешние ключи </w:t>
      </w:r>
      <w:proofErr w:type="spellStart"/>
      <w:r w:rsidRPr="00D96988">
        <w:rPr>
          <w:color w:val="auto"/>
        </w:rPr>
        <w:t>authorId</w:t>
      </w:r>
      <w:proofErr w:type="spellEnd"/>
      <w:r w:rsidRPr="00D96988">
        <w:rPr>
          <w:color w:val="auto"/>
        </w:rPr>
        <w:t xml:space="preserve"> в таблицах </w:t>
      </w:r>
      <w:proofErr w:type="spellStart"/>
      <w:r w:rsidRPr="00D96988">
        <w:rPr>
          <w:color w:val="auto"/>
        </w:rPr>
        <w:t>news</w:t>
      </w:r>
      <w:proofErr w:type="spellEnd"/>
      <w:r w:rsidRPr="00D96988">
        <w:rPr>
          <w:color w:val="auto"/>
        </w:rPr>
        <w:t xml:space="preserve"> и </w:t>
      </w:r>
      <w:proofErr w:type="spellStart"/>
      <w:r w:rsidRPr="00D96988">
        <w:rPr>
          <w:color w:val="auto"/>
        </w:rPr>
        <w:t>resources</w:t>
      </w:r>
      <w:proofErr w:type="spellEnd"/>
      <w:r w:rsidRPr="00D96988">
        <w:rPr>
          <w:color w:val="auto"/>
        </w:rPr>
        <w:t xml:space="preserve"> имеют политику ON DELETE RESTRICT, что запрещает удаление пользователя, являющегося автором хотя бы одной публикации. Внешние ключи </w:t>
      </w:r>
      <w:proofErr w:type="spellStart"/>
      <w:r w:rsidRPr="00D96988">
        <w:rPr>
          <w:color w:val="auto"/>
        </w:rPr>
        <w:t>categoryId</w:t>
      </w:r>
      <w:proofErr w:type="spellEnd"/>
      <w:r w:rsidRPr="00D96988">
        <w:rPr>
          <w:color w:val="auto"/>
        </w:rPr>
        <w:t xml:space="preserve"> имеют политику ON DELETE SET NULL: при удалении категории соответствующие публикации не удаляются, а теряют категориальную принадлежность. </w:t>
      </w:r>
    </w:p>
    <w:p w14:paraId="0FC3B384" w14:textId="17191759" w:rsidR="00990AFC" w:rsidRDefault="00D96988" w:rsidP="00990AFC">
      <w:pPr>
        <w:pStyle w:val="a3"/>
        <w:rPr>
          <w:color w:val="auto"/>
        </w:rPr>
      </w:pPr>
      <w:r w:rsidRPr="00D96988">
        <w:rPr>
          <w:color w:val="auto"/>
        </w:rPr>
        <w:t xml:space="preserve">Характеристика результатной информации описывает данные, формируемые системой в ответ на запросы мобильного клиента. Основными результирующими структурами являются: список новостей с вложенными объектами автора и категории; детальное представление новости, дополняющее список полем </w:t>
      </w:r>
      <w:proofErr w:type="spellStart"/>
      <w:r w:rsidRPr="00D96988">
        <w:rPr>
          <w:color w:val="auto"/>
        </w:rPr>
        <w:t>content</w:t>
      </w:r>
      <w:proofErr w:type="spellEnd"/>
      <w:r w:rsidRPr="00D96988">
        <w:rPr>
          <w:color w:val="auto"/>
        </w:rPr>
        <w:t xml:space="preserve">; список образовательных ресурсов; детальное представление ресурса с добавлением поля </w:t>
      </w:r>
      <w:proofErr w:type="spellStart"/>
      <w:r w:rsidRPr="00D96988">
        <w:rPr>
          <w:color w:val="auto"/>
        </w:rPr>
        <w:t>textContent</w:t>
      </w:r>
      <w:proofErr w:type="spellEnd"/>
      <w:r w:rsidRPr="00D96988">
        <w:rPr>
          <w:color w:val="auto"/>
        </w:rPr>
        <w:t xml:space="preserve">. Все списковые представления возвращаются в формате JSON-массива и упорядочены по убыванию даты создания. Ответы на запросы авторизации содержат объект с полями </w:t>
      </w:r>
      <w:proofErr w:type="spellStart"/>
      <w:r w:rsidRPr="00D96988">
        <w:rPr>
          <w:color w:val="auto"/>
        </w:rPr>
        <w:t>accessToken</w:t>
      </w:r>
      <w:proofErr w:type="spellEnd"/>
      <w:r w:rsidRPr="00D96988">
        <w:rPr>
          <w:color w:val="auto"/>
        </w:rPr>
        <w:t xml:space="preserve">, </w:t>
      </w:r>
      <w:proofErr w:type="spellStart"/>
      <w:r w:rsidRPr="00D96988">
        <w:rPr>
          <w:color w:val="auto"/>
        </w:rPr>
        <w:t>refreshToken</w:t>
      </w:r>
      <w:proofErr w:type="spellEnd"/>
      <w:r w:rsidRPr="00D96988">
        <w:rPr>
          <w:color w:val="auto"/>
        </w:rPr>
        <w:t xml:space="preserve"> и объект </w:t>
      </w:r>
      <w:proofErr w:type="spellStart"/>
      <w:r w:rsidRPr="00D96988">
        <w:rPr>
          <w:color w:val="auto"/>
        </w:rPr>
        <w:t>user</w:t>
      </w:r>
      <w:proofErr w:type="spellEnd"/>
      <w:r w:rsidRPr="00D96988">
        <w:rPr>
          <w:color w:val="auto"/>
        </w:rPr>
        <w:t xml:space="preserve">. Все ответы с ошибками содержат поле </w:t>
      </w:r>
      <w:proofErr w:type="spellStart"/>
      <w:r w:rsidRPr="00D96988">
        <w:rPr>
          <w:color w:val="auto"/>
        </w:rPr>
        <w:t>message</w:t>
      </w:r>
      <w:proofErr w:type="spellEnd"/>
      <w:r w:rsidRPr="00D96988">
        <w:rPr>
          <w:color w:val="auto"/>
        </w:rPr>
        <w:t xml:space="preserve"> с описанием ошибки и соответствующий HTTP-статус-код.</w:t>
      </w:r>
    </w:p>
    <w:p w14:paraId="38A15DC4" w14:textId="2196F708" w:rsidR="00990AFC" w:rsidRDefault="00990AFC" w:rsidP="00990AFC">
      <w:pPr>
        <w:pStyle w:val="a3"/>
        <w:rPr>
          <w:color w:val="auto"/>
        </w:rPr>
      </w:pPr>
    </w:p>
    <w:p w14:paraId="378FA4AE" w14:textId="4EF3BB6F" w:rsidR="00990AFC" w:rsidRDefault="00990AFC" w:rsidP="00990AFC">
      <w:pPr>
        <w:pStyle w:val="a3"/>
        <w:rPr>
          <w:color w:val="auto"/>
        </w:rPr>
      </w:pPr>
    </w:p>
    <w:p w14:paraId="776A81F0" w14:textId="053D20CF" w:rsidR="00990AFC" w:rsidRDefault="00990AFC" w:rsidP="00990AFC">
      <w:pPr>
        <w:pStyle w:val="a3"/>
        <w:rPr>
          <w:color w:val="auto"/>
        </w:rPr>
      </w:pPr>
    </w:p>
    <w:p w14:paraId="152045F2" w14:textId="77777777" w:rsidR="00990AFC" w:rsidRPr="00D96988" w:rsidRDefault="00990AFC" w:rsidP="00990AFC">
      <w:pPr>
        <w:pStyle w:val="a3"/>
        <w:rPr>
          <w:color w:val="auto"/>
        </w:rPr>
      </w:pPr>
    </w:p>
    <w:p w14:paraId="23B76C1B" w14:textId="574726AB" w:rsidR="00D96988" w:rsidRPr="003B4047" w:rsidRDefault="00D96988" w:rsidP="003B4047">
      <w:pPr>
        <w:pStyle w:val="a3"/>
        <w:outlineLvl w:val="1"/>
        <w:rPr>
          <w:b/>
          <w:bCs/>
          <w:color w:val="auto"/>
        </w:rPr>
      </w:pPr>
      <w:bookmarkStart w:id="10" w:name="_Toc230264082"/>
      <w:r w:rsidRPr="003B4047">
        <w:rPr>
          <w:b/>
          <w:bCs/>
          <w:color w:val="auto"/>
        </w:rPr>
        <w:t>2.</w:t>
      </w:r>
      <w:r w:rsidR="00990AFC">
        <w:rPr>
          <w:b/>
          <w:bCs/>
          <w:color w:val="auto"/>
        </w:rPr>
        <w:t>3</w:t>
      </w:r>
      <w:r w:rsidRPr="003B4047">
        <w:rPr>
          <w:b/>
          <w:bCs/>
          <w:color w:val="auto"/>
        </w:rPr>
        <w:t xml:space="preserve"> Программное обеспечение задачи</w:t>
      </w:r>
      <w:bookmarkEnd w:id="10"/>
    </w:p>
    <w:p w14:paraId="4EBB1BA7" w14:textId="77777777" w:rsidR="00D96988" w:rsidRPr="00D96988" w:rsidRDefault="00D96988" w:rsidP="00D96988">
      <w:pPr>
        <w:pStyle w:val="a3"/>
        <w:rPr>
          <w:color w:val="auto"/>
        </w:rPr>
      </w:pPr>
    </w:p>
    <w:p w14:paraId="31726EF5" w14:textId="08D149EC" w:rsidR="00D96988" w:rsidRPr="00D96988" w:rsidRDefault="00D96988" w:rsidP="00D96988">
      <w:pPr>
        <w:pStyle w:val="a3"/>
        <w:rPr>
          <w:color w:val="auto"/>
        </w:rPr>
      </w:pPr>
      <w:r w:rsidRPr="00D96988">
        <w:rPr>
          <w:color w:val="auto"/>
        </w:rPr>
        <w:t xml:space="preserve">Программное обеспечение разрабатываемой системы организовано по принципу двухуровневой клиент-серверной архитектуры, при которой серверная часть берёт на себя бизнес-логику, управление данными и взаимодействие с внешними сервисами, тогда как мобильный клиент отвечает за отображение информации, обработку пользовательского ввода и управление навигационным состоянием приложения. Разделение ответственности между уровнями </w:t>
      </w:r>
      <w:r w:rsidRPr="00D96988">
        <w:rPr>
          <w:color w:val="auto"/>
        </w:rPr>
        <w:lastRenderedPageBreak/>
        <w:t>реализовано через контракт REST API: клиент и сервер взаимодействуют исключительно посредством HTTP-запросов, что обеспечивает независимость их развёртывания и возможность независимого развития каждого уровня при сохранении неизменности API-контракта.</w:t>
      </w:r>
    </w:p>
    <w:p w14:paraId="37242393" w14:textId="600DA259" w:rsidR="00D96988" w:rsidRPr="00D96988" w:rsidRDefault="00D96988" w:rsidP="00D96988">
      <w:pPr>
        <w:pStyle w:val="a3"/>
        <w:rPr>
          <w:color w:val="auto"/>
        </w:rPr>
      </w:pPr>
      <w:r w:rsidRPr="00D96988">
        <w:rPr>
          <w:color w:val="auto"/>
        </w:rPr>
        <w:t>Дерево функций системы отражает иерархическую декомпозицию функциональности по ролям пользователей. На первом уровне декомпозиции выделяются три ветви: функции, доступные всем аутентифицированным пользователям независимо от роли; функции, специфичные для роли TEACHER; функции, специфичные для роли ADMIN. К числу общих функций относятся: аутентификация, просмотр ленты новостей с фильтрацией по категориям, просмотр каталога образовательных ресурсов. Ветвь TEACHER дополнительно включает создание, редактирование и удаление собственных образовательных ресурсов. Ветвь ADMIN включает полное управление новостями, ресурсами и категориями.</w:t>
      </w:r>
    </w:p>
    <w:p w14:paraId="377E754E" w14:textId="0790BF7E" w:rsidR="00D96988" w:rsidRPr="00D96988" w:rsidRDefault="00D96988" w:rsidP="00B00382">
      <w:pPr>
        <w:pStyle w:val="a3"/>
        <w:rPr>
          <w:color w:val="auto"/>
        </w:rPr>
      </w:pPr>
      <w:r w:rsidRPr="00D96988">
        <w:rPr>
          <w:color w:val="auto"/>
        </w:rPr>
        <w:t xml:space="preserve">Сценарий диалога пользователя с системой начинается с экрана входа, который является единственным экраном, доступным </w:t>
      </w:r>
      <w:proofErr w:type="spellStart"/>
      <w:r w:rsidRPr="00D96988">
        <w:rPr>
          <w:color w:val="auto"/>
        </w:rPr>
        <w:t>неаутентифицированному</w:t>
      </w:r>
      <w:proofErr w:type="spellEnd"/>
      <w:r w:rsidRPr="00D96988">
        <w:rPr>
          <w:color w:val="auto"/>
        </w:rPr>
        <w:t xml:space="preserve"> пользователю. Интерфейс экрана входа содержит два поля ввода — адрес электронной почты и пароль — и кнопку подтверждения, что наглядно представлено на рисунке </w:t>
      </w:r>
      <w:r w:rsidR="00F42BA5">
        <w:rPr>
          <w:color w:val="auto"/>
        </w:rPr>
        <w:t>2.</w:t>
      </w:r>
      <w:r w:rsidRPr="00D96988">
        <w:rPr>
          <w:color w:val="auto"/>
        </w:rPr>
        <w:t>1.</w:t>
      </w:r>
    </w:p>
    <w:p w14:paraId="4E337C5E" w14:textId="7A7718BC" w:rsidR="00D96988" w:rsidRDefault="00B00382" w:rsidP="00B00382">
      <w:pPr>
        <w:pStyle w:val="a3"/>
        <w:ind w:firstLine="0"/>
        <w:jc w:val="center"/>
        <w:rPr>
          <w:color w:val="auto"/>
        </w:rPr>
      </w:pPr>
      <w:r>
        <w:rPr>
          <w:noProof/>
          <w:color w:val="auto"/>
        </w:rPr>
        <w:drawing>
          <wp:inline distT="0" distB="0" distL="0" distR="0" wp14:anchorId="1BDA23BF" wp14:editId="31118CC3">
            <wp:extent cx="1292325" cy="2749421"/>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29017" cy="2827483"/>
                    </a:xfrm>
                    <a:prstGeom prst="rect">
                      <a:avLst/>
                    </a:prstGeom>
                    <a:noFill/>
                    <a:ln>
                      <a:noFill/>
                    </a:ln>
                  </pic:spPr>
                </pic:pic>
              </a:graphicData>
            </a:graphic>
          </wp:inline>
        </w:drawing>
      </w:r>
    </w:p>
    <w:p w14:paraId="4112A429" w14:textId="77777777" w:rsidR="00B00382" w:rsidRPr="00D96988" w:rsidRDefault="00B00382" w:rsidP="00B00382">
      <w:pPr>
        <w:pStyle w:val="a3"/>
        <w:ind w:firstLine="0"/>
        <w:jc w:val="center"/>
        <w:rPr>
          <w:color w:val="auto"/>
        </w:rPr>
      </w:pPr>
    </w:p>
    <w:p w14:paraId="2836F911" w14:textId="70C8CB16" w:rsidR="00D96988" w:rsidRPr="00D96988" w:rsidRDefault="00D96988" w:rsidP="003B4047">
      <w:pPr>
        <w:pStyle w:val="a3"/>
        <w:ind w:firstLine="0"/>
        <w:jc w:val="center"/>
        <w:rPr>
          <w:color w:val="auto"/>
        </w:rPr>
      </w:pPr>
      <w:r w:rsidRPr="00D96988">
        <w:rPr>
          <w:color w:val="auto"/>
        </w:rPr>
        <w:lastRenderedPageBreak/>
        <w:t xml:space="preserve">Рисунок </w:t>
      </w:r>
      <w:r w:rsidR="000D4C8D">
        <w:rPr>
          <w:color w:val="auto"/>
          <w:lang w:val="en-US"/>
        </w:rPr>
        <w:t>2.</w:t>
      </w:r>
      <w:r w:rsidRPr="00D96988">
        <w:rPr>
          <w:color w:val="auto"/>
        </w:rPr>
        <w:t>1 — Экран входа в систему</w:t>
      </w:r>
    </w:p>
    <w:p w14:paraId="5FFDCFA0" w14:textId="77777777" w:rsidR="00D96988" w:rsidRPr="00D96988" w:rsidRDefault="00D96988" w:rsidP="00D96988">
      <w:pPr>
        <w:pStyle w:val="a3"/>
        <w:rPr>
          <w:color w:val="auto"/>
        </w:rPr>
      </w:pPr>
    </w:p>
    <w:p w14:paraId="210497A3" w14:textId="75E8EED0" w:rsidR="00D96988" w:rsidRDefault="00D96988" w:rsidP="00B00382">
      <w:pPr>
        <w:pStyle w:val="a3"/>
        <w:rPr>
          <w:color w:val="auto"/>
        </w:rPr>
      </w:pPr>
      <w:r w:rsidRPr="00D96988">
        <w:rPr>
          <w:color w:val="auto"/>
        </w:rPr>
        <w:t xml:space="preserve">После успешной аутентификации пользователь переходит на главный экран, состоящий из трёх вкладок основного </w:t>
      </w:r>
      <w:proofErr w:type="spellStart"/>
      <w:r w:rsidRPr="00D96988">
        <w:rPr>
          <w:color w:val="auto"/>
        </w:rPr>
        <w:t>BottomTabs</w:t>
      </w:r>
      <w:proofErr w:type="spellEnd"/>
      <w:r w:rsidRPr="00D96988">
        <w:rPr>
          <w:color w:val="auto"/>
        </w:rPr>
        <w:t>-навигатора: «Главная», «Новости» и «Ресурсы». Главный экран агрегирует последние три новости и три последних образовательных ресурса с возможностью перехода к полным спискам, как показано на рисунке 2</w:t>
      </w:r>
      <w:r w:rsidR="00F42BA5">
        <w:rPr>
          <w:color w:val="auto"/>
        </w:rPr>
        <w:t>.2</w:t>
      </w:r>
      <w:r w:rsidRPr="00D96988">
        <w:rPr>
          <w:color w:val="auto"/>
        </w:rPr>
        <w:t>.</w:t>
      </w:r>
    </w:p>
    <w:p w14:paraId="1E876B14" w14:textId="77777777" w:rsidR="00B00382" w:rsidRPr="00D96988" w:rsidRDefault="00B00382" w:rsidP="00B00382">
      <w:pPr>
        <w:pStyle w:val="a3"/>
        <w:rPr>
          <w:color w:val="auto"/>
        </w:rPr>
      </w:pPr>
    </w:p>
    <w:p w14:paraId="74B2D8E0" w14:textId="5739F9E3" w:rsidR="00D96988" w:rsidRDefault="00B00382" w:rsidP="00B00382">
      <w:pPr>
        <w:pStyle w:val="a3"/>
        <w:ind w:firstLine="0"/>
        <w:jc w:val="center"/>
        <w:rPr>
          <w:color w:val="auto"/>
        </w:rPr>
      </w:pPr>
      <w:r>
        <w:rPr>
          <w:noProof/>
          <w:color w:val="auto"/>
        </w:rPr>
        <w:drawing>
          <wp:inline distT="0" distB="0" distL="0" distR="0" wp14:anchorId="6634691B" wp14:editId="03B12361">
            <wp:extent cx="1287625" cy="2747045"/>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8960" cy="2856564"/>
                    </a:xfrm>
                    <a:prstGeom prst="rect">
                      <a:avLst/>
                    </a:prstGeom>
                    <a:noFill/>
                    <a:ln>
                      <a:noFill/>
                    </a:ln>
                  </pic:spPr>
                </pic:pic>
              </a:graphicData>
            </a:graphic>
          </wp:inline>
        </w:drawing>
      </w:r>
    </w:p>
    <w:p w14:paraId="78D34F77" w14:textId="77777777" w:rsidR="00B00382" w:rsidRPr="00D96988" w:rsidRDefault="00B00382" w:rsidP="00B00382">
      <w:pPr>
        <w:pStyle w:val="a3"/>
        <w:ind w:firstLine="0"/>
        <w:jc w:val="center"/>
        <w:rPr>
          <w:color w:val="auto"/>
        </w:rPr>
      </w:pPr>
    </w:p>
    <w:p w14:paraId="0C36EDEF" w14:textId="189DF3A4" w:rsidR="00D96988" w:rsidRPr="00D96988" w:rsidRDefault="00D96988" w:rsidP="003B4047">
      <w:pPr>
        <w:pStyle w:val="a3"/>
        <w:ind w:firstLine="0"/>
        <w:jc w:val="center"/>
        <w:rPr>
          <w:color w:val="auto"/>
        </w:rPr>
      </w:pPr>
      <w:r w:rsidRPr="00D96988">
        <w:rPr>
          <w:color w:val="auto"/>
        </w:rPr>
        <w:t>Рисунок 2</w:t>
      </w:r>
      <w:r w:rsidR="000D4C8D">
        <w:rPr>
          <w:color w:val="auto"/>
          <w:lang w:val="en-US"/>
        </w:rPr>
        <w:t>.2</w:t>
      </w:r>
      <w:r w:rsidRPr="00D96988">
        <w:rPr>
          <w:color w:val="auto"/>
        </w:rPr>
        <w:t xml:space="preserve"> — Главный экран приложения</w:t>
      </w:r>
    </w:p>
    <w:p w14:paraId="3252944F" w14:textId="77777777" w:rsidR="00D96988" w:rsidRPr="00D96988" w:rsidRDefault="00D96988" w:rsidP="00D96988">
      <w:pPr>
        <w:pStyle w:val="a3"/>
        <w:rPr>
          <w:color w:val="auto"/>
        </w:rPr>
      </w:pPr>
    </w:p>
    <w:p w14:paraId="03454475" w14:textId="40981B81" w:rsidR="00D96988" w:rsidRPr="00D96988" w:rsidRDefault="00D96988" w:rsidP="00D96988">
      <w:pPr>
        <w:pStyle w:val="a3"/>
        <w:rPr>
          <w:color w:val="auto"/>
        </w:rPr>
      </w:pPr>
      <w:r w:rsidRPr="00D96988">
        <w:rPr>
          <w:color w:val="auto"/>
        </w:rPr>
        <w:t xml:space="preserve">Из любого списка пользователь может перейти на экран детального просмотра, который является частью </w:t>
      </w:r>
      <w:proofErr w:type="spellStart"/>
      <w:r w:rsidRPr="00D96988">
        <w:rPr>
          <w:color w:val="auto"/>
        </w:rPr>
        <w:t>Stack</w:t>
      </w:r>
      <w:proofErr w:type="spellEnd"/>
      <w:r w:rsidRPr="00D96988">
        <w:rPr>
          <w:color w:val="auto"/>
        </w:rPr>
        <w:t xml:space="preserve">-навигатора, вложенного в </w:t>
      </w:r>
      <w:proofErr w:type="spellStart"/>
      <w:r w:rsidRPr="00D96988">
        <w:rPr>
          <w:color w:val="auto"/>
        </w:rPr>
        <w:t>BottomTabs</w:t>
      </w:r>
      <w:proofErr w:type="spellEnd"/>
      <w:r w:rsidRPr="00D96988">
        <w:rPr>
          <w:color w:val="auto"/>
        </w:rPr>
        <w:t>-навигатор. Набор вкладок нижней навигационной панели варьируется в зависимости от роли: пользователям с ролью ADMIN отображается дополнительная вкладка «Управление», которая скрыта для ролей TEACHER и STUDENT.</w:t>
      </w:r>
    </w:p>
    <w:p w14:paraId="5FCBC148" w14:textId="2663F490" w:rsidR="00D96988" w:rsidRPr="00D96988" w:rsidRDefault="00D96988" w:rsidP="00D96988">
      <w:pPr>
        <w:pStyle w:val="a3"/>
        <w:rPr>
          <w:color w:val="auto"/>
        </w:rPr>
      </w:pPr>
      <w:r w:rsidRPr="00D96988">
        <w:rPr>
          <w:color w:val="auto"/>
        </w:rPr>
        <w:t xml:space="preserve">Архитектура серверной части организована по модульному принципу с разделением на слои маршрутизации, контроллеров, сервисов и доступа к данным через </w:t>
      </w:r>
      <w:proofErr w:type="spellStart"/>
      <w:r w:rsidRPr="00D96988">
        <w:rPr>
          <w:color w:val="auto"/>
        </w:rPr>
        <w:t>Prisma</w:t>
      </w:r>
      <w:proofErr w:type="spellEnd"/>
      <w:r w:rsidRPr="00D96988">
        <w:rPr>
          <w:color w:val="auto"/>
        </w:rPr>
        <w:t xml:space="preserve"> Client. Корневой файл приложения инициализирует Express-приложение, подключает middleware для обработки JSON, настраивает CORS, </w:t>
      </w:r>
      <w:r w:rsidRPr="00D96988">
        <w:rPr>
          <w:color w:val="auto"/>
        </w:rPr>
        <w:lastRenderedPageBreak/>
        <w:t xml:space="preserve">регистрирует маршрутизаторы модулей и запускает HTTP-сервер. Каждый функциональный модуль — </w:t>
      </w:r>
      <w:proofErr w:type="spellStart"/>
      <w:r w:rsidRPr="00D96988">
        <w:rPr>
          <w:color w:val="auto"/>
        </w:rPr>
        <w:t>auth</w:t>
      </w:r>
      <w:proofErr w:type="spellEnd"/>
      <w:r w:rsidRPr="00D96988">
        <w:rPr>
          <w:color w:val="auto"/>
        </w:rPr>
        <w:t xml:space="preserve">, </w:t>
      </w:r>
      <w:proofErr w:type="spellStart"/>
      <w:r w:rsidRPr="00D96988">
        <w:rPr>
          <w:color w:val="auto"/>
        </w:rPr>
        <w:t>news</w:t>
      </w:r>
      <w:proofErr w:type="spellEnd"/>
      <w:r w:rsidRPr="00D96988">
        <w:rPr>
          <w:color w:val="auto"/>
        </w:rPr>
        <w:t xml:space="preserve">, </w:t>
      </w:r>
      <w:proofErr w:type="spellStart"/>
      <w:r w:rsidRPr="00D96988">
        <w:rPr>
          <w:color w:val="auto"/>
        </w:rPr>
        <w:t>resources</w:t>
      </w:r>
      <w:proofErr w:type="spellEnd"/>
      <w:r w:rsidRPr="00D96988">
        <w:rPr>
          <w:color w:val="auto"/>
        </w:rPr>
        <w:t xml:space="preserve">, </w:t>
      </w:r>
      <w:proofErr w:type="spellStart"/>
      <w:r w:rsidRPr="00D96988">
        <w:rPr>
          <w:color w:val="auto"/>
        </w:rPr>
        <w:t>categories</w:t>
      </w:r>
      <w:proofErr w:type="spellEnd"/>
      <w:r w:rsidRPr="00D96988">
        <w:rPr>
          <w:color w:val="auto"/>
        </w:rPr>
        <w:t xml:space="preserve"> — организован как отдельный набор файлов с собственным Express </w:t>
      </w:r>
      <w:proofErr w:type="spellStart"/>
      <w:r w:rsidRPr="00D96988">
        <w:rPr>
          <w:color w:val="auto"/>
        </w:rPr>
        <w:t>Router</w:t>
      </w:r>
      <w:proofErr w:type="spellEnd"/>
      <w:r w:rsidRPr="00D96988">
        <w:rPr>
          <w:color w:val="auto"/>
        </w:rPr>
        <w:t>. Маршруты REST API организованы в соответствии с REST-соглашениями: группа /</w:t>
      </w:r>
      <w:proofErr w:type="spellStart"/>
      <w:r w:rsidRPr="00D96988">
        <w:rPr>
          <w:color w:val="auto"/>
        </w:rPr>
        <w:t>api</w:t>
      </w:r>
      <w:proofErr w:type="spellEnd"/>
      <w:r w:rsidRPr="00D96988">
        <w:rPr>
          <w:color w:val="auto"/>
        </w:rPr>
        <w:t>/</w:t>
      </w:r>
      <w:proofErr w:type="spellStart"/>
      <w:r w:rsidRPr="00D96988">
        <w:rPr>
          <w:color w:val="auto"/>
        </w:rPr>
        <w:t>auth</w:t>
      </w:r>
      <w:proofErr w:type="spellEnd"/>
      <w:r w:rsidRPr="00D96988">
        <w:rPr>
          <w:color w:val="auto"/>
        </w:rPr>
        <w:t xml:space="preserve"> включает POST /</w:t>
      </w:r>
      <w:proofErr w:type="spellStart"/>
      <w:r w:rsidRPr="00D96988">
        <w:rPr>
          <w:color w:val="auto"/>
        </w:rPr>
        <w:t>register</w:t>
      </w:r>
      <w:proofErr w:type="spellEnd"/>
      <w:r w:rsidRPr="00D96988">
        <w:rPr>
          <w:color w:val="auto"/>
        </w:rPr>
        <w:t>, POST /</w:t>
      </w:r>
      <w:proofErr w:type="spellStart"/>
      <w:r w:rsidRPr="00D96988">
        <w:rPr>
          <w:color w:val="auto"/>
        </w:rPr>
        <w:t>login</w:t>
      </w:r>
      <w:proofErr w:type="spellEnd"/>
      <w:r w:rsidRPr="00D96988">
        <w:rPr>
          <w:color w:val="auto"/>
        </w:rPr>
        <w:t xml:space="preserve"> и POST /</w:t>
      </w:r>
      <w:proofErr w:type="spellStart"/>
      <w:r w:rsidRPr="00D96988">
        <w:rPr>
          <w:color w:val="auto"/>
        </w:rPr>
        <w:t>refresh</w:t>
      </w:r>
      <w:proofErr w:type="spellEnd"/>
      <w:r w:rsidRPr="00D96988">
        <w:rPr>
          <w:color w:val="auto"/>
        </w:rPr>
        <w:t>; группа /</w:t>
      </w:r>
      <w:proofErr w:type="spellStart"/>
      <w:r w:rsidRPr="00D96988">
        <w:rPr>
          <w:color w:val="auto"/>
        </w:rPr>
        <w:t>api</w:t>
      </w:r>
      <w:proofErr w:type="spellEnd"/>
      <w:r w:rsidRPr="00D96988">
        <w:rPr>
          <w:color w:val="auto"/>
        </w:rPr>
        <w:t>/</w:t>
      </w:r>
      <w:proofErr w:type="spellStart"/>
      <w:r w:rsidRPr="00D96988">
        <w:rPr>
          <w:color w:val="auto"/>
        </w:rPr>
        <w:t>news</w:t>
      </w:r>
      <w:proofErr w:type="spellEnd"/>
      <w:r w:rsidRPr="00D96988">
        <w:rPr>
          <w:color w:val="auto"/>
        </w:rPr>
        <w:t xml:space="preserve"> — GET /, GET /:</w:t>
      </w:r>
      <w:proofErr w:type="spellStart"/>
      <w:r w:rsidRPr="00D96988">
        <w:rPr>
          <w:color w:val="auto"/>
        </w:rPr>
        <w:t>id</w:t>
      </w:r>
      <w:proofErr w:type="spellEnd"/>
      <w:r w:rsidRPr="00D96988">
        <w:rPr>
          <w:color w:val="auto"/>
        </w:rPr>
        <w:t>, POST /, PUT /:</w:t>
      </w:r>
      <w:proofErr w:type="spellStart"/>
      <w:r w:rsidRPr="00D96988">
        <w:rPr>
          <w:color w:val="auto"/>
        </w:rPr>
        <w:t>id</w:t>
      </w:r>
      <w:proofErr w:type="spellEnd"/>
      <w:r w:rsidRPr="00D96988">
        <w:rPr>
          <w:color w:val="auto"/>
        </w:rPr>
        <w:t xml:space="preserve"> и DELETE /:</w:t>
      </w:r>
      <w:proofErr w:type="spellStart"/>
      <w:r w:rsidRPr="00D96988">
        <w:rPr>
          <w:color w:val="auto"/>
        </w:rPr>
        <w:t>id</w:t>
      </w:r>
      <w:proofErr w:type="spellEnd"/>
      <w:r w:rsidRPr="00D96988">
        <w:rPr>
          <w:color w:val="auto"/>
        </w:rPr>
        <w:t xml:space="preserve"> с разграничением прав по роли ADMIN; группа /</w:t>
      </w:r>
      <w:proofErr w:type="spellStart"/>
      <w:r w:rsidRPr="00D96988">
        <w:rPr>
          <w:color w:val="auto"/>
        </w:rPr>
        <w:t>api</w:t>
      </w:r>
      <w:proofErr w:type="spellEnd"/>
      <w:r w:rsidRPr="00D96988">
        <w:rPr>
          <w:color w:val="auto"/>
        </w:rPr>
        <w:t>/</w:t>
      </w:r>
      <w:proofErr w:type="spellStart"/>
      <w:r w:rsidRPr="00D96988">
        <w:rPr>
          <w:color w:val="auto"/>
        </w:rPr>
        <w:t>resources</w:t>
      </w:r>
      <w:proofErr w:type="spellEnd"/>
      <w:r w:rsidRPr="00D96988">
        <w:rPr>
          <w:color w:val="auto"/>
        </w:rPr>
        <w:t xml:space="preserve"> — аналогичную структуру с расширением прав создания для TEACHER и ADMIN; группа /</w:t>
      </w:r>
      <w:proofErr w:type="spellStart"/>
      <w:r w:rsidRPr="00D96988">
        <w:rPr>
          <w:color w:val="auto"/>
        </w:rPr>
        <w:t>api</w:t>
      </w:r>
      <w:proofErr w:type="spellEnd"/>
      <w:r w:rsidRPr="00D96988">
        <w:rPr>
          <w:color w:val="auto"/>
        </w:rPr>
        <w:t>/</w:t>
      </w:r>
      <w:proofErr w:type="spellStart"/>
      <w:r w:rsidRPr="00D96988">
        <w:rPr>
          <w:color w:val="auto"/>
        </w:rPr>
        <w:t>categories</w:t>
      </w:r>
      <w:proofErr w:type="spellEnd"/>
      <w:r w:rsidRPr="00D96988">
        <w:rPr>
          <w:color w:val="auto"/>
        </w:rPr>
        <w:t xml:space="preserve"> — CRUD-операции, ограниченные ролью ADMIN.</w:t>
      </w:r>
    </w:p>
    <w:p w14:paraId="1C6C5A88" w14:textId="63AA03D7" w:rsidR="00D96988" w:rsidRPr="00D96988" w:rsidRDefault="00D96988" w:rsidP="00D96988">
      <w:pPr>
        <w:pStyle w:val="a3"/>
        <w:rPr>
          <w:color w:val="auto"/>
        </w:rPr>
      </w:pPr>
      <w:r w:rsidRPr="00D96988">
        <w:rPr>
          <w:color w:val="auto"/>
        </w:rPr>
        <w:t xml:space="preserve">Middleware авторизации реализован в виде двух функций Express-middleware. Первая, </w:t>
      </w:r>
      <w:proofErr w:type="spellStart"/>
      <w:r w:rsidRPr="00D96988">
        <w:rPr>
          <w:color w:val="auto"/>
        </w:rPr>
        <w:t>authenticate</w:t>
      </w:r>
      <w:proofErr w:type="spellEnd"/>
      <w:r w:rsidRPr="00D96988">
        <w:rPr>
          <w:color w:val="auto"/>
        </w:rPr>
        <w:t xml:space="preserve">, проверяет наличие JWT в заголовке </w:t>
      </w:r>
      <w:proofErr w:type="spellStart"/>
      <w:r w:rsidRPr="00D96988">
        <w:rPr>
          <w:color w:val="auto"/>
        </w:rPr>
        <w:t>Authorization</w:t>
      </w:r>
      <w:proofErr w:type="spellEnd"/>
      <w:r w:rsidRPr="00D96988">
        <w:rPr>
          <w:color w:val="auto"/>
        </w:rPr>
        <w:t xml:space="preserve"> (схема </w:t>
      </w:r>
      <w:proofErr w:type="spellStart"/>
      <w:r w:rsidRPr="00D96988">
        <w:rPr>
          <w:color w:val="auto"/>
        </w:rPr>
        <w:t>Bearer</w:t>
      </w:r>
      <w:proofErr w:type="spellEnd"/>
      <w:r w:rsidRPr="00D96988">
        <w:rPr>
          <w:color w:val="auto"/>
        </w:rPr>
        <w:t>), верифицирует подпись токена с использованием секретного ключа из переменных окружения и помещает декодированную полезную нагрузку (</w:t>
      </w:r>
      <w:proofErr w:type="spellStart"/>
      <w:r w:rsidRPr="00D96988">
        <w:rPr>
          <w:color w:val="auto"/>
        </w:rPr>
        <w:t>userId</w:t>
      </w:r>
      <w:proofErr w:type="spellEnd"/>
      <w:r w:rsidRPr="00D96988">
        <w:rPr>
          <w:color w:val="auto"/>
        </w:rPr>
        <w:t xml:space="preserve">, </w:t>
      </w:r>
      <w:proofErr w:type="spellStart"/>
      <w:r w:rsidRPr="00D96988">
        <w:rPr>
          <w:color w:val="auto"/>
        </w:rPr>
        <w:t>role</w:t>
      </w:r>
      <w:proofErr w:type="spellEnd"/>
      <w:r w:rsidRPr="00D96988">
        <w:rPr>
          <w:color w:val="auto"/>
        </w:rPr>
        <w:t xml:space="preserve">) в объект запроса; при отсутствии или недействительности токена middleware немедленно возвращает ответ со статусом 401. Вторая функция, </w:t>
      </w:r>
      <w:proofErr w:type="spellStart"/>
      <w:r w:rsidRPr="00D96988">
        <w:rPr>
          <w:color w:val="auto"/>
        </w:rPr>
        <w:t>authorize</w:t>
      </w:r>
      <w:proofErr w:type="spellEnd"/>
      <w:r w:rsidRPr="00D96988">
        <w:rPr>
          <w:color w:val="auto"/>
        </w:rPr>
        <w:t>, принимает массив допустимых ролей и проверяет, входит ли роль текущего пользователя в этот массив; при несоответствии возвращается ответ со статусом 403.</w:t>
      </w:r>
    </w:p>
    <w:p w14:paraId="03D9C563" w14:textId="25E5F150" w:rsidR="00D96988" w:rsidRPr="00D96988" w:rsidRDefault="00D96988" w:rsidP="00D96988">
      <w:pPr>
        <w:pStyle w:val="a3"/>
        <w:rPr>
          <w:color w:val="auto"/>
        </w:rPr>
      </w:pPr>
      <w:r w:rsidRPr="00D96988">
        <w:rPr>
          <w:color w:val="auto"/>
        </w:rPr>
        <w:t xml:space="preserve">Навигационная структура приложения строится на двух уровнях. Корневой уровень представлен </w:t>
      </w:r>
      <w:proofErr w:type="spellStart"/>
      <w:r w:rsidRPr="00D96988">
        <w:rPr>
          <w:color w:val="auto"/>
        </w:rPr>
        <w:t>Stack</w:t>
      </w:r>
      <w:proofErr w:type="spellEnd"/>
      <w:r w:rsidRPr="00D96988">
        <w:rPr>
          <w:color w:val="auto"/>
        </w:rPr>
        <w:t xml:space="preserve">-навигатором, который управляет переходом между экраном аутентификации и основным контентом. Основная навигация реализована через </w:t>
      </w:r>
      <w:proofErr w:type="spellStart"/>
      <w:r w:rsidRPr="00D96988">
        <w:rPr>
          <w:color w:val="auto"/>
        </w:rPr>
        <w:t>BottomTabNavigator</w:t>
      </w:r>
      <w:proofErr w:type="spellEnd"/>
      <w:r w:rsidRPr="00D96988">
        <w:rPr>
          <w:color w:val="auto"/>
        </w:rPr>
        <w:t xml:space="preserve"> с тремя вкладками, каждая из которых является дочерним </w:t>
      </w:r>
      <w:proofErr w:type="spellStart"/>
      <w:r w:rsidRPr="00D96988">
        <w:rPr>
          <w:color w:val="auto"/>
        </w:rPr>
        <w:t>Stack</w:t>
      </w:r>
      <w:proofErr w:type="spellEnd"/>
      <w:r w:rsidRPr="00D96988">
        <w:rPr>
          <w:color w:val="auto"/>
        </w:rPr>
        <w:t xml:space="preserve">-навигатором, что позволяет поддерживать историю навигации в каждой вкладке независимо. Вкладка «Новости» открывает список публикаций с горизонтальными фильтрами по категориям, представленный на рисунке </w:t>
      </w:r>
      <w:r w:rsidR="00F42BA5">
        <w:rPr>
          <w:color w:val="auto"/>
        </w:rPr>
        <w:t>2.</w:t>
      </w:r>
      <w:r w:rsidRPr="00D96988">
        <w:rPr>
          <w:color w:val="auto"/>
        </w:rPr>
        <w:t>3.</w:t>
      </w:r>
    </w:p>
    <w:p w14:paraId="5476205C" w14:textId="77777777" w:rsidR="00D96988" w:rsidRPr="00D96988" w:rsidRDefault="00D96988" w:rsidP="00D96988">
      <w:pPr>
        <w:pStyle w:val="a3"/>
        <w:rPr>
          <w:color w:val="auto"/>
        </w:rPr>
      </w:pPr>
    </w:p>
    <w:p w14:paraId="52C44881" w14:textId="3C6BFF77" w:rsidR="00D96988" w:rsidRPr="00D96988" w:rsidRDefault="00B00382" w:rsidP="00B00382">
      <w:pPr>
        <w:pStyle w:val="a3"/>
        <w:ind w:firstLine="0"/>
        <w:jc w:val="center"/>
        <w:rPr>
          <w:color w:val="auto"/>
        </w:rPr>
      </w:pPr>
      <w:r>
        <w:rPr>
          <w:noProof/>
          <w:color w:val="auto"/>
        </w:rPr>
        <w:lastRenderedPageBreak/>
        <w:drawing>
          <wp:inline distT="0" distB="0" distL="0" distR="0" wp14:anchorId="146F141F" wp14:editId="04A98264">
            <wp:extent cx="1410149" cy="2982671"/>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9145" cy="3044002"/>
                    </a:xfrm>
                    <a:prstGeom prst="rect">
                      <a:avLst/>
                    </a:prstGeom>
                    <a:noFill/>
                    <a:ln>
                      <a:noFill/>
                    </a:ln>
                  </pic:spPr>
                </pic:pic>
              </a:graphicData>
            </a:graphic>
          </wp:inline>
        </w:drawing>
      </w:r>
    </w:p>
    <w:p w14:paraId="4F1E69F5" w14:textId="2049FE65" w:rsidR="00D96988" w:rsidRPr="00D96988" w:rsidRDefault="00D96988" w:rsidP="003B4047">
      <w:pPr>
        <w:pStyle w:val="a3"/>
        <w:ind w:firstLine="0"/>
        <w:jc w:val="center"/>
        <w:rPr>
          <w:color w:val="auto"/>
        </w:rPr>
      </w:pPr>
    </w:p>
    <w:p w14:paraId="5CD3C7D3" w14:textId="5A56C0B4" w:rsidR="00D96988" w:rsidRPr="00D96988" w:rsidRDefault="00D96988" w:rsidP="003B4047">
      <w:pPr>
        <w:pStyle w:val="a3"/>
        <w:ind w:firstLine="0"/>
        <w:jc w:val="center"/>
        <w:rPr>
          <w:color w:val="auto"/>
        </w:rPr>
      </w:pPr>
      <w:r w:rsidRPr="00D96988">
        <w:rPr>
          <w:color w:val="auto"/>
        </w:rPr>
        <w:t xml:space="preserve">Рисунок </w:t>
      </w:r>
      <w:r w:rsidR="000D4C8D">
        <w:rPr>
          <w:color w:val="auto"/>
        </w:rPr>
        <w:t>2.</w:t>
      </w:r>
      <w:r w:rsidRPr="00D96988">
        <w:rPr>
          <w:color w:val="auto"/>
        </w:rPr>
        <w:t>3 — Экран списка новостей с фильтрами по категориям</w:t>
      </w:r>
    </w:p>
    <w:p w14:paraId="43A5D21A" w14:textId="77777777" w:rsidR="00D96988" w:rsidRPr="00D96988" w:rsidRDefault="00D96988" w:rsidP="00D96988">
      <w:pPr>
        <w:pStyle w:val="a3"/>
        <w:rPr>
          <w:color w:val="auto"/>
        </w:rPr>
      </w:pPr>
    </w:p>
    <w:p w14:paraId="0ABB0122" w14:textId="7639C90B" w:rsidR="00B00382" w:rsidRDefault="00D96988" w:rsidP="00B00382">
      <w:pPr>
        <w:pStyle w:val="a3"/>
        <w:rPr>
          <w:color w:val="auto"/>
        </w:rPr>
      </w:pPr>
      <w:r w:rsidRPr="00D96988">
        <w:rPr>
          <w:color w:val="auto"/>
        </w:rPr>
        <w:t xml:space="preserve">При нажатии на карточку новости выполняется переход на экран детального просмотра, отображающий изображение, метаданные автора, краткое описание в выделенном блоке и полный текст публикации, что показано на рисунке </w:t>
      </w:r>
      <w:r w:rsidR="00F42BA5">
        <w:rPr>
          <w:color w:val="auto"/>
        </w:rPr>
        <w:t>2.</w:t>
      </w:r>
      <w:r w:rsidRPr="00D96988">
        <w:rPr>
          <w:color w:val="auto"/>
        </w:rPr>
        <w:t>4.</w:t>
      </w:r>
    </w:p>
    <w:p w14:paraId="0CBA4633" w14:textId="77777777" w:rsidR="00B00382" w:rsidRPr="00D96988" w:rsidRDefault="00B00382" w:rsidP="00B00382">
      <w:pPr>
        <w:pStyle w:val="a3"/>
        <w:rPr>
          <w:color w:val="auto"/>
        </w:rPr>
      </w:pPr>
    </w:p>
    <w:p w14:paraId="351F949A" w14:textId="309896A8" w:rsidR="00D96988" w:rsidRPr="00D96988" w:rsidRDefault="00B00382" w:rsidP="00B00382">
      <w:pPr>
        <w:pStyle w:val="a3"/>
        <w:ind w:firstLine="0"/>
        <w:jc w:val="center"/>
        <w:rPr>
          <w:color w:val="auto"/>
        </w:rPr>
      </w:pPr>
      <w:r>
        <w:rPr>
          <w:noProof/>
          <w:color w:val="auto"/>
        </w:rPr>
        <w:drawing>
          <wp:inline distT="0" distB="0" distL="0" distR="0" wp14:anchorId="68D86985" wp14:editId="5154FFE3">
            <wp:extent cx="1412033" cy="2969835"/>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5858" cy="2998913"/>
                    </a:xfrm>
                    <a:prstGeom prst="rect">
                      <a:avLst/>
                    </a:prstGeom>
                    <a:noFill/>
                    <a:ln>
                      <a:noFill/>
                    </a:ln>
                  </pic:spPr>
                </pic:pic>
              </a:graphicData>
            </a:graphic>
          </wp:inline>
        </w:drawing>
      </w:r>
    </w:p>
    <w:p w14:paraId="1794A786" w14:textId="77777777" w:rsidR="00D96988" w:rsidRPr="00D96988" w:rsidRDefault="00D96988" w:rsidP="00B00382">
      <w:pPr>
        <w:pStyle w:val="a3"/>
        <w:ind w:firstLine="0"/>
        <w:rPr>
          <w:color w:val="auto"/>
        </w:rPr>
      </w:pPr>
    </w:p>
    <w:p w14:paraId="3CEB6F69" w14:textId="1BEFCDC8" w:rsidR="00D96988" w:rsidRPr="00D96988" w:rsidRDefault="00D96988" w:rsidP="003B4047">
      <w:pPr>
        <w:pStyle w:val="a3"/>
        <w:ind w:firstLine="0"/>
        <w:jc w:val="center"/>
        <w:rPr>
          <w:color w:val="auto"/>
        </w:rPr>
      </w:pPr>
      <w:r w:rsidRPr="00D96988">
        <w:rPr>
          <w:color w:val="auto"/>
        </w:rPr>
        <w:t xml:space="preserve">Рисунок </w:t>
      </w:r>
      <w:r w:rsidR="000D4C8D">
        <w:rPr>
          <w:color w:val="auto"/>
        </w:rPr>
        <w:t>2.</w:t>
      </w:r>
      <w:r w:rsidRPr="00D96988">
        <w:rPr>
          <w:color w:val="auto"/>
        </w:rPr>
        <w:t>4 — Экран детального просмотра новости</w:t>
      </w:r>
    </w:p>
    <w:p w14:paraId="2F1DDDAC" w14:textId="77777777" w:rsidR="00D96988" w:rsidRPr="00D96988" w:rsidRDefault="00D96988" w:rsidP="00D96988">
      <w:pPr>
        <w:pStyle w:val="a3"/>
        <w:rPr>
          <w:color w:val="auto"/>
        </w:rPr>
      </w:pPr>
    </w:p>
    <w:p w14:paraId="1DCE113F" w14:textId="0C622C8B" w:rsidR="00D96988" w:rsidRPr="00D96988" w:rsidRDefault="00D96988" w:rsidP="00D96988">
      <w:pPr>
        <w:pStyle w:val="a3"/>
        <w:rPr>
          <w:color w:val="auto"/>
        </w:rPr>
      </w:pPr>
      <w:r w:rsidRPr="00D96988">
        <w:rPr>
          <w:color w:val="auto"/>
        </w:rPr>
        <w:t xml:space="preserve">Выделенный блок краткого описания с левой цветовой полосой визуально отделяет вводную часть материала от его основного текста, улучшая восприятие структуры публикации. Горизонтальный список фильтров по категориям на экране ленты новостей реализован через </w:t>
      </w:r>
      <w:proofErr w:type="spellStart"/>
      <w:r w:rsidRPr="00D96988">
        <w:rPr>
          <w:color w:val="auto"/>
        </w:rPr>
        <w:t>FlatList</w:t>
      </w:r>
      <w:proofErr w:type="spellEnd"/>
      <w:r w:rsidRPr="00D96988">
        <w:rPr>
          <w:color w:val="auto"/>
        </w:rPr>
        <w:t xml:space="preserve"> с горизонтальной прокруткой; при выборе категории выполняется повторный GET-запрос к /</w:t>
      </w:r>
      <w:proofErr w:type="spellStart"/>
      <w:r w:rsidRPr="00D96988">
        <w:rPr>
          <w:color w:val="auto"/>
        </w:rPr>
        <w:t>api</w:t>
      </w:r>
      <w:proofErr w:type="spellEnd"/>
      <w:r w:rsidRPr="00D96988">
        <w:rPr>
          <w:color w:val="auto"/>
        </w:rPr>
        <w:t>/</w:t>
      </w:r>
      <w:proofErr w:type="spellStart"/>
      <w:r w:rsidRPr="00D96988">
        <w:rPr>
          <w:color w:val="auto"/>
        </w:rPr>
        <w:t>news</w:t>
      </w:r>
      <w:proofErr w:type="spellEnd"/>
      <w:r w:rsidRPr="00D96988">
        <w:rPr>
          <w:color w:val="auto"/>
        </w:rPr>
        <w:t xml:space="preserve"> с параметром </w:t>
      </w:r>
      <w:proofErr w:type="spellStart"/>
      <w:r w:rsidRPr="00D96988">
        <w:rPr>
          <w:color w:val="auto"/>
        </w:rPr>
        <w:t>categoryId</w:t>
      </w:r>
      <w:proofErr w:type="spellEnd"/>
      <w:r w:rsidRPr="00D96988">
        <w:rPr>
          <w:color w:val="auto"/>
        </w:rPr>
        <w:t>.</w:t>
      </w:r>
    </w:p>
    <w:p w14:paraId="057859E8" w14:textId="0FF9BECD" w:rsidR="00D96988" w:rsidRPr="00D96988" w:rsidRDefault="00D96988" w:rsidP="00D96988">
      <w:pPr>
        <w:pStyle w:val="a3"/>
        <w:rPr>
          <w:color w:val="auto"/>
        </w:rPr>
      </w:pPr>
      <w:r w:rsidRPr="00D96988">
        <w:rPr>
          <w:color w:val="auto"/>
        </w:rPr>
        <w:t xml:space="preserve">Вкладка «Ресурсы» отображает каталог образовательных материалов с фильтрацией по категориям и цветовой кодировкой типов: синяя иконка соответствует типу LINK, оранжевая — FILE, зелёная — TEXT. Каждая карточка ресурса содержит иконку типа, заголовок, краткое описание, имя автора и дату добавления, как показано на рисунке </w:t>
      </w:r>
      <w:r w:rsidR="00F42BA5">
        <w:rPr>
          <w:color w:val="auto"/>
        </w:rPr>
        <w:t>2.</w:t>
      </w:r>
      <w:r w:rsidRPr="00D96988">
        <w:rPr>
          <w:color w:val="auto"/>
        </w:rPr>
        <w:t>5.</w:t>
      </w:r>
    </w:p>
    <w:p w14:paraId="751DDFB6" w14:textId="77777777" w:rsidR="00D96988" w:rsidRPr="00D96988" w:rsidRDefault="00D96988" w:rsidP="00D96988">
      <w:pPr>
        <w:pStyle w:val="a3"/>
        <w:rPr>
          <w:color w:val="auto"/>
        </w:rPr>
      </w:pPr>
    </w:p>
    <w:p w14:paraId="161C3F6F" w14:textId="392E2B0B" w:rsidR="00D96988" w:rsidRPr="00D96988" w:rsidRDefault="00D96988" w:rsidP="00B00382">
      <w:pPr>
        <w:pStyle w:val="a3"/>
        <w:ind w:firstLine="0"/>
        <w:jc w:val="center"/>
        <w:rPr>
          <w:color w:val="auto"/>
        </w:rPr>
      </w:pPr>
    </w:p>
    <w:p w14:paraId="54BA319B" w14:textId="77777777" w:rsidR="00D96988" w:rsidRPr="00D96988" w:rsidRDefault="00D96988" w:rsidP="003B4047">
      <w:pPr>
        <w:pStyle w:val="a3"/>
        <w:ind w:firstLine="0"/>
        <w:jc w:val="center"/>
        <w:rPr>
          <w:color w:val="auto"/>
        </w:rPr>
      </w:pPr>
    </w:p>
    <w:p w14:paraId="0482B586" w14:textId="08DE8D7E" w:rsidR="00B00382" w:rsidRDefault="00B00382" w:rsidP="00B00382">
      <w:pPr>
        <w:pStyle w:val="a3"/>
        <w:ind w:firstLine="0"/>
        <w:jc w:val="center"/>
        <w:rPr>
          <w:color w:val="auto"/>
        </w:rPr>
      </w:pPr>
      <w:r>
        <w:rPr>
          <w:noProof/>
          <w:color w:val="auto"/>
        </w:rPr>
        <w:drawing>
          <wp:inline distT="0" distB="0" distL="0" distR="0" wp14:anchorId="0B23D7CE" wp14:editId="68F9C51D">
            <wp:extent cx="1391733" cy="296091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1195" cy="3023596"/>
                    </a:xfrm>
                    <a:prstGeom prst="rect">
                      <a:avLst/>
                    </a:prstGeom>
                    <a:noFill/>
                    <a:ln>
                      <a:noFill/>
                    </a:ln>
                  </pic:spPr>
                </pic:pic>
              </a:graphicData>
            </a:graphic>
          </wp:inline>
        </w:drawing>
      </w:r>
    </w:p>
    <w:p w14:paraId="688239FC" w14:textId="4693C59A" w:rsidR="00B00382" w:rsidRDefault="00B00382" w:rsidP="003B4047">
      <w:pPr>
        <w:pStyle w:val="a3"/>
        <w:ind w:firstLine="0"/>
        <w:jc w:val="center"/>
        <w:rPr>
          <w:color w:val="auto"/>
        </w:rPr>
      </w:pPr>
    </w:p>
    <w:p w14:paraId="060DEE90" w14:textId="3C0BD767" w:rsidR="00D96988" w:rsidRPr="00D96988" w:rsidRDefault="00D96988" w:rsidP="003B4047">
      <w:pPr>
        <w:pStyle w:val="a3"/>
        <w:ind w:firstLine="0"/>
        <w:jc w:val="center"/>
        <w:rPr>
          <w:color w:val="auto"/>
        </w:rPr>
      </w:pPr>
      <w:r w:rsidRPr="00D96988">
        <w:rPr>
          <w:color w:val="auto"/>
        </w:rPr>
        <w:t xml:space="preserve">Рисунок </w:t>
      </w:r>
      <w:r w:rsidR="000D4C8D">
        <w:rPr>
          <w:color w:val="auto"/>
        </w:rPr>
        <w:t>2.</w:t>
      </w:r>
      <w:r w:rsidRPr="00D96988">
        <w:rPr>
          <w:color w:val="auto"/>
        </w:rPr>
        <w:t>5 — Экран каталога образовательных ресурсов</w:t>
      </w:r>
    </w:p>
    <w:p w14:paraId="5F85C953" w14:textId="77777777" w:rsidR="00D96988" w:rsidRPr="00D96988" w:rsidRDefault="00D96988" w:rsidP="00D96988">
      <w:pPr>
        <w:pStyle w:val="a3"/>
        <w:rPr>
          <w:color w:val="auto"/>
        </w:rPr>
      </w:pPr>
    </w:p>
    <w:p w14:paraId="3AFCA952" w14:textId="1C37D1CD" w:rsidR="00B00382" w:rsidRDefault="00D96988" w:rsidP="00B00382">
      <w:pPr>
        <w:pStyle w:val="a3"/>
        <w:rPr>
          <w:color w:val="auto"/>
        </w:rPr>
      </w:pPr>
      <w:r w:rsidRPr="00D96988">
        <w:rPr>
          <w:color w:val="auto"/>
        </w:rPr>
        <w:t xml:space="preserve">При переходе к детальному просмотру ресурса пользователю предоставляется доступ к его содержимому в зависимости от типа: кнопка перехода по </w:t>
      </w:r>
      <w:r w:rsidRPr="00D96988">
        <w:rPr>
          <w:color w:val="auto"/>
        </w:rPr>
        <w:lastRenderedPageBreak/>
        <w:t xml:space="preserve">ссылке, файл для загрузки или текстовое содержимое. Экран детального просмотра образовательного ресурса представлен на рисунке </w:t>
      </w:r>
      <w:r w:rsidR="00F42BA5">
        <w:rPr>
          <w:color w:val="auto"/>
        </w:rPr>
        <w:t>2.</w:t>
      </w:r>
      <w:r w:rsidRPr="00D96988">
        <w:rPr>
          <w:color w:val="auto"/>
        </w:rPr>
        <w:t>6.</w:t>
      </w:r>
    </w:p>
    <w:p w14:paraId="386391B9" w14:textId="77777777" w:rsidR="00B00382" w:rsidRDefault="00B00382" w:rsidP="00B00382">
      <w:pPr>
        <w:pStyle w:val="a3"/>
        <w:rPr>
          <w:color w:val="auto"/>
        </w:rPr>
      </w:pPr>
    </w:p>
    <w:p w14:paraId="2E7A68E3" w14:textId="01849973" w:rsidR="00B00382" w:rsidRPr="00D96988" w:rsidRDefault="00B00382" w:rsidP="00B00382">
      <w:pPr>
        <w:pStyle w:val="a3"/>
        <w:jc w:val="center"/>
        <w:rPr>
          <w:color w:val="auto"/>
        </w:rPr>
      </w:pPr>
      <w:r>
        <w:rPr>
          <w:noProof/>
          <w:color w:val="auto"/>
        </w:rPr>
        <w:drawing>
          <wp:inline distT="0" distB="0" distL="0" distR="0" wp14:anchorId="7F4FF5DB" wp14:editId="46296A32">
            <wp:extent cx="1392823" cy="2967135"/>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21876" cy="3029026"/>
                    </a:xfrm>
                    <a:prstGeom prst="rect">
                      <a:avLst/>
                    </a:prstGeom>
                    <a:noFill/>
                    <a:ln>
                      <a:noFill/>
                    </a:ln>
                  </pic:spPr>
                </pic:pic>
              </a:graphicData>
            </a:graphic>
          </wp:inline>
        </w:drawing>
      </w:r>
    </w:p>
    <w:p w14:paraId="76E21596" w14:textId="1A2EF257" w:rsidR="00D96988" w:rsidRPr="00D96988" w:rsidRDefault="00D96988" w:rsidP="00B00382">
      <w:pPr>
        <w:pStyle w:val="a3"/>
        <w:ind w:firstLine="0"/>
        <w:jc w:val="center"/>
        <w:rPr>
          <w:color w:val="auto"/>
        </w:rPr>
      </w:pPr>
    </w:p>
    <w:p w14:paraId="5A630058" w14:textId="731D4AF0" w:rsidR="00D96988" w:rsidRPr="00D96988" w:rsidRDefault="00D96988" w:rsidP="003B4047">
      <w:pPr>
        <w:pStyle w:val="a3"/>
        <w:ind w:firstLine="0"/>
        <w:jc w:val="center"/>
        <w:rPr>
          <w:color w:val="auto"/>
        </w:rPr>
      </w:pPr>
      <w:r w:rsidRPr="00D96988">
        <w:rPr>
          <w:color w:val="auto"/>
        </w:rPr>
        <w:t xml:space="preserve">Рисунок </w:t>
      </w:r>
      <w:r w:rsidR="000D4C8D">
        <w:rPr>
          <w:color w:val="auto"/>
        </w:rPr>
        <w:t>2.</w:t>
      </w:r>
      <w:r w:rsidRPr="00D96988">
        <w:rPr>
          <w:color w:val="auto"/>
        </w:rPr>
        <w:t>6 — Экран детального просмотра образовательного ресурса</w:t>
      </w:r>
    </w:p>
    <w:p w14:paraId="23111CB1" w14:textId="77777777" w:rsidR="00D96988" w:rsidRPr="00D96988" w:rsidRDefault="00D96988" w:rsidP="00D96988">
      <w:pPr>
        <w:pStyle w:val="a3"/>
        <w:rPr>
          <w:color w:val="auto"/>
        </w:rPr>
      </w:pPr>
    </w:p>
    <w:p w14:paraId="5C344FD9" w14:textId="1269E8A3" w:rsidR="00D96988" w:rsidRPr="00D96988" w:rsidRDefault="00D96988" w:rsidP="00D96988">
      <w:pPr>
        <w:pStyle w:val="a3"/>
        <w:rPr>
          <w:color w:val="auto"/>
        </w:rPr>
      </w:pPr>
      <w:r w:rsidRPr="00D96988">
        <w:rPr>
          <w:color w:val="auto"/>
        </w:rPr>
        <w:t>Интерфейс детального просмотра адаптируется к типу ресурса: для LINK отображается кнопка «Открыть ссылку», открывающая URL во встроенном браузере; для FILE — кнопка загрузки; для TEXT — текстовое содержимое, хранящееся непосредственно в базе данных.</w:t>
      </w:r>
      <w:r w:rsidR="001D54E8" w:rsidRPr="001D54E8">
        <w:rPr>
          <w:noProof/>
          <w:color w:val="auto"/>
        </w:rPr>
        <w:t xml:space="preserve"> </w:t>
      </w:r>
    </w:p>
    <w:p w14:paraId="2BE39AAF" w14:textId="7AE337A1" w:rsidR="00D96988" w:rsidRPr="00D96988" w:rsidRDefault="00D96988" w:rsidP="00D96988">
      <w:pPr>
        <w:pStyle w:val="a3"/>
        <w:rPr>
          <w:color w:val="auto"/>
        </w:rPr>
      </w:pPr>
      <w:proofErr w:type="spellStart"/>
      <w:r w:rsidRPr="00D96988">
        <w:rPr>
          <w:color w:val="auto"/>
        </w:rPr>
        <w:t>Zustand</w:t>
      </w:r>
      <w:proofErr w:type="spellEnd"/>
      <w:r w:rsidRPr="00D96988">
        <w:rPr>
          <w:color w:val="auto"/>
        </w:rPr>
        <w:t xml:space="preserve"> </w:t>
      </w:r>
      <w:proofErr w:type="spellStart"/>
      <w:r w:rsidRPr="00D96988">
        <w:rPr>
          <w:color w:val="auto"/>
        </w:rPr>
        <w:t>store</w:t>
      </w:r>
      <w:proofErr w:type="spellEnd"/>
      <w:r w:rsidRPr="00D96988">
        <w:rPr>
          <w:color w:val="auto"/>
        </w:rPr>
        <w:t xml:space="preserve"> аутентификации хранит объект текущего пользователя (</w:t>
      </w:r>
      <w:proofErr w:type="spellStart"/>
      <w:r w:rsidRPr="00D96988">
        <w:rPr>
          <w:color w:val="auto"/>
        </w:rPr>
        <w:t>id</w:t>
      </w:r>
      <w:proofErr w:type="spellEnd"/>
      <w:r w:rsidRPr="00D96988">
        <w:rPr>
          <w:color w:val="auto"/>
        </w:rPr>
        <w:t xml:space="preserve">, </w:t>
      </w:r>
      <w:proofErr w:type="spellStart"/>
      <w:r w:rsidRPr="00D96988">
        <w:rPr>
          <w:color w:val="auto"/>
        </w:rPr>
        <w:t>fullName</w:t>
      </w:r>
      <w:proofErr w:type="spellEnd"/>
      <w:r w:rsidRPr="00D96988">
        <w:rPr>
          <w:color w:val="auto"/>
        </w:rPr>
        <w:t xml:space="preserve">, </w:t>
      </w:r>
      <w:proofErr w:type="spellStart"/>
      <w:r w:rsidRPr="00D96988">
        <w:rPr>
          <w:color w:val="auto"/>
        </w:rPr>
        <w:t>email</w:t>
      </w:r>
      <w:proofErr w:type="spellEnd"/>
      <w:r w:rsidRPr="00D96988">
        <w:rPr>
          <w:color w:val="auto"/>
        </w:rPr>
        <w:t xml:space="preserve">, </w:t>
      </w:r>
      <w:proofErr w:type="spellStart"/>
      <w:r w:rsidRPr="00D96988">
        <w:rPr>
          <w:color w:val="auto"/>
        </w:rPr>
        <w:t>role</w:t>
      </w:r>
      <w:proofErr w:type="spellEnd"/>
      <w:r w:rsidRPr="00D96988">
        <w:rPr>
          <w:color w:val="auto"/>
        </w:rPr>
        <w:t xml:space="preserve">), флаг загрузки и ссылки на функции логина, выхода и инициализации. При инициализации приложения </w:t>
      </w:r>
      <w:proofErr w:type="spellStart"/>
      <w:r w:rsidRPr="00D96988">
        <w:rPr>
          <w:color w:val="auto"/>
        </w:rPr>
        <w:t>store</w:t>
      </w:r>
      <w:proofErr w:type="spellEnd"/>
      <w:r w:rsidRPr="00D96988">
        <w:rPr>
          <w:color w:val="auto"/>
        </w:rPr>
        <w:t xml:space="preserve"> считывает сохранённые токены из Expo </w:t>
      </w:r>
      <w:proofErr w:type="spellStart"/>
      <w:r w:rsidRPr="00D96988">
        <w:rPr>
          <w:color w:val="auto"/>
        </w:rPr>
        <w:t>SecureStore</w:t>
      </w:r>
      <w:proofErr w:type="spellEnd"/>
      <w:r w:rsidRPr="00D96988">
        <w:rPr>
          <w:color w:val="auto"/>
        </w:rPr>
        <w:t xml:space="preserve"> и, если токен действителен, восстанавливает сессию пользователя без требования повторного ввода учётных данных. Функция выхода очищает </w:t>
      </w:r>
      <w:proofErr w:type="spellStart"/>
      <w:r w:rsidRPr="00D96988">
        <w:rPr>
          <w:color w:val="auto"/>
        </w:rPr>
        <w:t>SecureStore</w:t>
      </w:r>
      <w:proofErr w:type="spellEnd"/>
      <w:r w:rsidRPr="00D96988">
        <w:rPr>
          <w:color w:val="auto"/>
        </w:rPr>
        <w:t xml:space="preserve"> и обнуляет состояние хранилища, после чего навигатор автоматически перенаправляет пользователя на экран входа.</w:t>
      </w:r>
    </w:p>
    <w:p w14:paraId="256D5463" w14:textId="10063780" w:rsidR="00D96988" w:rsidRPr="00D96988" w:rsidRDefault="00D96988" w:rsidP="00D96988">
      <w:pPr>
        <w:pStyle w:val="a3"/>
        <w:rPr>
          <w:color w:val="auto"/>
        </w:rPr>
      </w:pPr>
      <w:r w:rsidRPr="00D96988">
        <w:rPr>
          <w:color w:val="auto"/>
        </w:rPr>
        <w:t xml:space="preserve">Модуль сервиса API реализован как набор функций, использующих экземпляр </w:t>
      </w:r>
      <w:proofErr w:type="spellStart"/>
      <w:r w:rsidRPr="00D96988">
        <w:rPr>
          <w:color w:val="auto"/>
        </w:rPr>
        <w:t>Axios</w:t>
      </w:r>
      <w:proofErr w:type="spellEnd"/>
      <w:r w:rsidRPr="00D96988">
        <w:rPr>
          <w:color w:val="auto"/>
        </w:rPr>
        <w:t xml:space="preserve"> с настроенными </w:t>
      </w:r>
      <w:proofErr w:type="spellStart"/>
      <w:r w:rsidRPr="00D96988">
        <w:rPr>
          <w:color w:val="auto"/>
        </w:rPr>
        <w:t>interceptors</w:t>
      </w:r>
      <w:proofErr w:type="spellEnd"/>
      <w:r w:rsidRPr="00D96988">
        <w:rPr>
          <w:color w:val="auto"/>
        </w:rPr>
        <w:t xml:space="preserve">. </w:t>
      </w:r>
      <w:proofErr w:type="spellStart"/>
      <w:r w:rsidRPr="00D96988">
        <w:rPr>
          <w:color w:val="auto"/>
        </w:rPr>
        <w:t>Interceptor</w:t>
      </w:r>
      <w:proofErr w:type="spellEnd"/>
      <w:r w:rsidRPr="00D96988">
        <w:rPr>
          <w:color w:val="auto"/>
        </w:rPr>
        <w:t xml:space="preserve"> запроса автоматически добавляет заголовок </w:t>
      </w:r>
      <w:proofErr w:type="spellStart"/>
      <w:r w:rsidRPr="00D96988">
        <w:rPr>
          <w:color w:val="auto"/>
        </w:rPr>
        <w:t>Authorization</w:t>
      </w:r>
      <w:proofErr w:type="spellEnd"/>
      <w:r w:rsidRPr="00D96988">
        <w:rPr>
          <w:color w:val="auto"/>
        </w:rPr>
        <w:t xml:space="preserve">: </w:t>
      </w:r>
      <w:proofErr w:type="spellStart"/>
      <w:r w:rsidRPr="00D96988">
        <w:rPr>
          <w:color w:val="auto"/>
        </w:rPr>
        <w:t>Bearer</w:t>
      </w:r>
      <w:proofErr w:type="spellEnd"/>
      <w:r w:rsidRPr="00D96988">
        <w:rPr>
          <w:color w:val="auto"/>
        </w:rPr>
        <w:t xml:space="preserve"> &lt;</w:t>
      </w:r>
      <w:proofErr w:type="spellStart"/>
      <w:r w:rsidRPr="00D96988">
        <w:rPr>
          <w:color w:val="auto"/>
        </w:rPr>
        <w:t>token</w:t>
      </w:r>
      <w:proofErr w:type="spellEnd"/>
      <w:r w:rsidRPr="00D96988">
        <w:rPr>
          <w:color w:val="auto"/>
        </w:rPr>
        <w:t xml:space="preserve">&gt; ко всем исходящим </w:t>
      </w:r>
      <w:r w:rsidRPr="00D96988">
        <w:rPr>
          <w:color w:val="auto"/>
        </w:rPr>
        <w:lastRenderedPageBreak/>
        <w:t xml:space="preserve">запросам, извлекая актуальный access </w:t>
      </w:r>
      <w:proofErr w:type="spellStart"/>
      <w:r w:rsidRPr="00D96988">
        <w:rPr>
          <w:color w:val="auto"/>
        </w:rPr>
        <w:t>token</w:t>
      </w:r>
      <w:proofErr w:type="spellEnd"/>
      <w:r w:rsidRPr="00D96988">
        <w:rPr>
          <w:color w:val="auto"/>
        </w:rPr>
        <w:t xml:space="preserve"> из </w:t>
      </w:r>
      <w:proofErr w:type="spellStart"/>
      <w:r w:rsidRPr="00D96988">
        <w:rPr>
          <w:color w:val="auto"/>
        </w:rPr>
        <w:t>SecureStore</w:t>
      </w:r>
      <w:proofErr w:type="spellEnd"/>
      <w:r w:rsidRPr="00D96988">
        <w:rPr>
          <w:color w:val="auto"/>
        </w:rPr>
        <w:t xml:space="preserve">. </w:t>
      </w:r>
      <w:proofErr w:type="spellStart"/>
      <w:r w:rsidRPr="00D96988">
        <w:rPr>
          <w:color w:val="auto"/>
        </w:rPr>
        <w:t>Interceptor</w:t>
      </w:r>
      <w:proofErr w:type="spellEnd"/>
      <w:r w:rsidRPr="00D96988">
        <w:rPr>
          <w:color w:val="auto"/>
        </w:rPr>
        <w:t xml:space="preserve"> ответа перехватывает ответы со статусом 401 и автоматически выполняет попытку обновления пары токенов через endpoint /</w:t>
      </w:r>
      <w:proofErr w:type="spellStart"/>
      <w:r w:rsidRPr="00D96988">
        <w:rPr>
          <w:color w:val="auto"/>
        </w:rPr>
        <w:t>api</w:t>
      </w:r>
      <w:proofErr w:type="spellEnd"/>
      <w:r w:rsidRPr="00D96988">
        <w:rPr>
          <w:color w:val="auto"/>
        </w:rPr>
        <w:t>/</w:t>
      </w:r>
      <w:proofErr w:type="spellStart"/>
      <w:r w:rsidRPr="00D96988">
        <w:rPr>
          <w:color w:val="auto"/>
        </w:rPr>
        <w:t>auth</w:t>
      </w:r>
      <w:proofErr w:type="spellEnd"/>
      <w:r w:rsidRPr="00D96988">
        <w:rPr>
          <w:color w:val="auto"/>
        </w:rPr>
        <w:t>/</w:t>
      </w:r>
      <w:proofErr w:type="spellStart"/>
      <w:r w:rsidRPr="00D96988">
        <w:rPr>
          <w:color w:val="auto"/>
        </w:rPr>
        <w:t>refresh</w:t>
      </w:r>
      <w:proofErr w:type="spellEnd"/>
      <w:r w:rsidRPr="00D96988">
        <w:rPr>
          <w:color w:val="auto"/>
        </w:rPr>
        <w:t>; при успешном обновлении повторяет исходный запрос с новым токеном; при неудаче — инициирует выход пользователя из системы.</w:t>
      </w:r>
      <w:r w:rsidR="001D54E8" w:rsidRPr="001D54E8">
        <w:rPr>
          <w:noProof/>
          <w:color w:val="auto"/>
        </w:rPr>
        <w:t xml:space="preserve"> </w:t>
      </w:r>
    </w:p>
    <w:p w14:paraId="6E4B1501" w14:textId="3C5A4183" w:rsidR="00D96988" w:rsidRPr="00D96988" w:rsidRDefault="00D96988" w:rsidP="00D96988">
      <w:pPr>
        <w:pStyle w:val="a3"/>
        <w:rPr>
          <w:color w:val="auto"/>
        </w:rPr>
      </w:pPr>
      <w:r w:rsidRPr="00D96988">
        <w:rPr>
          <w:color w:val="auto"/>
        </w:rPr>
        <w:t xml:space="preserve">Описание ключевых программных модулей начинается с модуля </w:t>
      </w:r>
      <w:proofErr w:type="spellStart"/>
      <w:r w:rsidRPr="00D96988">
        <w:rPr>
          <w:color w:val="auto"/>
        </w:rPr>
        <w:t>NewsListScreen</w:t>
      </w:r>
      <w:proofErr w:type="spellEnd"/>
      <w:r w:rsidRPr="00D96988">
        <w:rPr>
          <w:color w:val="auto"/>
        </w:rPr>
        <w:t xml:space="preserve">, отвечающего за отображение ленты новостей. При монтировании компонента выполняется параллельная загрузка категорий и новостей через соответствующие API-методы; результат загрузки сохраняется в локальном состоянии компонента; при выборе категории фильтрации выполняется повторный запрос к API с параметром </w:t>
      </w:r>
      <w:proofErr w:type="spellStart"/>
      <w:r w:rsidRPr="00D96988">
        <w:rPr>
          <w:color w:val="auto"/>
        </w:rPr>
        <w:t>categoryId</w:t>
      </w:r>
      <w:proofErr w:type="spellEnd"/>
      <w:r w:rsidRPr="00D96988">
        <w:rPr>
          <w:color w:val="auto"/>
        </w:rPr>
        <w:t xml:space="preserve">; список новостей отображается через </w:t>
      </w:r>
      <w:proofErr w:type="spellStart"/>
      <w:r w:rsidRPr="00D96988">
        <w:rPr>
          <w:color w:val="auto"/>
        </w:rPr>
        <w:t>FlatList</w:t>
      </w:r>
      <w:proofErr w:type="spellEnd"/>
      <w:r w:rsidRPr="00D96988">
        <w:rPr>
          <w:color w:val="auto"/>
        </w:rPr>
        <w:t xml:space="preserve"> с поддержкой обновления через </w:t>
      </w:r>
      <w:proofErr w:type="spellStart"/>
      <w:r w:rsidRPr="00D96988">
        <w:rPr>
          <w:color w:val="auto"/>
        </w:rPr>
        <w:t>pull-to-refresh</w:t>
      </w:r>
      <w:proofErr w:type="spellEnd"/>
      <w:r w:rsidRPr="00D96988">
        <w:rPr>
          <w:color w:val="auto"/>
        </w:rPr>
        <w:t xml:space="preserve">. Модуль </w:t>
      </w:r>
      <w:proofErr w:type="spellStart"/>
      <w:r w:rsidRPr="00D96988">
        <w:rPr>
          <w:color w:val="auto"/>
        </w:rPr>
        <w:t>AdminNewsListScreen</w:t>
      </w:r>
      <w:proofErr w:type="spellEnd"/>
      <w:r w:rsidRPr="00D96988">
        <w:rPr>
          <w:color w:val="auto"/>
        </w:rPr>
        <w:t xml:space="preserve">, доступный пользователям с ролью ADMIN, отображает полный список новостей включая неопубликованные черновики, что отражено на рисунке </w:t>
      </w:r>
      <w:r w:rsidR="00F42BA5">
        <w:rPr>
          <w:color w:val="auto"/>
        </w:rPr>
        <w:t>2.</w:t>
      </w:r>
      <w:r w:rsidRPr="00D96988">
        <w:rPr>
          <w:color w:val="auto"/>
        </w:rPr>
        <w:t>7.</w:t>
      </w:r>
    </w:p>
    <w:p w14:paraId="5171CCA9" w14:textId="77777777" w:rsidR="00D96988" w:rsidRPr="00D96988" w:rsidRDefault="00D96988" w:rsidP="00D96988">
      <w:pPr>
        <w:pStyle w:val="a3"/>
        <w:rPr>
          <w:color w:val="auto"/>
        </w:rPr>
      </w:pPr>
    </w:p>
    <w:p w14:paraId="15C54EA2" w14:textId="57FEFB88" w:rsidR="00D96988" w:rsidRPr="00D96988" w:rsidRDefault="001D54E8" w:rsidP="001D54E8">
      <w:pPr>
        <w:pStyle w:val="a3"/>
        <w:ind w:firstLine="0"/>
        <w:jc w:val="center"/>
        <w:rPr>
          <w:color w:val="auto"/>
        </w:rPr>
      </w:pPr>
      <w:r>
        <w:rPr>
          <w:noProof/>
          <w:color w:val="auto"/>
        </w:rPr>
        <w:drawing>
          <wp:inline distT="0" distB="0" distL="0" distR="0" wp14:anchorId="381882CB" wp14:editId="1F5E84FB">
            <wp:extent cx="1385886" cy="2948474"/>
            <wp:effectExtent l="0" t="0" r="508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16446" cy="3013490"/>
                    </a:xfrm>
                    <a:prstGeom prst="rect">
                      <a:avLst/>
                    </a:prstGeom>
                    <a:noFill/>
                    <a:ln>
                      <a:noFill/>
                    </a:ln>
                  </pic:spPr>
                </pic:pic>
              </a:graphicData>
            </a:graphic>
          </wp:inline>
        </w:drawing>
      </w:r>
    </w:p>
    <w:p w14:paraId="4D664B28" w14:textId="77777777" w:rsidR="00D96988" w:rsidRPr="00D96988" w:rsidRDefault="00D96988" w:rsidP="003B4047">
      <w:pPr>
        <w:pStyle w:val="a3"/>
        <w:ind w:firstLine="0"/>
        <w:jc w:val="center"/>
        <w:rPr>
          <w:color w:val="auto"/>
        </w:rPr>
      </w:pPr>
    </w:p>
    <w:p w14:paraId="685E211C" w14:textId="788C9EEF" w:rsidR="00D96988" w:rsidRPr="00D96988" w:rsidRDefault="00D96988" w:rsidP="003B4047">
      <w:pPr>
        <w:pStyle w:val="a3"/>
        <w:ind w:firstLine="0"/>
        <w:jc w:val="center"/>
        <w:rPr>
          <w:color w:val="auto"/>
        </w:rPr>
      </w:pPr>
      <w:r w:rsidRPr="00D96988">
        <w:rPr>
          <w:color w:val="auto"/>
        </w:rPr>
        <w:t xml:space="preserve">Рисунок </w:t>
      </w:r>
      <w:r w:rsidR="000D4C8D">
        <w:rPr>
          <w:color w:val="auto"/>
        </w:rPr>
        <w:t>2.</w:t>
      </w:r>
      <w:r w:rsidRPr="00D96988">
        <w:rPr>
          <w:color w:val="auto"/>
        </w:rPr>
        <w:t>7 — Административный список новостей</w:t>
      </w:r>
    </w:p>
    <w:p w14:paraId="7E29185E" w14:textId="77777777" w:rsidR="00D96988" w:rsidRPr="00D96988" w:rsidRDefault="00D96988" w:rsidP="00D96988">
      <w:pPr>
        <w:pStyle w:val="a3"/>
        <w:rPr>
          <w:color w:val="auto"/>
        </w:rPr>
      </w:pPr>
    </w:p>
    <w:p w14:paraId="4653A2E4" w14:textId="4C8FFF6D" w:rsidR="00D96988" w:rsidRPr="00D96988" w:rsidRDefault="00D96988" w:rsidP="001D54E8">
      <w:pPr>
        <w:pStyle w:val="a3"/>
        <w:rPr>
          <w:color w:val="auto"/>
        </w:rPr>
      </w:pPr>
      <w:r w:rsidRPr="00D96988">
        <w:rPr>
          <w:color w:val="auto"/>
        </w:rPr>
        <w:lastRenderedPageBreak/>
        <w:t xml:space="preserve">В административном списке каждая карточка новости содержит индикатор статуса публикации, позволяющий администратору сразу видеть, какие материалы опубликованы, а какие остаются черновиками. Модуль </w:t>
      </w:r>
      <w:proofErr w:type="spellStart"/>
      <w:r w:rsidRPr="00D96988">
        <w:rPr>
          <w:color w:val="auto"/>
        </w:rPr>
        <w:t>AdminNewsFormScreen</w:t>
      </w:r>
      <w:proofErr w:type="spellEnd"/>
      <w:r w:rsidRPr="00D96988">
        <w:rPr>
          <w:color w:val="auto"/>
        </w:rPr>
        <w:t xml:space="preserve"> обеспечивает создание и редактирование новостей: в режиме редактирования форма </w:t>
      </w:r>
      <w:proofErr w:type="spellStart"/>
      <w:r w:rsidRPr="00D96988">
        <w:rPr>
          <w:color w:val="auto"/>
        </w:rPr>
        <w:t>предзаполняется</w:t>
      </w:r>
      <w:proofErr w:type="spellEnd"/>
      <w:r w:rsidRPr="00D96988">
        <w:rPr>
          <w:color w:val="auto"/>
        </w:rPr>
        <w:t xml:space="preserve"> данными существующей записи; при сохранении выполняется валидация обязательных полей и вызывается соответствующий API-метод (POST или PUT); после успешного сохранения пользователь возвращается на экран списка. Интерфейс формы создания и редактирования новости представлен на рисунке </w:t>
      </w:r>
      <w:r w:rsidR="00F42BA5">
        <w:rPr>
          <w:color w:val="auto"/>
        </w:rPr>
        <w:t>2.</w:t>
      </w:r>
      <w:r w:rsidRPr="00D96988">
        <w:rPr>
          <w:color w:val="auto"/>
        </w:rPr>
        <w:t>8.</w:t>
      </w:r>
    </w:p>
    <w:p w14:paraId="4967BFAE" w14:textId="262DC11B" w:rsidR="00D96988" w:rsidRDefault="001D54E8" w:rsidP="003B4047">
      <w:pPr>
        <w:pStyle w:val="a3"/>
        <w:ind w:firstLine="0"/>
        <w:jc w:val="center"/>
        <w:rPr>
          <w:color w:val="auto"/>
        </w:rPr>
      </w:pPr>
      <w:r>
        <w:rPr>
          <w:noProof/>
          <w:color w:val="auto"/>
        </w:rPr>
        <w:drawing>
          <wp:inline distT="0" distB="0" distL="0" distR="0" wp14:anchorId="7D14751F" wp14:editId="14DE306F">
            <wp:extent cx="1387151" cy="2925954"/>
            <wp:effectExtent l="0" t="0" r="381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22626" cy="3000782"/>
                    </a:xfrm>
                    <a:prstGeom prst="rect">
                      <a:avLst/>
                    </a:prstGeom>
                    <a:noFill/>
                    <a:ln>
                      <a:noFill/>
                    </a:ln>
                  </pic:spPr>
                </pic:pic>
              </a:graphicData>
            </a:graphic>
          </wp:inline>
        </w:drawing>
      </w:r>
    </w:p>
    <w:p w14:paraId="44299F6B" w14:textId="77777777" w:rsidR="001D54E8" w:rsidRPr="00D96988" w:rsidRDefault="001D54E8" w:rsidP="003B4047">
      <w:pPr>
        <w:pStyle w:val="a3"/>
        <w:ind w:firstLine="0"/>
        <w:jc w:val="center"/>
        <w:rPr>
          <w:color w:val="auto"/>
        </w:rPr>
      </w:pPr>
    </w:p>
    <w:p w14:paraId="2C3164CE" w14:textId="12540B16" w:rsidR="00D96988" w:rsidRPr="00D96988" w:rsidRDefault="00D96988" w:rsidP="003B4047">
      <w:pPr>
        <w:pStyle w:val="a3"/>
        <w:ind w:firstLine="0"/>
        <w:jc w:val="center"/>
        <w:rPr>
          <w:color w:val="auto"/>
        </w:rPr>
      </w:pPr>
      <w:r w:rsidRPr="00D96988">
        <w:rPr>
          <w:color w:val="auto"/>
        </w:rPr>
        <w:t xml:space="preserve">Рисунок </w:t>
      </w:r>
      <w:r w:rsidR="000D4C8D">
        <w:rPr>
          <w:color w:val="auto"/>
        </w:rPr>
        <w:t>2.</w:t>
      </w:r>
      <w:r w:rsidRPr="00D96988">
        <w:rPr>
          <w:color w:val="auto"/>
        </w:rPr>
        <w:t>8 — Форма создания и редактирования новости</w:t>
      </w:r>
    </w:p>
    <w:p w14:paraId="7DF51091" w14:textId="77777777" w:rsidR="00D96988" w:rsidRPr="00D96988" w:rsidRDefault="00D96988" w:rsidP="00D96988">
      <w:pPr>
        <w:pStyle w:val="a3"/>
        <w:rPr>
          <w:color w:val="auto"/>
        </w:rPr>
      </w:pPr>
    </w:p>
    <w:p w14:paraId="61F7BC2B" w14:textId="76126F38" w:rsidR="00D96988" w:rsidRDefault="00D96988" w:rsidP="001D54E8">
      <w:pPr>
        <w:pStyle w:val="a3"/>
        <w:rPr>
          <w:color w:val="auto"/>
        </w:rPr>
      </w:pPr>
      <w:r w:rsidRPr="00D96988">
        <w:rPr>
          <w:color w:val="auto"/>
        </w:rPr>
        <w:t xml:space="preserve">Форма содержит поля заголовка, краткого описания, полного текста, URL изображения, выпадающий список категорий и переключатель отправки </w:t>
      </w:r>
      <w:proofErr w:type="spellStart"/>
      <w:r w:rsidRPr="00D96988">
        <w:rPr>
          <w:color w:val="auto"/>
        </w:rPr>
        <w:t>push</w:t>
      </w:r>
      <w:proofErr w:type="spellEnd"/>
      <w:r w:rsidRPr="00D96988">
        <w:rPr>
          <w:color w:val="auto"/>
        </w:rPr>
        <w:t xml:space="preserve">-уведомления. Аналогично устроен модуль </w:t>
      </w:r>
      <w:proofErr w:type="spellStart"/>
      <w:r w:rsidRPr="00D96988">
        <w:rPr>
          <w:color w:val="auto"/>
        </w:rPr>
        <w:t>AdminResourceFormScreen</w:t>
      </w:r>
      <w:proofErr w:type="spellEnd"/>
      <w:r w:rsidRPr="00D96988">
        <w:rPr>
          <w:color w:val="auto"/>
        </w:rPr>
        <w:t xml:space="preserve">, обеспечивающий создание и редактирование образовательных ресурсов с выбором типа и соответствующего содержимого. Административный список ресурсов, предоставляющий администратору полный контроль над материалами, представлен на рисунке </w:t>
      </w:r>
      <w:r w:rsidR="00F42BA5">
        <w:rPr>
          <w:color w:val="auto"/>
        </w:rPr>
        <w:t>2.</w:t>
      </w:r>
      <w:r w:rsidRPr="00D96988">
        <w:rPr>
          <w:color w:val="auto"/>
        </w:rPr>
        <w:t>9.</w:t>
      </w:r>
    </w:p>
    <w:p w14:paraId="635671A4" w14:textId="77777777" w:rsidR="001D54E8" w:rsidRPr="00D96988" w:rsidRDefault="001D54E8" w:rsidP="00202E7E">
      <w:pPr>
        <w:pStyle w:val="a3"/>
        <w:ind w:firstLine="0"/>
        <w:rPr>
          <w:color w:val="auto"/>
        </w:rPr>
      </w:pPr>
    </w:p>
    <w:p w14:paraId="66D5D5E7" w14:textId="0D43E3EA" w:rsidR="00D96988" w:rsidRDefault="001D54E8" w:rsidP="001D54E8">
      <w:pPr>
        <w:pStyle w:val="a3"/>
        <w:ind w:firstLine="0"/>
        <w:jc w:val="center"/>
        <w:rPr>
          <w:noProof/>
          <w:color w:val="auto"/>
        </w:rPr>
      </w:pPr>
      <w:r w:rsidRPr="001D54E8">
        <w:rPr>
          <w:noProof/>
          <w:color w:val="auto"/>
        </w:rPr>
        <w:lastRenderedPageBreak/>
        <w:t xml:space="preserve"> </w:t>
      </w:r>
      <w:r>
        <w:rPr>
          <w:noProof/>
          <w:color w:val="auto"/>
        </w:rPr>
        <w:drawing>
          <wp:inline distT="0" distB="0" distL="0" distR="0" wp14:anchorId="3709413C" wp14:editId="31E53DC8">
            <wp:extent cx="1342035" cy="284272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7718" cy="2918312"/>
                    </a:xfrm>
                    <a:prstGeom prst="rect">
                      <a:avLst/>
                    </a:prstGeom>
                    <a:noFill/>
                    <a:ln>
                      <a:noFill/>
                    </a:ln>
                  </pic:spPr>
                </pic:pic>
              </a:graphicData>
            </a:graphic>
          </wp:inline>
        </w:drawing>
      </w:r>
    </w:p>
    <w:p w14:paraId="221142A8" w14:textId="77777777" w:rsidR="001D54E8" w:rsidRPr="00D96988" w:rsidRDefault="001D54E8" w:rsidP="001D54E8">
      <w:pPr>
        <w:pStyle w:val="a3"/>
        <w:ind w:firstLine="0"/>
        <w:jc w:val="center"/>
        <w:rPr>
          <w:color w:val="auto"/>
        </w:rPr>
      </w:pPr>
    </w:p>
    <w:p w14:paraId="347BF4C8" w14:textId="7548AEBC" w:rsidR="00D96988" w:rsidRPr="00D96988" w:rsidRDefault="00D96988" w:rsidP="003B4047">
      <w:pPr>
        <w:pStyle w:val="a3"/>
        <w:ind w:firstLine="0"/>
        <w:jc w:val="center"/>
        <w:rPr>
          <w:color w:val="auto"/>
        </w:rPr>
      </w:pPr>
      <w:r w:rsidRPr="00D96988">
        <w:rPr>
          <w:color w:val="auto"/>
        </w:rPr>
        <w:t xml:space="preserve">Рисунок </w:t>
      </w:r>
      <w:r w:rsidR="000D4C8D">
        <w:rPr>
          <w:color w:val="auto"/>
        </w:rPr>
        <w:t>2.</w:t>
      </w:r>
      <w:r w:rsidRPr="00D96988">
        <w:rPr>
          <w:color w:val="auto"/>
        </w:rPr>
        <w:t>9 — Административный список образовательных ресурсов</w:t>
      </w:r>
    </w:p>
    <w:p w14:paraId="126A6BC9" w14:textId="77777777" w:rsidR="00D96988" w:rsidRPr="00D96988" w:rsidRDefault="00D96988" w:rsidP="00D96988">
      <w:pPr>
        <w:pStyle w:val="a3"/>
        <w:rPr>
          <w:color w:val="auto"/>
        </w:rPr>
      </w:pPr>
    </w:p>
    <w:p w14:paraId="17B5AA4E" w14:textId="403C86D5" w:rsidR="00D96988" w:rsidRPr="00D96988" w:rsidRDefault="00D96988" w:rsidP="00D96988">
      <w:pPr>
        <w:pStyle w:val="a3"/>
        <w:rPr>
          <w:color w:val="auto"/>
        </w:rPr>
      </w:pPr>
      <w:r w:rsidRPr="00D96988">
        <w:rPr>
          <w:color w:val="auto"/>
        </w:rPr>
        <w:t xml:space="preserve">В отличие от пользовательского каталога, административный список ресурсов отображает кнопки редактирования и удаления рядом с каждой карточкой, а также позволяет управлять материалами, созданными другими авторами. Форма создания и редактирования образовательного ресурса, обеспечивающая ввод всех атрибутов записи, показана на рисунке </w:t>
      </w:r>
      <w:r w:rsidR="00F42BA5">
        <w:rPr>
          <w:color w:val="auto"/>
        </w:rPr>
        <w:t>2.</w:t>
      </w:r>
      <w:r w:rsidRPr="00D96988">
        <w:rPr>
          <w:color w:val="auto"/>
        </w:rPr>
        <w:t>10.</w:t>
      </w:r>
    </w:p>
    <w:p w14:paraId="2F53333A" w14:textId="77777777" w:rsidR="00D96988" w:rsidRPr="00D96988" w:rsidRDefault="00D96988" w:rsidP="00D96988">
      <w:pPr>
        <w:pStyle w:val="a3"/>
        <w:rPr>
          <w:color w:val="auto"/>
        </w:rPr>
      </w:pPr>
    </w:p>
    <w:p w14:paraId="25E0F716" w14:textId="02EDFDA7" w:rsidR="00D96988" w:rsidRPr="00D96988" w:rsidRDefault="00202E7E" w:rsidP="00202E7E">
      <w:pPr>
        <w:pStyle w:val="a3"/>
        <w:ind w:firstLine="0"/>
        <w:jc w:val="center"/>
        <w:rPr>
          <w:color w:val="auto"/>
        </w:rPr>
      </w:pPr>
      <w:r>
        <w:rPr>
          <w:noProof/>
          <w:color w:val="auto"/>
        </w:rPr>
        <w:drawing>
          <wp:inline distT="0" distB="0" distL="0" distR="0" wp14:anchorId="42379466" wp14:editId="6944E398">
            <wp:extent cx="1325421" cy="2811624"/>
            <wp:effectExtent l="0" t="0" r="8255"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40408" cy="2843415"/>
                    </a:xfrm>
                    <a:prstGeom prst="rect">
                      <a:avLst/>
                    </a:prstGeom>
                    <a:noFill/>
                    <a:ln>
                      <a:noFill/>
                    </a:ln>
                  </pic:spPr>
                </pic:pic>
              </a:graphicData>
            </a:graphic>
          </wp:inline>
        </w:drawing>
      </w:r>
    </w:p>
    <w:p w14:paraId="4273D79D" w14:textId="77777777" w:rsidR="00D96988" w:rsidRPr="00D96988" w:rsidRDefault="00D96988" w:rsidP="003B4047">
      <w:pPr>
        <w:pStyle w:val="a3"/>
        <w:ind w:firstLine="0"/>
        <w:jc w:val="center"/>
        <w:rPr>
          <w:color w:val="auto"/>
        </w:rPr>
      </w:pPr>
    </w:p>
    <w:p w14:paraId="71238CF5" w14:textId="2773EB0B" w:rsidR="00D96988" w:rsidRPr="00D96988" w:rsidRDefault="00D96988" w:rsidP="003B4047">
      <w:pPr>
        <w:pStyle w:val="a3"/>
        <w:ind w:firstLine="0"/>
        <w:jc w:val="center"/>
        <w:rPr>
          <w:color w:val="auto"/>
        </w:rPr>
      </w:pPr>
      <w:r w:rsidRPr="00D96988">
        <w:rPr>
          <w:color w:val="auto"/>
        </w:rPr>
        <w:t xml:space="preserve">Рисунок </w:t>
      </w:r>
      <w:r w:rsidR="000D4C8D">
        <w:rPr>
          <w:color w:val="auto"/>
        </w:rPr>
        <w:t>2.</w:t>
      </w:r>
      <w:r w:rsidRPr="00D96988">
        <w:rPr>
          <w:color w:val="auto"/>
        </w:rPr>
        <w:t>10 — Форма создания и редактирования образовательного ресурса</w:t>
      </w:r>
    </w:p>
    <w:p w14:paraId="7BE3748F" w14:textId="77777777" w:rsidR="00D96988" w:rsidRPr="00D96988" w:rsidRDefault="00D96988" w:rsidP="00D96988">
      <w:pPr>
        <w:pStyle w:val="a3"/>
        <w:rPr>
          <w:color w:val="auto"/>
        </w:rPr>
      </w:pPr>
    </w:p>
    <w:p w14:paraId="5FFB7EF8" w14:textId="354F7C71" w:rsidR="00D96988" w:rsidRPr="00D96988" w:rsidRDefault="00D96988" w:rsidP="00D96988">
      <w:pPr>
        <w:pStyle w:val="a3"/>
        <w:rPr>
          <w:color w:val="auto"/>
        </w:rPr>
      </w:pPr>
      <w:r w:rsidRPr="00D96988">
        <w:rPr>
          <w:color w:val="auto"/>
        </w:rPr>
        <w:t xml:space="preserve">Форма ресурса динамически адаптирует набор видимых полей к выбранному типу: при выборе LINK или FILE отображается поле ввода URL, при выборе TEXT — многострочное текстовое поле. Экран управления категориями, предоставляющий администратору возможность создавать, переименовывать и удалять категории обоих типов, представлен на рисунке </w:t>
      </w:r>
      <w:r w:rsidR="00F42BA5">
        <w:rPr>
          <w:color w:val="auto"/>
        </w:rPr>
        <w:t>2.</w:t>
      </w:r>
      <w:r w:rsidRPr="00D96988">
        <w:rPr>
          <w:color w:val="auto"/>
        </w:rPr>
        <w:t>11.</w:t>
      </w:r>
    </w:p>
    <w:p w14:paraId="4E42D506" w14:textId="77777777" w:rsidR="00D96988" w:rsidRPr="00D96988" w:rsidRDefault="00D96988" w:rsidP="003B4047">
      <w:pPr>
        <w:pStyle w:val="a3"/>
        <w:ind w:firstLine="0"/>
        <w:jc w:val="center"/>
        <w:rPr>
          <w:color w:val="auto"/>
        </w:rPr>
      </w:pPr>
    </w:p>
    <w:p w14:paraId="74F3145A" w14:textId="47EAA3C9" w:rsidR="00D96988" w:rsidRPr="00D96988" w:rsidRDefault="00202E7E" w:rsidP="00202E7E">
      <w:pPr>
        <w:pStyle w:val="a3"/>
        <w:ind w:firstLine="0"/>
        <w:jc w:val="center"/>
        <w:rPr>
          <w:color w:val="auto"/>
        </w:rPr>
      </w:pPr>
      <w:r>
        <w:rPr>
          <w:noProof/>
          <w:color w:val="auto"/>
        </w:rPr>
        <w:drawing>
          <wp:inline distT="0" distB="0" distL="0" distR="0" wp14:anchorId="6EADA496" wp14:editId="2E709F5B">
            <wp:extent cx="1635967" cy="3480523"/>
            <wp:effectExtent l="0" t="0" r="254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53487" cy="3517797"/>
                    </a:xfrm>
                    <a:prstGeom prst="rect">
                      <a:avLst/>
                    </a:prstGeom>
                    <a:noFill/>
                    <a:ln>
                      <a:noFill/>
                    </a:ln>
                  </pic:spPr>
                </pic:pic>
              </a:graphicData>
            </a:graphic>
          </wp:inline>
        </w:drawing>
      </w:r>
    </w:p>
    <w:p w14:paraId="2C60C459" w14:textId="77777777" w:rsidR="00D96988" w:rsidRPr="00D96988" w:rsidRDefault="00D96988" w:rsidP="003B4047">
      <w:pPr>
        <w:pStyle w:val="a3"/>
        <w:ind w:firstLine="0"/>
        <w:jc w:val="center"/>
        <w:rPr>
          <w:color w:val="auto"/>
        </w:rPr>
      </w:pPr>
    </w:p>
    <w:p w14:paraId="1759435B" w14:textId="7677DE35" w:rsidR="00D96988" w:rsidRPr="00D96988" w:rsidRDefault="00D96988" w:rsidP="003B4047">
      <w:pPr>
        <w:pStyle w:val="a3"/>
        <w:ind w:firstLine="0"/>
        <w:jc w:val="center"/>
        <w:rPr>
          <w:color w:val="auto"/>
        </w:rPr>
      </w:pPr>
      <w:r w:rsidRPr="00D96988">
        <w:rPr>
          <w:color w:val="auto"/>
        </w:rPr>
        <w:t xml:space="preserve">Рисунок </w:t>
      </w:r>
      <w:r w:rsidR="000D4C8D">
        <w:rPr>
          <w:color w:val="auto"/>
        </w:rPr>
        <w:t>2.</w:t>
      </w:r>
      <w:r w:rsidRPr="00D96988">
        <w:rPr>
          <w:color w:val="auto"/>
        </w:rPr>
        <w:t>11 — Экран управления категориями</w:t>
      </w:r>
    </w:p>
    <w:p w14:paraId="5679B64D" w14:textId="77777777" w:rsidR="00D96988" w:rsidRPr="00D96988" w:rsidRDefault="00D96988" w:rsidP="00D96988">
      <w:pPr>
        <w:pStyle w:val="a3"/>
        <w:rPr>
          <w:color w:val="auto"/>
        </w:rPr>
      </w:pPr>
    </w:p>
    <w:p w14:paraId="6483324C" w14:textId="362014F4" w:rsidR="003B4047" w:rsidRDefault="00D96988" w:rsidP="00202E7E">
      <w:pPr>
        <w:pStyle w:val="a3"/>
        <w:rPr>
          <w:color w:val="auto"/>
        </w:rPr>
      </w:pPr>
      <w:r w:rsidRPr="00D96988">
        <w:rPr>
          <w:color w:val="auto"/>
        </w:rPr>
        <w:t>Список категорий разделён по типам (NEWS и RESOURCE), что позволяет администратору сразу видеть, в каком разделе применяется каждая категория. Совокупность описанных программных модулей образует функционально полную систему, в которой клиентская и серверная части взаимодействуют через единый REST API, а разграничение прав доступа последовательно применяется как на уровне серверных middleware, так и на уровне условного отображения элементов пользовательского интерфейса.</w:t>
      </w:r>
    </w:p>
    <w:p w14:paraId="07D0929C" w14:textId="77777777" w:rsidR="00990AFC" w:rsidRPr="00D96988" w:rsidRDefault="00990AFC" w:rsidP="00202E7E">
      <w:pPr>
        <w:pStyle w:val="a3"/>
        <w:rPr>
          <w:color w:val="auto"/>
        </w:rPr>
      </w:pPr>
    </w:p>
    <w:p w14:paraId="66DD768A" w14:textId="0E77FCB1" w:rsidR="00D96988" w:rsidRPr="003B4047" w:rsidRDefault="00D96988" w:rsidP="003B4047">
      <w:pPr>
        <w:pStyle w:val="a3"/>
        <w:outlineLvl w:val="1"/>
        <w:rPr>
          <w:b/>
          <w:bCs/>
          <w:color w:val="auto"/>
        </w:rPr>
      </w:pPr>
      <w:bookmarkStart w:id="11" w:name="_Toc230264083"/>
      <w:r w:rsidRPr="003B4047">
        <w:rPr>
          <w:b/>
          <w:bCs/>
          <w:color w:val="auto"/>
        </w:rPr>
        <w:lastRenderedPageBreak/>
        <w:t>2.</w:t>
      </w:r>
      <w:r w:rsidR="00990AFC">
        <w:rPr>
          <w:b/>
          <w:bCs/>
          <w:color w:val="auto"/>
        </w:rPr>
        <w:t>4</w:t>
      </w:r>
      <w:r w:rsidRPr="003B4047">
        <w:rPr>
          <w:b/>
          <w:bCs/>
          <w:color w:val="auto"/>
        </w:rPr>
        <w:t xml:space="preserve"> Технологическое обеспечение задачи</w:t>
      </w:r>
      <w:bookmarkEnd w:id="11"/>
    </w:p>
    <w:p w14:paraId="59196E83" w14:textId="77777777" w:rsidR="00D96988" w:rsidRPr="00D96988" w:rsidRDefault="00D96988" w:rsidP="00D96988">
      <w:pPr>
        <w:pStyle w:val="a3"/>
        <w:rPr>
          <w:color w:val="auto"/>
        </w:rPr>
      </w:pPr>
    </w:p>
    <w:p w14:paraId="3FB18463" w14:textId="77777777" w:rsidR="00D96988" w:rsidRPr="00D96988" w:rsidRDefault="00D96988" w:rsidP="00D96988">
      <w:pPr>
        <w:pStyle w:val="a3"/>
        <w:rPr>
          <w:color w:val="auto"/>
        </w:rPr>
      </w:pPr>
      <w:r w:rsidRPr="00D96988">
        <w:rPr>
          <w:color w:val="auto"/>
        </w:rPr>
        <w:t>Технологическое обеспечение системы описывает совокупность технологических процессов, через которые проходит информация от момента её создания до представления конечному пользователю. В отличие от программного обеспечения, фиксирующего структуру кода и архитектуру компонентов, технологическое обеспечение рассматривает систему с динамической точки зрения — как последовательность взаимосвязанных операций над данными, инициируемых событиями в жизненном цикле приложения. К числу основных технологических процессов системы относятся: регистрация и аутентификация пользователей, технологический цикл публикации новости, цикл создания образовательного ресурса, а также технологический процесс получения и отображения контента мобильным клиентом.</w:t>
      </w:r>
    </w:p>
    <w:p w14:paraId="1B8D7895" w14:textId="27678ADB" w:rsidR="00D96988" w:rsidRPr="00D96988" w:rsidRDefault="00D96988" w:rsidP="00D96988">
      <w:pPr>
        <w:pStyle w:val="a3"/>
        <w:rPr>
          <w:color w:val="auto"/>
        </w:rPr>
      </w:pPr>
      <w:r w:rsidRPr="00D96988">
        <w:rPr>
          <w:color w:val="auto"/>
        </w:rPr>
        <w:t xml:space="preserve">Технологический процесс регистрации пользователя начинается с заполнения формы регистрации в мобильном клиенте, содержащей поля полного имени, адреса электронной почты и пароля. После подтверждения ввода мобильный клиент формирует HTTP POST-запрос к </w:t>
      </w:r>
      <w:proofErr w:type="spellStart"/>
      <w:r w:rsidRPr="00D96988">
        <w:rPr>
          <w:color w:val="auto"/>
        </w:rPr>
        <w:t>эндпоинту</w:t>
      </w:r>
      <w:proofErr w:type="spellEnd"/>
      <w:r w:rsidRPr="00D96988">
        <w:rPr>
          <w:color w:val="auto"/>
        </w:rPr>
        <w:t xml:space="preserve"> /</w:t>
      </w:r>
      <w:proofErr w:type="spellStart"/>
      <w:r w:rsidRPr="00D96988">
        <w:rPr>
          <w:color w:val="auto"/>
        </w:rPr>
        <w:t>api</w:t>
      </w:r>
      <w:proofErr w:type="spellEnd"/>
      <w:r w:rsidRPr="00D96988">
        <w:rPr>
          <w:color w:val="auto"/>
        </w:rPr>
        <w:t>/</w:t>
      </w:r>
      <w:proofErr w:type="spellStart"/>
      <w:r w:rsidRPr="00D96988">
        <w:rPr>
          <w:color w:val="auto"/>
        </w:rPr>
        <w:t>auth</w:t>
      </w:r>
      <w:proofErr w:type="spellEnd"/>
      <w:r w:rsidRPr="00D96988">
        <w:rPr>
          <w:color w:val="auto"/>
        </w:rPr>
        <w:t>/</w:t>
      </w:r>
      <w:proofErr w:type="spellStart"/>
      <w:r w:rsidRPr="00D96988">
        <w:rPr>
          <w:color w:val="auto"/>
        </w:rPr>
        <w:t>register</w:t>
      </w:r>
      <w:proofErr w:type="spellEnd"/>
      <w:r w:rsidRPr="00D96988">
        <w:rPr>
          <w:color w:val="auto"/>
        </w:rPr>
        <w:t xml:space="preserve"> с телом в формате JSON, содержащим введённые данные. Сервер выполняет последовательность операций: валидация структуры тела запроса, проверка уникальности адреса электронной почты в базе данных, хеширование пароля с использованием алгоритма </w:t>
      </w:r>
      <w:proofErr w:type="spellStart"/>
      <w:r w:rsidRPr="00D96988">
        <w:rPr>
          <w:color w:val="auto"/>
        </w:rPr>
        <w:t>bcrypt</w:t>
      </w:r>
      <w:proofErr w:type="spellEnd"/>
      <w:r w:rsidRPr="00D96988">
        <w:rPr>
          <w:color w:val="auto"/>
        </w:rPr>
        <w:t xml:space="preserve"> с коэффициентом стойкости 10, создание записи пользователя в базе данных. При успешном завершении сервер возвращает ответ со статусом 201 и объектом созданного пользователя (без поля пароля). Клиент автоматически выполняет вход пользователя, вызывая </w:t>
      </w:r>
      <w:proofErr w:type="spellStart"/>
      <w:r w:rsidRPr="00D96988">
        <w:rPr>
          <w:color w:val="auto"/>
        </w:rPr>
        <w:t>эндпоинт</w:t>
      </w:r>
      <w:proofErr w:type="spellEnd"/>
      <w:r w:rsidRPr="00D96988">
        <w:rPr>
          <w:color w:val="auto"/>
        </w:rPr>
        <w:t xml:space="preserve"> /</w:t>
      </w:r>
      <w:proofErr w:type="spellStart"/>
      <w:r w:rsidRPr="00D96988">
        <w:rPr>
          <w:color w:val="auto"/>
        </w:rPr>
        <w:t>api</w:t>
      </w:r>
      <w:proofErr w:type="spellEnd"/>
      <w:r w:rsidRPr="00D96988">
        <w:rPr>
          <w:color w:val="auto"/>
        </w:rPr>
        <w:t>/</w:t>
      </w:r>
      <w:proofErr w:type="spellStart"/>
      <w:r w:rsidRPr="00D96988">
        <w:rPr>
          <w:color w:val="auto"/>
        </w:rPr>
        <w:t>auth</w:t>
      </w:r>
      <w:proofErr w:type="spellEnd"/>
      <w:r w:rsidRPr="00D96988">
        <w:rPr>
          <w:color w:val="auto"/>
        </w:rPr>
        <w:t>/</w:t>
      </w:r>
      <w:proofErr w:type="spellStart"/>
      <w:r w:rsidRPr="00D96988">
        <w:rPr>
          <w:color w:val="auto"/>
        </w:rPr>
        <w:t>login</w:t>
      </w:r>
      <w:proofErr w:type="spellEnd"/>
      <w:r w:rsidRPr="00D96988">
        <w:rPr>
          <w:color w:val="auto"/>
        </w:rPr>
        <w:t xml:space="preserve"> с введёнными учётными данными. Технологический процесс аутентификации предполагает отправку учётных данных (</w:t>
      </w:r>
      <w:proofErr w:type="spellStart"/>
      <w:r w:rsidRPr="00D96988">
        <w:rPr>
          <w:color w:val="auto"/>
        </w:rPr>
        <w:t>email</w:t>
      </w:r>
      <w:proofErr w:type="spellEnd"/>
      <w:r w:rsidRPr="00D96988">
        <w:rPr>
          <w:color w:val="auto"/>
        </w:rPr>
        <w:t xml:space="preserve">, </w:t>
      </w:r>
      <w:proofErr w:type="spellStart"/>
      <w:r w:rsidRPr="00D96988">
        <w:rPr>
          <w:color w:val="auto"/>
        </w:rPr>
        <w:t>password</w:t>
      </w:r>
      <w:proofErr w:type="spellEnd"/>
      <w:r w:rsidRPr="00D96988">
        <w:rPr>
          <w:color w:val="auto"/>
        </w:rPr>
        <w:t xml:space="preserve">) на </w:t>
      </w:r>
      <w:proofErr w:type="spellStart"/>
      <w:r w:rsidRPr="00D96988">
        <w:rPr>
          <w:color w:val="auto"/>
        </w:rPr>
        <w:t>эндпоинт</w:t>
      </w:r>
      <w:proofErr w:type="spellEnd"/>
      <w:r w:rsidRPr="00D96988">
        <w:rPr>
          <w:color w:val="auto"/>
        </w:rPr>
        <w:t xml:space="preserve"> /</w:t>
      </w:r>
      <w:proofErr w:type="spellStart"/>
      <w:r w:rsidRPr="00D96988">
        <w:rPr>
          <w:color w:val="auto"/>
        </w:rPr>
        <w:t>api</w:t>
      </w:r>
      <w:proofErr w:type="spellEnd"/>
      <w:r w:rsidRPr="00D96988">
        <w:rPr>
          <w:color w:val="auto"/>
        </w:rPr>
        <w:t>/</w:t>
      </w:r>
      <w:proofErr w:type="spellStart"/>
      <w:r w:rsidRPr="00D96988">
        <w:rPr>
          <w:color w:val="auto"/>
        </w:rPr>
        <w:t>auth</w:t>
      </w:r>
      <w:proofErr w:type="spellEnd"/>
      <w:r w:rsidRPr="00D96988">
        <w:rPr>
          <w:color w:val="auto"/>
        </w:rPr>
        <w:t>/</w:t>
      </w:r>
      <w:proofErr w:type="spellStart"/>
      <w:r w:rsidRPr="00D96988">
        <w:rPr>
          <w:color w:val="auto"/>
        </w:rPr>
        <w:t>login</w:t>
      </w:r>
      <w:proofErr w:type="spellEnd"/>
      <w:r w:rsidRPr="00D96988">
        <w:rPr>
          <w:color w:val="auto"/>
        </w:rPr>
        <w:t xml:space="preserve">, интерфейс которого показан на рисунке </w:t>
      </w:r>
      <w:r w:rsidR="00F42BA5">
        <w:rPr>
          <w:color w:val="auto"/>
        </w:rPr>
        <w:t>2.</w:t>
      </w:r>
      <w:r w:rsidRPr="00D96988">
        <w:rPr>
          <w:color w:val="auto"/>
        </w:rPr>
        <w:t xml:space="preserve">1. Сервер извлекает запись пользователя из базы данных по </w:t>
      </w:r>
      <w:proofErr w:type="spellStart"/>
      <w:r w:rsidRPr="00D96988">
        <w:rPr>
          <w:color w:val="auto"/>
        </w:rPr>
        <w:t>email</w:t>
      </w:r>
      <w:proofErr w:type="spellEnd"/>
      <w:r w:rsidRPr="00D96988">
        <w:rPr>
          <w:color w:val="auto"/>
        </w:rPr>
        <w:t xml:space="preserve">, проверяет соответствие введённого пароля </w:t>
      </w:r>
      <w:proofErr w:type="spellStart"/>
      <w:r w:rsidRPr="00D96988">
        <w:rPr>
          <w:color w:val="auto"/>
        </w:rPr>
        <w:t>хешу</w:t>
      </w:r>
      <w:proofErr w:type="spellEnd"/>
      <w:r w:rsidRPr="00D96988">
        <w:rPr>
          <w:color w:val="auto"/>
        </w:rPr>
        <w:t xml:space="preserve"> с использованием </w:t>
      </w:r>
      <w:proofErr w:type="spellStart"/>
      <w:r w:rsidRPr="00D96988">
        <w:rPr>
          <w:color w:val="auto"/>
        </w:rPr>
        <w:t>bcrypt.compare</w:t>
      </w:r>
      <w:proofErr w:type="spellEnd"/>
      <w:r w:rsidRPr="00D96988">
        <w:rPr>
          <w:color w:val="auto"/>
        </w:rPr>
        <w:t xml:space="preserve">, генерирует пару токенов (access </w:t>
      </w:r>
      <w:proofErr w:type="spellStart"/>
      <w:r w:rsidRPr="00D96988">
        <w:rPr>
          <w:color w:val="auto"/>
        </w:rPr>
        <w:t>token</w:t>
      </w:r>
      <w:proofErr w:type="spellEnd"/>
      <w:r w:rsidRPr="00D96988">
        <w:rPr>
          <w:color w:val="auto"/>
        </w:rPr>
        <w:t xml:space="preserve"> с временем жизни 24 </w:t>
      </w:r>
      <w:r w:rsidRPr="00D96988">
        <w:rPr>
          <w:color w:val="auto"/>
        </w:rPr>
        <w:lastRenderedPageBreak/>
        <w:t xml:space="preserve">часа, </w:t>
      </w:r>
      <w:proofErr w:type="spellStart"/>
      <w:r w:rsidRPr="00D96988">
        <w:rPr>
          <w:color w:val="auto"/>
        </w:rPr>
        <w:t>refresh</w:t>
      </w:r>
      <w:proofErr w:type="spellEnd"/>
      <w:r w:rsidRPr="00D96988">
        <w:rPr>
          <w:color w:val="auto"/>
        </w:rPr>
        <w:t xml:space="preserve"> </w:t>
      </w:r>
      <w:proofErr w:type="spellStart"/>
      <w:r w:rsidRPr="00D96988">
        <w:rPr>
          <w:color w:val="auto"/>
        </w:rPr>
        <w:t>token</w:t>
      </w:r>
      <w:proofErr w:type="spellEnd"/>
      <w:r w:rsidRPr="00D96988">
        <w:rPr>
          <w:color w:val="auto"/>
        </w:rPr>
        <w:t xml:space="preserve"> с временем жизни 7 суток) посредством библиотеки </w:t>
      </w:r>
      <w:proofErr w:type="spellStart"/>
      <w:r w:rsidRPr="00D96988">
        <w:rPr>
          <w:color w:val="auto"/>
        </w:rPr>
        <w:t>jsonwebtoken</w:t>
      </w:r>
      <w:proofErr w:type="spellEnd"/>
      <w:r w:rsidRPr="00D96988">
        <w:rPr>
          <w:color w:val="auto"/>
        </w:rPr>
        <w:t xml:space="preserve"> и возвращает их клиенту вместе с объектом пользователя. Мобильный клиент сохраняет полученные токены в Expo </w:t>
      </w:r>
      <w:proofErr w:type="spellStart"/>
      <w:r w:rsidRPr="00D96988">
        <w:rPr>
          <w:color w:val="auto"/>
        </w:rPr>
        <w:t>SecureStore</w:t>
      </w:r>
      <w:proofErr w:type="spellEnd"/>
      <w:r w:rsidRPr="00D96988">
        <w:rPr>
          <w:color w:val="auto"/>
        </w:rPr>
        <w:t xml:space="preserve"> — защищённом хранилище, использующем </w:t>
      </w:r>
      <w:proofErr w:type="spellStart"/>
      <w:r w:rsidRPr="00D96988">
        <w:rPr>
          <w:color w:val="auto"/>
        </w:rPr>
        <w:t>Keychain</w:t>
      </w:r>
      <w:proofErr w:type="spellEnd"/>
      <w:r w:rsidRPr="00D96988">
        <w:rPr>
          <w:color w:val="auto"/>
        </w:rPr>
        <w:t xml:space="preserve"> (</w:t>
      </w:r>
      <w:proofErr w:type="spellStart"/>
      <w:r w:rsidRPr="00D96988">
        <w:rPr>
          <w:color w:val="auto"/>
        </w:rPr>
        <w:t>iOS</w:t>
      </w:r>
      <w:proofErr w:type="spellEnd"/>
      <w:r w:rsidRPr="00D96988">
        <w:rPr>
          <w:color w:val="auto"/>
        </w:rPr>
        <w:t xml:space="preserve">) или </w:t>
      </w:r>
      <w:proofErr w:type="spellStart"/>
      <w:r w:rsidRPr="00D96988">
        <w:rPr>
          <w:color w:val="auto"/>
        </w:rPr>
        <w:t>Keystore</w:t>
      </w:r>
      <w:proofErr w:type="spellEnd"/>
      <w:r w:rsidRPr="00D96988">
        <w:rPr>
          <w:color w:val="auto"/>
        </w:rPr>
        <w:t xml:space="preserve"> (Android) для шифрования данных на уровне операционной системы. После завершения инициализации пользователь оказывается на главном экране приложения, отражённом на рисунке 2</w:t>
      </w:r>
      <w:r w:rsidR="00F42BA5">
        <w:rPr>
          <w:color w:val="auto"/>
        </w:rPr>
        <w:t>.2</w:t>
      </w:r>
      <w:r w:rsidRPr="00D96988">
        <w:rPr>
          <w:color w:val="auto"/>
        </w:rPr>
        <w:t xml:space="preserve">, набор вкладок которого варьируется в зависимости от присвоенной роли. Пользователям с ролью ADMIN на главном экране отображается дополнительная вкладка «Управление», недоступная ролям TEACHER и STUDENT, что реализует разграничение пользовательского интерфейса в соответствии с уровнем прав. Этот механизм опирается на значение роли, хранящееся в </w:t>
      </w:r>
      <w:proofErr w:type="spellStart"/>
      <w:r w:rsidRPr="00D96988">
        <w:rPr>
          <w:color w:val="auto"/>
        </w:rPr>
        <w:t>Zustand</w:t>
      </w:r>
      <w:proofErr w:type="spellEnd"/>
      <w:r w:rsidRPr="00D96988">
        <w:rPr>
          <w:color w:val="auto"/>
        </w:rPr>
        <w:t xml:space="preserve"> </w:t>
      </w:r>
      <w:proofErr w:type="spellStart"/>
      <w:r w:rsidRPr="00D96988">
        <w:rPr>
          <w:color w:val="auto"/>
        </w:rPr>
        <w:t>store</w:t>
      </w:r>
      <w:proofErr w:type="spellEnd"/>
      <w:r w:rsidRPr="00D96988">
        <w:rPr>
          <w:color w:val="auto"/>
        </w:rPr>
        <w:t>, и применяется на стороне клиента исключительно для улучшения пользовательского опыта: основная защита обеспечивается на уровне серверного API через middleware авторизации.</w:t>
      </w:r>
    </w:p>
    <w:p w14:paraId="468A03DC" w14:textId="720ED311" w:rsidR="00D96988" w:rsidRPr="00D96988" w:rsidRDefault="00D96988" w:rsidP="00D96988">
      <w:pPr>
        <w:pStyle w:val="a3"/>
        <w:rPr>
          <w:color w:val="auto"/>
        </w:rPr>
      </w:pPr>
      <w:r w:rsidRPr="00D96988">
        <w:rPr>
          <w:color w:val="auto"/>
        </w:rPr>
        <w:t xml:space="preserve">Технологический процесс публикации новости инициируется администратором на экране создания или редактирования новости, форма которого представлена на рисунке </w:t>
      </w:r>
      <w:r w:rsidR="00F42BA5">
        <w:rPr>
          <w:color w:val="auto"/>
        </w:rPr>
        <w:t>2.</w:t>
      </w:r>
      <w:r w:rsidRPr="00D96988">
        <w:rPr>
          <w:color w:val="auto"/>
        </w:rPr>
        <w:t>8. В форме заполняются обязательные поля: заголовок, краткое описание и полный текст публикации; опционально выбирается категория из выпадающего списка и указывается URL изображения. После нажатия кнопки сохранения мобильный клиент выполняет POST-запрос к /</w:t>
      </w:r>
      <w:proofErr w:type="spellStart"/>
      <w:r w:rsidRPr="00D96988">
        <w:rPr>
          <w:color w:val="auto"/>
        </w:rPr>
        <w:t>api</w:t>
      </w:r>
      <w:proofErr w:type="spellEnd"/>
      <w:r w:rsidRPr="00D96988">
        <w:rPr>
          <w:color w:val="auto"/>
        </w:rPr>
        <w:t>/</w:t>
      </w:r>
      <w:proofErr w:type="spellStart"/>
      <w:r w:rsidRPr="00D96988">
        <w:rPr>
          <w:color w:val="auto"/>
        </w:rPr>
        <w:t>news</w:t>
      </w:r>
      <w:proofErr w:type="spellEnd"/>
      <w:r w:rsidRPr="00D96988">
        <w:rPr>
          <w:color w:val="auto"/>
        </w:rPr>
        <w:t xml:space="preserve"> (при создании) или PUT-запрос к /</w:t>
      </w:r>
      <w:proofErr w:type="spellStart"/>
      <w:r w:rsidRPr="00D96988">
        <w:rPr>
          <w:color w:val="auto"/>
        </w:rPr>
        <w:t>api</w:t>
      </w:r>
      <w:proofErr w:type="spellEnd"/>
      <w:r w:rsidRPr="00D96988">
        <w:rPr>
          <w:color w:val="auto"/>
        </w:rPr>
        <w:t>/</w:t>
      </w:r>
      <w:proofErr w:type="spellStart"/>
      <w:r w:rsidRPr="00D96988">
        <w:rPr>
          <w:color w:val="auto"/>
        </w:rPr>
        <w:t>news</w:t>
      </w:r>
      <w:proofErr w:type="spellEnd"/>
      <w:r w:rsidRPr="00D96988">
        <w:rPr>
          <w:color w:val="auto"/>
        </w:rPr>
        <w:t>/:</w:t>
      </w:r>
      <w:proofErr w:type="spellStart"/>
      <w:r w:rsidRPr="00D96988">
        <w:rPr>
          <w:color w:val="auto"/>
        </w:rPr>
        <w:t>id</w:t>
      </w:r>
      <w:proofErr w:type="spellEnd"/>
      <w:r w:rsidRPr="00D96988">
        <w:rPr>
          <w:color w:val="auto"/>
        </w:rPr>
        <w:t xml:space="preserve"> (при редактировании) с данными новости в теле запроса. </w:t>
      </w:r>
      <w:proofErr w:type="spellStart"/>
      <w:r w:rsidRPr="00D96988">
        <w:rPr>
          <w:color w:val="auto"/>
        </w:rPr>
        <w:t>Middleware</w:t>
      </w:r>
      <w:proofErr w:type="spellEnd"/>
      <w:r w:rsidRPr="00D96988">
        <w:rPr>
          <w:color w:val="auto"/>
        </w:rPr>
        <w:t xml:space="preserve"> </w:t>
      </w:r>
      <w:proofErr w:type="spellStart"/>
      <w:r w:rsidRPr="00D96988">
        <w:rPr>
          <w:color w:val="auto"/>
        </w:rPr>
        <w:t>authenticate</w:t>
      </w:r>
      <w:proofErr w:type="spellEnd"/>
      <w:r w:rsidRPr="00D96988">
        <w:rPr>
          <w:color w:val="auto"/>
        </w:rPr>
        <w:t xml:space="preserve"> проверяет JWT-токен из заголовка запроса; </w:t>
      </w:r>
      <w:proofErr w:type="spellStart"/>
      <w:r w:rsidRPr="00D96988">
        <w:rPr>
          <w:color w:val="auto"/>
        </w:rPr>
        <w:t>middleware</w:t>
      </w:r>
      <w:proofErr w:type="spellEnd"/>
      <w:r w:rsidRPr="00D96988">
        <w:rPr>
          <w:color w:val="auto"/>
        </w:rPr>
        <w:t xml:space="preserve"> </w:t>
      </w:r>
      <w:proofErr w:type="spellStart"/>
      <w:r w:rsidRPr="00D96988">
        <w:rPr>
          <w:color w:val="auto"/>
        </w:rPr>
        <w:t>authorize</w:t>
      </w:r>
      <w:proofErr w:type="spellEnd"/>
      <w:r w:rsidRPr="00D96988">
        <w:rPr>
          <w:color w:val="auto"/>
        </w:rPr>
        <w:t xml:space="preserve"> проверяет, что роль пользователя равна ADMIN. Контроллер создаёт или обновляет запись новости в базе данных через </w:t>
      </w:r>
      <w:proofErr w:type="spellStart"/>
      <w:r w:rsidRPr="00D96988">
        <w:rPr>
          <w:color w:val="auto"/>
        </w:rPr>
        <w:t>Prisma</w:t>
      </w:r>
      <w:proofErr w:type="spellEnd"/>
      <w:r w:rsidRPr="00D96988">
        <w:rPr>
          <w:color w:val="auto"/>
        </w:rPr>
        <w:t xml:space="preserve"> Client с установкой признака </w:t>
      </w:r>
      <w:proofErr w:type="spellStart"/>
      <w:r w:rsidRPr="00D96988">
        <w:rPr>
          <w:color w:val="auto"/>
        </w:rPr>
        <w:t>published</w:t>
      </w:r>
      <w:proofErr w:type="spellEnd"/>
      <w:r w:rsidRPr="00D96988">
        <w:rPr>
          <w:color w:val="auto"/>
        </w:rPr>
        <w:t>=</w:t>
      </w:r>
      <w:proofErr w:type="spellStart"/>
      <w:r w:rsidRPr="00D96988">
        <w:rPr>
          <w:color w:val="auto"/>
        </w:rPr>
        <w:t>true</w:t>
      </w:r>
      <w:proofErr w:type="spellEnd"/>
      <w:r w:rsidRPr="00D96988">
        <w:rPr>
          <w:color w:val="auto"/>
        </w:rPr>
        <w:t xml:space="preserve"> и фиксацией текущей даты в поле </w:t>
      </w:r>
      <w:proofErr w:type="spellStart"/>
      <w:r w:rsidRPr="00D96988">
        <w:rPr>
          <w:color w:val="auto"/>
        </w:rPr>
        <w:t>publishedAt</w:t>
      </w:r>
      <w:proofErr w:type="spellEnd"/>
      <w:r w:rsidRPr="00D96988">
        <w:rPr>
          <w:color w:val="auto"/>
        </w:rPr>
        <w:t xml:space="preserve">. Сервер возвращает клиенту объект созданной или обновлённой новости со статусом 201, после чего клиент выполняет переход на экран административного списка новостей, показанного на рисунке </w:t>
      </w:r>
      <w:r w:rsidR="00F42BA5">
        <w:rPr>
          <w:color w:val="auto"/>
        </w:rPr>
        <w:t>2.</w:t>
      </w:r>
      <w:r w:rsidRPr="00D96988">
        <w:rPr>
          <w:color w:val="auto"/>
        </w:rPr>
        <w:t>7, где новая запись отображается первой с меткой «Опубликовано».</w:t>
      </w:r>
    </w:p>
    <w:p w14:paraId="58FD52F9" w14:textId="6F2EFA4A" w:rsidR="00D96988" w:rsidRPr="00D96988" w:rsidRDefault="00D96988" w:rsidP="00D96988">
      <w:pPr>
        <w:pStyle w:val="a3"/>
        <w:rPr>
          <w:color w:val="auto"/>
        </w:rPr>
      </w:pPr>
      <w:r w:rsidRPr="00D96988">
        <w:rPr>
          <w:color w:val="auto"/>
        </w:rPr>
        <w:lastRenderedPageBreak/>
        <w:t xml:space="preserve">Технологический процесс получения и отображения ленты новостей мобильным клиентом начинается с монтирования компонента </w:t>
      </w:r>
      <w:proofErr w:type="spellStart"/>
      <w:r w:rsidRPr="00D96988">
        <w:rPr>
          <w:color w:val="auto"/>
        </w:rPr>
        <w:t>NewsListScreen</w:t>
      </w:r>
      <w:proofErr w:type="spellEnd"/>
      <w:r w:rsidRPr="00D96988">
        <w:rPr>
          <w:color w:val="auto"/>
        </w:rPr>
        <w:t xml:space="preserve">. В методе </w:t>
      </w:r>
      <w:proofErr w:type="spellStart"/>
      <w:r w:rsidRPr="00D96988">
        <w:rPr>
          <w:color w:val="auto"/>
        </w:rPr>
        <w:t>useEffect</w:t>
      </w:r>
      <w:proofErr w:type="spellEnd"/>
      <w:r w:rsidRPr="00D96988">
        <w:rPr>
          <w:color w:val="auto"/>
        </w:rPr>
        <w:t xml:space="preserve"> компонент параллельно запрашивает два </w:t>
      </w:r>
      <w:proofErr w:type="spellStart"/>
      <w:r w:rsidRPr="00D96988">
        <w:rPr>
          <w:color w:val="auto"/>
        </w:rPr>
        <w:t>эндпоинта</w:t>
      </w:r>
      <w:proofErr w:type="spellEnd"/>
      <w:r w:rsidRPr="00D96988">
        <w:rPr>
          <w:color w:val="auto"/>
        </w:rPr>
        <w:t>: GET /</w:t>
      </w:r>
      <w:proofErr w:type="spellStart"/>
      <w:r w:rsidRPr="00D96988">
        <w:rPr>
          <w:color w:val="auto"/>
        </w:rPr>
        <w:t>api</w:t>
      </w:r>
      <w:proofErr w:type="spellEnd"/>
      <w:r w:rsidRPr="00D96988">
        <w:rPr>
          <w:color w:val="auto"/>
        </w:rPr>
        <w:t>/</w:t>
      </w:r>
      <w:proofErr w:type="spellStart"/>
      <w:r w:rsidRPr="00D96988">
        <w:rPr>
          <w:color w:val="auto"/>
        </w:rPr>
        <w:t>categories?type</w:t>
      </w:r>
      <w:proofErr w:type="spellEnd"/>
      <w:r w:rsidRPr="00D96988">
        <w:rPr>
          <w:color w:val="auto"/>
        </w:rPr>
        <w:t>=NEWS для загрузки доступных фильтров и GET /</w:t>
      </w:r>
      <w:proofErr w:type="spellStart"/>
      <w:r w:rsidRPr="00D96988">
        <w:rPr>
          <w:color w:val="auto"/>
        </w:rPr>
        <w:t>api</w:t>
      </w:r>
      <w:proofErr w:type="spellEnd"/>
      <w:r w:rsidRPr="00D96988">
        <w:rPr>
          <w:color w:val="auto"/>
        </w:rPr>
        <w:t>/</w:t>
      </w:r>
      <w:proofErr w:type="spellStart"/>
      <w:r w:rsidRPr="00D96988">
        <w:rPr>
          <w:color w:val="auto"/>
        </w:rPr>
        <w:t>news</w:t>
      </w:r>
      <w:proofErr w:type="spellEnd"/>
      <w:r w:rsidRPr="00D96988">
        <w:rPr>
          <w:color w:val="auto"/>
        </w:rPr>
        <w:t xml:space="preserve"> для загрузки первой страницы новостей. Ответ сервера содержит массив объектов, включающих вложенные объекты автора и категории, что позволяет отобразить все необходимые данные без дополнительных запросов. При нажатии на карточку выполняется навигационный переход на экран </w:t>
      </w:r>
      <w:proofErr w:type="spellStart"/>
      <w:r w:rsidRPr="00D96988">
        <w:rPr>
          <w:color w:val="auto"/>
        </w:rPr>
        <w:t>NewsDetailScreen</w:t>
      </w:r>
      <w:proofErr w:type="spellEnd"/>
      <w:r w:rsidRPr="00D96988">
        <w:rPr>
          <w:color w:val="auto"/>
        </w:rPr>
        <w:t xml:space="preserve"> с передачей идентификатора новости в параметрах маршрута; этот экран запрашивает полный объект через GET /</w:t>
      </w:r>
      <w:proofErr w:type="spellStart"/>
      <w:r w:rsidRPr="00D96988">
        <w:rPr>
          <w:color w:val="auto"/>
        </w:rPr>
        <w:t>api</w:t>
      </w:r>
      <w:proofErr w:type="spellEnd"/>
      <w:r w:rsidRPr="00D96988">
        <w:rPr>
          <w:color w:val="auto"/>
        </w:rPr>
        <w:t>/</w:t>
      </w:r>
      <w:proofErr w:type="spellStart"/>
      <w:r w:rsidRPr="00D96988">
        <w:rPr>
          <w:color w:val="auto"/>
        </w:rPr>
        <w:t>news</w:t>
      </w:r>
      <w:proofErr w:type="spellEnd"/>
      <w:r w:rsidRPr="00D96988">
        <w:rPr>
          <w:color w:val="auto"/>
        </w:rPr>
        <w:t>/:</w:t>
      </w:r>
      <w:proofErr w:type="spellStart"/>
      <w:r w:rsidRPr="00D96988">
        <w:rPr>
          <w:color w:val="auto"/>
        </w:rPr>
        <w:t>id</w:t>
      </w:r>
      <w:proofErr w:type="spellEnd"/>
      <w:r w:rsidRPr="00D96988">
        <w:rPr>
          <w:color w:val="auto"/>
        </w:rPr>
        <w:t xml:space="preserve"> и отображает изображение, метаданные автора, дату, краткое описание в выделенном блоке и полный текст, что показано на рисунке </w:t>
      </w:r>
      <w:r w:rsidR="00F42BA5">
        <w:rPr>
          <w:color w:val="auto"/>
        </w:rPr>
        <w:t>2.</w:t>
      </w:r>
      <w:r w:rsidRPr="00D96988">
        <w:rPr>
          <w:color w:val="auto"/>
        </w:rPr>
        <w:t xml:space="preserve">4. Отображение полного текста публикации на отдельном экране позволяет избежать перегрузки списковых представлений и обеспечивает удобное чтение материалов любого объёма. Компонент </w:t>
      </w:r>
      <w:proofErr w:type="spellStart"/>
      <w:r w:rsidRPr="00D96988">
        <w:rPr>
          <w:color w:val="auto"/>
        </w:rPr>
        <w:t>FlatList</w:t>
      </w:r>
      <w:proofErr w:type="spellEnd"/>
      <w:r w:rsidRPr="00D96988">
        <w:rPr>
          <w:color w:val="auto"/>
        </w:rPr>
        <w:t xml:space="preserve">, применяемый для рендеринга ленты, поддерживает обновление через </w:t>
      </w:r>
      <w:proofErr w:type="spellStart"/>
      <w:r w:rsidRPr="00D96988">
        <w:rPr>
          <w:color w:val="auto"/>
        </w:rPr>
        <w:t>pull-to-refresh</w:t>
      </w:r>
      <w:proofErr w:type="spellEnd"/>
      <w:r w:rsidRPr="00D96988">
        <w:rPr>
          <w:color w:val="auto"/>
        </w:rPr>
        <w:t>, при котором инициируется повторный запрос к API с теми же активными параметрами фильтрации.</w:t>
      </w:r>
    </w:p>
    <w:p w14:paraId="038F1BAB" w14:textId="05B78DDD" w:rsidR="00D96988" w:rsidRPr="00D96988" w:rsidRDefault="00D96988" w:rsidP="00D96988">
      <w:pPr>
        <w:pStyle w:val="a3"/>
        <w:rPr>
          <w:color w:val="auto"/>
        </w:rPr>
      </w:pPr>
      <w:r w:rsidRPr="00D96988">
        <w:rPr>
          <w:color w:val="auto"/>
        </w:rPr>
        <w:t xml:space="preserve">Технологический процесс управления образовательными ресурсами для преподавателя включает переход на экран создания ресурса через кнопку в шапке каталога, заполнение формы с указанием названия, описания, типа ресурса и соответствующего содержимого (URL или текст), а также выбор категории. Каталог ресурсов с применёнными фильтрами и цветовой кодировкой типов представлен на рисунке </w:t>
      </w:r>
      <w:r w:rsidR="00F42BA5">
        <w:rPr>
          <w:color w:val="auto"/>
        </w:rPr>
        <w:t>2.</w:t>
      </w:r>
      <w:r w:rsidRPr="00D96988">
        <w:rPr>
          <w:color w:val="auto"/>
        </w:rPr>
        <w:t xml:space="preserve">5. После сохранения сервер создаёт запись в таблице </w:t>
      </w:r>
      <w:proofErr w:type="spellStart"/>
      <w:r w:rsidRPr="00D96988">
        <w:rPr>
          <w:color w:val="auto"/>
        </w:rPr>
        <w:t>resources</w:t>
      </w:r>
      <w:proofErr w:type="spellEnd"/>
      <w:r w:rsidRPr="00D96988">
        <w:rPr>
          <w:color w:val="auto"/>
        </w:rPr>
        <w:t xml:space="preserve"> с привязкой к идентификатору текущего пользователя в качестве автора. Редактирование доступно автору ресурса и администратору: при переходе к редактированию форма </w:t>
      </w:r>
      <w:proofErr w:type="spellStart"/>
      <w:r w:rsidRPr="00D96988">
        <w:rPr>
          <w:color w:val="auto"/>
        </w:rPr>
        <w:t>предзаполняется</w:t>
      </w:r>
      <w:proofErr w:type="spellEnd"/>
      <w:r w:rsidRPr="00D96988">
        <w:rPr>
          <w:color w:val="auto"/>
        </w:rPr>
        <w:t xml:space="preserve"> текущими значениями записи, загружаемыми по идентификатору через GET /</w:t>
      </w:r>
      <w:proofErr w:type="spellStart"/>
      <w:r w:rsidRPr="00D96988">
        <w:rPr>
          <w:color w:val="auto"/>
        </w:rPr>
        <w:t>api</w:t>
      </w:r>
      <w:proofErr w:type="spellEnd"/>
      <w:r w:rsidRPr="00D96988">
        <w:rPr>
          <w:color w:val="auto"/>
        </w:rPr>
        <w:t>/</w:t>
      </w:r>
      <w:proofErr w:type="spellStart"/>
      <w:r w:rsidRPr="00D96988">
        <w:rPr>
          <w:color w:val="auto"/>
        </w:rPr>
        <w:t>resources</w:t>
      </w:r>
      <w:proofErr w:type="spellEnd"/>
      <w:r w:rsidRPr="00D96988">
        <w:rPr>
          <w:color w:val="auto"/>
        </w:rPr>
        <w:t>/:</w:t>
      </w:r>
      <w:proofErr w:type="spellStart"/>
      <w:r w:rsidRPr="00D96988">
        <w:rPr>
          <w:color w:val="auto"/>
        </w:rPr>
        <w:t>id</w:t>
      </w:r>
      <w:proofErr w:type="spellEnd"/>
      <w:r w:rsidRPr="00D96988">
        <w:rPr>
          <w:color w:val="auto"/>
        </w:rPr>
        <w:t xml:space="preserve">. При удалении записи выполняется DELETE-запрос к соответствующему </w:t>
      </w:r>
      <w:proofErr w:type="spellStart"/>
      <w:r w:rsidRPr="00D96988">
        <w:rPr>
          <w:color w:val="auto"/>
        </w:rPr>
        <w:t>эндпоинту</w:t>
      </w:r>
      <w:proofErr w:type="spellEnd"/>
      <w:r w:rsidRPr="00D96988">
        <w:rPr>
          <w:color w:val="auto"/>
        </w:rPr>
        <w:t xml:space="preserve">; после успешного ответа от сервера список ресурсов обновляется локально без полной перезагрузки данных. Организация технологии сбора, </w:t>
      </w:r>
      <w:r w:rsidRPr="00D96988">
        <w:rPr>
          <w:color w:val="auto"/>
        </w:rPr>
        <w:lastRenderedPageBreak/>
        <w:t xml:space="preserve">передачи и обработки информации в целом подчиняется единой схеме: ввод через формы React Native, передача по HTTPS в формате JSON с </w:t>
      </w:r>
      <w:proofErr w:type="spellStart"/>
      <w:r w:rsidRPr="00D96988">
        <w:rPr>
          <w:color w:val="auto"/>
        </w:rPr>
        <w:t>Bearer</w:t>
      </w:r>
      <w:proofErr w:type="spellEnd"/>
      <w:r w:rsidRPr="00D96988">
        <w:rPr>
          <w:color w:val="auto"/>
        </w:rPr>
        <w:t xml:space="preserve">-токеном в заголовке, серверная обработка через цепочку </w:t>
      </w:r>
      <w:proofErr w:type="spellStart"/>
      <w:r w:rsidRPr="00D96988">
        <w:rPr>
          <w:color w:val="auto"/>
        </w:rPr>
        <w:t>middleware</w:t>
      </w:r>
      <w:proofErr w:type="spellEnd"/>
      <w:r w:rsidRPr="00D96988">
        <w:rPr>
          <w:color w:val="auto"/>
        </w:rPr>
        <w:t xml:space="preserve"> и </w:t>
      </w:r>
      <w:proofErr w:type="spellStart"/>
      <w:r w:rsidRPr="00D96988">
        <w:rPr>
          <w:color w:val="auto"/>
        </w:rPr>
        <w:t>Prisma</w:t>
      </w:r>
      <w:proofErr w:type="spellEnd"/>
      <w:r w:rsidRPr="00D96988">
        <w:rPr>
          <w:color w:val="auto"/>
        </w:rPr>
        <w:t xml:space="preserve"> Client, возврат JSON-ответа клиенту с соответствующим HTTP-статусом.</w:t>
      </w:r>
    </w:p>
    <w:p w14:paraId="41E91F85" w14:textId="7D67515A" w:rsidR="00D96988" w:rsidRPr="00D96988" w:rsidRDefault="00D96988" w:rsidP="00D96988">
      <w:pPr>
        <w:pStyle w:val="a3"/>
        <w:rPr>
          <w:color w:val="auto"/>
        </w:rPr>
      </w:pPr>
      <w:r w:rsidRPr="00D96988">
        <w:rPr>
          <w:color w:val="auto"/>
        </w:rPr>
        <w:t xml:space="preserve">Технологический процесс обновления токенов аутентификации реализован прозрачно для пользователя через </w:t>
      </w:r>
      <w:proofErr w:type="spellStart"/>
      <w:r w:rsidRPr="00D96988">
        <w:rPr>
          <w:color w:val="auto"/>
        </w:rPr>
        <w:t>interceptor</w:t>
      </w:r>
      <w:proofErr w:type="spellEnd"/>
      <w:r w:rsidRPr="00D96988">
        <w:rPr>
          <w:color w:val="auto"/>
        </w:rPr>
        <w:t xml:space="preserve"> </w:t>
      </w:r>
      <w:proofErr w:type="spellStart"/>
      <w:r w:rsidRPr="00D96988">
        <w:rPr>
          <w:color w:val="auto"/>
        </w:rPr>
        <w:t>Axios</w:t>
      </w:r>
      <w:proofErr w:type="spellEnd"/>
      <w:r w:rsidRPr="00D96988">
        <w:rPr>
          <w:color w:val="auto"/>
        </w:rPr>
        <w:t xml:space="preserve"> на стороне клиента. При получении ответа с кодом 401 </w:t>
      </w:r>
      <w:proofErr w:type="spellStart"/>
      <w:r w:rsidRPr="00D96988">
        <w:rPr>
          <w:color w:val="auto"/>
        </w:rPr>
        <w:t>interceptor</w:t>
      </w:r>
      <w:proofErr w:type="spellEnd"/>
      <w:r w:rsidRPr="00D96988">
        <w:rPr>
          <w:color w:val="auto"/>
        </w:rPr>
        <w:t xml:space="preserve"> проверяет, не является ли сам запрос запросом обновления токена во избежание бесконечного цикла; если нет — извлекает </w:t>
      </w:r>
      <w:proofErr w:type="spellStart"/>
      <w:r w:rsidRPr="00D96988">
        <w:rPr>
          <w:color w:val="auto"/>
        </w:rPr>
        <w:t>refresh</w:t>
      </w:r>
      <w:proofErr w:type="spellEnd"/>
      <w:r w:rsidRPr="00D96988">
        <w:rPr>
          <w:color w:val="auto"/>
        </w:rPr>
        <w:t xml:space="preserve"> </w:t>
      </w:r>
      <w:proofErr w:type="spellStart"/>
      <w:r w:rsidRPr="00D96988">
        <w:rPr>
          <w:color w:val="auto"/>
        </w:rPr>
        <w:t>token</w:t>
      </w:r>
      <w:proofErr w:type="spellEnd"/>
      <w:r w:rsidRPr="00D96988">
        <w:rPr>
          <w:color w:val="auto"/>
        </w:rPr>
        <w:t xml:space="preserve"> из </w:t>
      </w:r>
      <w:proofErr w:type="spellStart"/>
      <w:r w:rsidRPr="00D96988">
        <w:rPr>
          <w:color w:val="auto"/>
        </w:rPr>
        <w:t>SecureStore</w:t>
      </w:r>
      <w:proofErr w:type="spellEnd"/>
      <w:r w:rsidRPr="00D96988">
        <w:rPr>
          <w:color w:val="auto"/>
        </w:rPr>
        <w:t>, выполняет POST-запрос к /</w:t>
      </w:r>
      <w:proofErr w:type="spellStart"/>
      <w:r w:rsidRPr="00D96988">
        <w:rPr>
          <w:color w:val="auto"/>
        </w:rPr>
        <w:t>api</w:t>
      </w:r>
      <w:proofErr w:type="spellEnd"/>
      <w:r w:rsidRPr="00D96988">
        <w:rPr>
          <w:color w:val="auto"/>
        </w:rPr>
        <w:t>/</w:t>
      </w:r>
      <w:proofErr w:type="spellStart"/>
      <w:r w:rsidRPr="00D96988">
        <w:rPr>
          <w:color w:val="auto"/>
        </w:rPr>
        <w:t>auth</w:t>
      </w:r>
      <w:proofErr w:type="spellEnd"/>
      <w:r w:rsidRPr="00D96988">
        <w:rPr>
          <w:color w:val="auto"/>
        </w:rPr>
        <w:t>/</w:t>
      </w:r>
      <w:proofErr w:type="spellStart"/>
      <w:r w:rsidRPr="00D96988">
        <w:rPr>
          <w:color w:val="auto"/>
        </w:rPr>
        <w:t>refresh</w:t>
      </w:r>
      <w:proofErr w:type="spellEnd"/>
      <w:r w:rsidRPr="00D96988">
        <w:rPr>
          <w:color w:val="auto"/>
        </w:rPr>
        <w:t xml:space="preserve">, сохраняет новую пару токенов и повторяет исходный запрос с обновлённым access </w:t>
      </w:r>
      <w:proofErr w:type="spellStart"/>
      <w:r w:rsidRPr="00D96988">
        <w:rPr>
          <w:color w:val="auto"/>
        </w:rPr>
        <w:t>token</w:t>
      </w:r>
      <w:proofErr w:type="spellEnd"/>
      <w:r w:rsidRPr="00D96988">
        <w:rPr>
          <w:color w:val="auto"/>
        </w:rPr>
        <w:t xml:space="preserve">. Если запрос обновления токена возвращает ошибку — пользователь перенаправляется на экран входа, представленный на рисунке </w:t>
      </w:r>
      <w:r w:rsidR="00F42BA5">
        <w:rPr>
          <w:color w:val="auto"/>
        </w:rPr>
        <w:t>2.</w:t>
      </w:r>
      <w:r w:rsidRPr="00D96988">
        <w:rPr>
          <w:color w:val="auto"/>
        </w:rPr>
        <w:t xml:space="preserve">1. Этот механизм обеспечивает непрерывную работу приложения в течение времени жизни </w:t>
      </w:r>
      <w:proofErr w:type="spellStart"/>
      <w:r w:rsidRPr="00D96988">
        <w:rPr>
          <w:color w:val="auto"/>
        </w:rPr>
        <w:t>refresh</w:t>
      </w:r>
      <w:proofErr w:type="spellEnd"/>
      <w:r w:rsidRPr="00D96988">
        <w:rPr>
          <w:color w:val="auto"/>
        </w:rPr>
        <w:t xml:space="preserve"> </w:t>
      </w:r>
      <w:proofErr w:type="spellStart"/>
      <w:r w:rsidRPr="00D96988">
        <w:rPr>
          <w:color w:val="auto"/>
        </w:rPr>
        <w:t>token</w:t>
      </w:r>
      <w:proofErr w:type="spellEnd"/>
      <w:r w:rsidRPr="00D96988">
        <w:rPr>
          <w:color w:val="auto"/>
        </w:rPr>
        <w:t xml:space="preserve"> (7 суток) без видимых прерываний для пользователя.</w:t>
      </w:r>
    </w:p>
    <w:p w14:paraId="090BD135" w14:textId="2603BD4F" w:rsidR="00202E7E" w:rsidRDefault="00D96988" w:rsidP="00202E7E">
      <w:pPr>
        <w:pStyle w:val="a3"/>
        <w:rPr>
          <w:color w:val="auto"/>
        </w:rPr>
      </w:pPr>
      <w:r w:rsidRPr="00D96988">
        <w:rPr>
          <w:color w:val="auto"/>
        </w:rPr>
        <w:t xml:space="preserve">Технологический процесс управления ролевым доступом реализован на двух уровнях. На уровне сервера каждый защищённый маршрут включает в цепочку обработчиков функцию </w:t>
      </w:r>
      <w:proofErr w:type="spellStart"/>
      <w:r w:rsidRPr="00D96988">
        <w:rPr>
          <w:color w:val="auto"/>
        </w:rPr>
        <w:t>authorize</w:t>
      </w:r>
      <w:proofErr w:type="spellEnd"/>
      <w:r w:rsidRPr="00D96988">
        <w:rPr>
          <w:color w:val="auto"/>
        </w:rPr>
        <w:t xml:space="preserve"> с указанием допустимых ролей; проверка роли производится по значению, извлечённому из JWT-токена </w:t>
      </w:r>
      <w:proofErr w:type="spellStart"/>
      <w:r w:rsidRPr="00D96988">
        <w:rPr>
          <w:color w:val="auto"/>
        </w:rPr>
        <w:t>middleware</w:t>
      </w:r>
      <w:proofErr w:type="spellEnd"/>
      <w:r w:rsidRPr="00D96988">
        <w:rPr>
          <w:color w:val="auto"/>
        </w:rPr>
        <w:t xml:space="preserve"> </w:t>
      </w:r>
      <w:proofErr w:type="spellStart"/>
      <w:r w:rsidRPr="00D96988">
        <w:rPr>
          <w:color w:val="auto"/>
        </w:rPr>
        <w:t>authenticate</w:t>
      </w:r>
      <w:proofErr w:type="spellEnd"/>
      <w:r w:rsidRPr="00D96988">
        <w:rPr>
          <w:color w:val="auto"/>
        </w:rPr>
        <w:t xml:space="preserve">: поскольку токен подписан серверным секретом, его содержимое не может быть подделано клиентом. На уровне мобильного клиента роль текущего пользователя хранится в </w:t>
      </w:r>
      <w:proofErr w:type="spellStart"/>
      <w:r w:rsidRPr="00D96988">
        <w:rPr>
          <w:color w:val="auto"/>
        </w:rPr>
        <w:t>Zustand</w:t>
      </w:r>
      <w:proofErr w:type="spellEnd"/>
      <w:r w:rsidRPr="00D96988">
        <w:rPr>
          <w:color w:val="auto"/>
        </w:rPr>
        <w:t xml:space="preserve"> </w:t>
      </w:r>
      <w:proofErr w:type="spellStart"/>
      <w:r w:rsidRPr="00D96988">
        <w:rPr>
          <w:color w:val="auto"/>
        </w:rPr>
        <w:t>store</w:t>
      </w:r>
      <w:proofErr w:type="spellEnd"/>
      <w:r w:rsidRPr="00D96988">
        <w:rPr>
          <w:color w:val="auto"/>
        </w:rPr>
        <w:t xml:space="preserve"> и используется для условного отображения элементов интерфейса. Такой подход обеспечивает защиту на уровне API как основного защитного механизма при одновременном улучшении пользовательского опыта за счёт отсутствия недоступных элементов управления в интерфейсе.</w:t>
      </w:r>
    </w:p>
    <w:p w14:paraId="7882345F" w14:textId="3D6C61B6" w:rsidR="00990AFC" w:rsidRDefault="00990AFC" w:rsidP="00202E7E">
      <w:pPr>
        <w:pStyle w:val="a3"/>
        <w:rPr>
          <w:color w:val="auto"/>
        </w:rPr>
      </w:pPr>
    </w:p>
    <w:p w14:paraId="01ED67FA" w14:textId="0BBA81AB" w:rsidR="00990AFC" w:rsidRDefault="00990AFC" w:rsidP="00202E7E">
      <w:pPr>
        <w:pStyle w:val="a3"/>
        <w:rPr>
          <w:color w:val="auto"/>
        </w:rPr>
      </w:pPr>
    </w:p>
    <w:p w14:paraId="0D0D382C" w14:textId="1D458A47" w:rsidR="00990AFC" w:rsidRDefault="00990AFC" w:rsidP="00202E7E">
      <w:pPr>
        <w:pStyle w:val="a3"/>
        <w:rPr>
          <w:color w:val="auto"/>
        </w:rPr>
      </w:pPr>
    </w:p>
    <w:p w14:paraId="0FD68316" w14:textId="77777777" w:rsidR="00990AFC" w:rsidRPr="00D96988" w:rsidRDefault="00990AFC" w:rsidP="00202E7E">
      <w:pPr>
        <w:pStyle w:val="a3"/>
        <w:rPr>
          <w:color w:val="auto"/>
        </w:rPr>
      </w:pPr>
    </w:p>
    <w:p w14:paraId="13543F93" w14:textId="3FA87A66" w:rsidR="00D96988" w:rsidRPr="003B4047" w:rsidRDefault="00D96988" w:rsidP="003B4047">
      <w:pPr>
        <w:pStyle w:val="a3"/>
        <w:outlineLvl w:val="1"/>
        <w:rPr>
          <w:b/>
          <w:bCs/>
          <w:color w:val="auto"/>
        </w:rPr>
      </w:pPr>
      <w:bookmarkStart w:id="12" w:name="_Toc230264084"/>
      <w:r w:rsidRPr="003B4047">
        <w:rPr>
          <w:b/>
          <w:bCs/>
          <w:color w:val="auto"/>
        </w:rPr>
        <w:lastRenderedPageBreak/>
        <w:t>2.</w:t>
      </w:r>
      <w:r w:rsidR="00990AFC">
        <w:rPr>
          <w:b/>
          <w:bCs/>
          <w:color w:val="auto"/>
        </w:rPr>
        <w:t>5</w:t>
      </w:r>
      <w:r w:rsidRPr="003B4047">
        <w:rPr>
          <w:b/>
          <w:bCs/>
          <w:color w:val="auto"/>
        </w:rPr>
        <w:t xml:space="preserve"> Описание контрольного примера реализации проекта</w:t>
      </w:r>
      <w:bookmarkEnd w:id="12"/>
    </w:p>
    <w:p w14:paraId="2217B8C8" w14:textId="77777777" w:rsidR="00D96988" w:rsidRPr="00D96988" w:rsidRDefault="00D96988" w:rsidP="00D96988">
      <w:pPr>
        <w:pStyle w:val="a3"/>
        <w:rPr>
          <w:color w:val="auto"/>
        </w:rPr>
      </w:pPr>
    </w:p>
    <w:p w14:paraId="031883FC" w14:textId="77777777" w:rsidR="00D96988" w:rsidRPr="00D96988" w:rsidRDefault="00D96988" w:rsidP="00D96988">
      <w:pPr>
        <w:pStyle w:val="a3"/>
        <w:rPr>
          <w:color w:val="auto"/>
        </w:rPr>
      </w:pPr>
      <w:r w:rsidRPr="00D96988">
        <w:rPr>
          <w:color w:val="auto"/>
        </w:rPr>
        <w:t>Контрольный пример реализации служит практическим подтверждением работоспособности разработанной системы и демонстрирует корректность функционирования всех ключевых модулей в условиях, приближённых к реальной эксплуатации. В рамках контрольного примера рассматриваются три основных сценария, охватывающих деятельность каждой из трёх ролей пользователей: администратора, преподавателя и студента. Последовательность сценариев выстроена таким образом, что действия пользователей с привилегированными ролями порождают контент, с которым впоследствии взаимодействуют пользователи с базовыми правами, что позволяет проверить сквозное взаимодействие всех компонентов системы.</w:t>
      </w:r>
    </w:p>
    <w:p w14:paraId="064FD6DE" w14:textId="64D70D75" w:rsidR="00D96988" w:rsidRPr="00D96988" w:rsidRDefault="00D96988" w:rsidP="00D96988">
      <w:pPr>
        <w:pStyle w:val="a3"/>
        <w:rPr>
          <w:color w:val="auto"/>
        </w:rPr>
      </w:pPr>
      <w:r w:rsidRPr="00D96988">
        <w:rPr>
          <w:color w:val="auto"/>
        </w:rPr>
        <w:t xml:space="preserve">Для проведения контрольного примера в базе данных предварительно созданы тестовые учётные записи трёх пользователей: администратор с адресом электронной почты admin@university.ru и полным именем «Администратор Системы», преподаватель с адресом teacher@university.ru и именем «Иванов Иван Иванович», а также студент с адресом student@university.ru и именем «Петров Пётр Петрович». Также созданы тестовые категории: «Административные объявления» (тип NEWS) и «Учебные материалы» (тип RESOURCE). Серверная часть запущена локально на порту 3001; мобильный клиент функционирует в Android-эмуляторе, взаимодействующем с сервером через адрес 10.0.2.2 с </w:t>
      </w:r>
      <w:proofErr w:type="spellStart"/>
      <w:r w:rsidRPr="00D96988">
        <w:rPr>
          <w:color w:val="auto"/>
        </w:rPr>
        <w:t>проброской</w:t>
      </w:r>
      <w:proofErr w:type="spellEnd"/>
      <w:r w:rsidRPr="00D96988">
        <w:rPr>
          <w:color w:val="auto"/>
        </w:rPr>
        <w:t xml:space="preserve"> порта через </w:t>
      </w:r>
      <w:proofErr w:type="spellStart"/>
      <w:r w:rsidRPr="00D96988">
        <w:rPr>
          <w:color w:val="auto"/>
        </w:rPr>
        <w:t>adb</w:t>
      </w:r>
      <w:proofErr w:type="spellEnd"/>
      <w:r w:rsidRPr="00D96988">
        <w:rPr>
          <w:color w:val="auto"/>
        </w:rPr>
        <w:t xml:space="preserve"> </w:t>
      </w:r>
      <w:proofErr w:type="spellStart"/>
      <w:r w:rsidRPr="00D96988">
        <w:rPr>
          <w:color w:val="auto"/>
        </w:rPr>
        <w:t>reverse</w:t>
      </w:r>
      <w:proofErr w:type="spellEnd"/>
      <w:r w:rsidRPr="00D96988">
        <w:rPr>
          <w:color w:val="auto"/>
        </w:rPr>
        <w:t>.</w:t>
      </w:r>
    </w:p>
    <w:p w14:paraId="5AD7B71A" w14:textId="07054BA6" w:rsidR="00D96988" w:rsidRPr="00D96988" w:rsidRDefault="00D96988" w:rsidP="00D96988">
      <w:pPr>
        <w:pStyle w:val="a3"/>
        <w:rPr>
          <w:color w:val="auto"/>
        </w:rPr>
      </w:pPr>
      <w:r w:rsidRPr="00D96988">
        <w:rPr>
          <w:color w:val="auto"/>
        </w:rPr>
        <w:t xml:space="preserve">Сценарий первый: администратор создаёт и публикует новость. Администратор запускает мобильное приложение и на экране входа, представленном на рисунке </w:t>
      </w:r>
      <w:r w:rsidR="00F42BA5">
        <w:rPr>
          <w:color w:val="auto"/>
        </w:rPr>
        <w:t>2.</w:t>
      </w:r>
      <w:r w:rsidRPr="00D96988">
        <w:rPr>
          <w:color w:val="auto"/>
        </w:rPr>
        <w:t>1, вводит учётные данные admin@university.ru и соответствующий пароль. После нажатия кнопки «Войти» клиент выполняет POST-запрос к /</w:t>
      </w:r>
      <w:proofErr w:type="spellStart"/>
      <w:r w:rsidRPr="00D96988">
        <w:rPr>
          <w:color w:val="auto"/>
        </w:rPr>
        <w:t>api</w:t>
      </w:r>
      <w:proofErr w:type="spellEnd"/>
      <w:r w:rsidRPr="00D96988">
        <w:rPr>
          <w:color w:val="auto"/>
        </w:rPr>
        <w:t>/</w:t>
      </w:r>
      <w:proofErr w:type="spellStart"/>
      <w:r w:rsidRPr="00D96988">
        <w:rPr>
          <w:color w:val="auto"/>
        </w:rPr>
        <w:t>auth</w:t>
      </w:r>
      <w:proofErr w:type="spellEnd"/>
      <w:r w:rsidRPr="00D96988">
        <w:rPr>
          <w:color w:val="auto"/>
        </w:rPr>
        <w:t>/</w:t>
      </w:r>
      <w:proofErr w:type="spellStart"/>
      <w:r w:rsidRPr="00D96988">
        <w:rPr>
          <w:color w:val="auto"/>
        </w:rPr>
        <w:t>login</w:t>
      </w:r>
      <w:proofErr w:type="spellEnd"/>
      <w:r w:rsidRPr="00D96988">
        <w:rPr>
          <w:color w:val="auto"/>
        </w:rPr>
        <w:t xml:space="preserve">; сервер верифицирует учётные данные, генерирует пару токенов и возвращает их вместе с объектом пользователя. Клиент сохраняет токены в </w:t>
      </w:r>
      <w:proofErr w:type="spellStart"/>
      <w:r w:rsidRPr="00D96988">
        <w:rPr>
          <w:color w:val="auto"/>
        </w:rPr>
        <w:t>SecureStore</w:t>
      </w:r>
      <w:proofErr w:type="spellEnd"/>
      <w:r w:rsidRPr="00D96988">
        <w:rPr>
          <w:color w:val="auto"/>
        </w:rPr>
        <w:t xml:space="preserve">, устанавливает данные пользователя в </w:t>
      </w:r>
      <w:proofErr w:type="spellStart"/>
      <w:r w:rsidRPr="00D96988">
        <w:rPr>
          <w:color w:val="auto"/>
        </w:rPr>
        <w:t>Zustand</w:t>
      </w:r>
      <w:proofErr w:type="spellEnd"/>
      <w:r w:rsidRPr="00D96988">
        <w:rPr>
          <w:color w:val="auto"/>
        </w:rPr>
        <w:t xml:space="preserve"> </w:t>
      </w:r>
      <w:proofErr w:type="spellStart"/>
      <w:r w:rsidRPr="00D96988">
        <w:rPr>
          <w:color w:val="auto"/>
        </w:rPr>
        <w:t>store</w:t>
      </w:r>
      <w:proofErr w:type="spellEnd"/>
      <w:r w:rsidRPr="00D96988">
        <w:rPr>
          <w:color w:val="auto"/>
        </w:rPr>
        <w:t xml:space="preserve"> и переходит на главный экран приложения, показанный на рисунке </w:t>
      </w:r>
      <w:r w:rsidR="00F42BA5">
        <w:rPr>
          <w:color w:val="auto"/>
        </w:rPr>
        <w:t>2.</w:t>
      </w:r>
      <w:r w:rsidRPr="00D96988">
        <w:rPr>
          <w:color w:val="auto"/>
        </w:rPr>
        <w:t xml:space="preserve">2. На главном </w:t>
      </w:r>
      <w:r w:rsidRPr="00D96988">
        <w:rPr>
          <w:color w:val="auto"/>
        </w:rPr>
        <w:lastRenderedPageBreak/>
        <w:t>экране администратор видит агрегированную ленту последних новостей и ресурсов; в нижней навигационной панели помимо стандартных вкладок отображается вкладка «Управление», доступная только пользователям с ролью ADMIN.</w:t>
      </w:r>
    </w:p>
    <w:p w14:paraId="20983D82" w14:textId="68317D02" w:rsidR="00D96988" w:rsidRPr="00D96988" w:rsidRDefault="00D96988" w:rsidP="00D96988">
      <w:pPr>
        <w:pStyle w:val="a3"/>
        <w:rPr>
          <w:color w:val="auto"/>
        </w:rPr>
      </w:pPr>
      <w:r w:rsidRPr="00D96988">
        <w:rPr>
          <w:color w:val="auto"/>
        </w:rPr>
        <w:t xml:space="preserve">Администратор переходит на экран управления новостями, который отображает текущий список всех публикаций — включая черновики — с индикаторами статуса, что представлено на рисунке </w:t>
      </w:r>
      <w:r w:rsidR="00F42BA5">
        <w:rPr>
          <w:color w:val="auto"/>
        </w:rPr>
        <w:t>2.</w:t>
      </w:r>
      <w:r w:rsidRPr="00D96988">
        <w:rPr>
          <w:color w:val="auto"/>
        </w:rPr>
        <w:t xml:space="preserve">7. Для создания новой новости нажимается кнопка «Создать» в правом верхнем углу экрана, после чего открывается форма, показанная на рисунке </w:t>
      </w:r>
      <w:r w:rsidR="00F42BA5">
        <w:rPr>
          <w:color w:val="auto"/>
        </w:rPr>
        <w:t>2.</w:t>
      </w:r>
      <w:r w:rsidRPr="00D96988">
        <w:rPr>
          <w:color w:val="auto"/>
        </w:rPr>
        <w:t>8.</w:t>
      </w:r>
    </w:p>
    <w:p w14:paraId="0B7C6EA2" w14:textId="77777777" w:rsidR="00D96988" w:rsidRPr="00D96988" w:rsidRDefault="00D96988" w:rsidP="00D96988">
      <w:pPr>
        <w:pStyle w:val="a3"/>
        <w:rPr>
          <w:color w:val="auto"/>
        </w:rPr>
      </w:pPr>
    </w:p>
    <w:p w14:paraId="3FACFE7D" w14:textId="6C5D10F5" w:rsidR="00D96988" w:rsidRPr="00D96988" w:rsidRDefault="00202E7E" w:rsidP="00202E7E">
      <w:pPr>
        <w:pStyle w:val="a3"/>
        <w:ind w:firstLine="0"/>
        <w:jc w:val="center"/>
        <w:rPr>
          <w:color w:val="auto"/>
        </w:rPr>
      </w:pPr>
      <w:r>
        <w:rPr>
          <w:noProof/>
          <w:color w:val="auto"/>
        </w:rPr>
        <w:drawing>
          <wp:inline distT="0" distB="0" distL="0" distR="0" wp14:anchorId="677B4C88" wp14:editId="393914BA">
            <wp:extent cx="1673290" cy="352440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2943" cy="3544737"/>
                    </a:xfrm>
                    <a:prstGeom prst="rect">
                      <a:avLst/>
                    </a:prstGeom>
                    <a:noFill/>
                    <a:ln>
                      <a:noFill/>
                    </a:ln>
                  </pic:spPr>
                </pic:pic>
              </a:graphicData>
            </a:graphic>
          </wp:inline>
        </w:drawing>
      </w:r>
    </w:p>
    <w:p w14:paraId="6AABDFBE" w14:textId="77777777" w:rsidR="00D96988" w:rsidRPr="00D96988" w:rsidRDefault="00D96988" w:rsidP="003B4047">
      <w:pPr>
        <w:pStyle w:val="a3"/>
        <w:ind w:firstLine="0"/>
        <w:jc w:val="center"/>
        <w:rPr>
          <w:color w:val="auto"/>
        </w:rPr>
      </w:pPr>
    </w:p>
    <w:p w14:paraId="5EB37029" w14:textId="312D2491" w:rsidR="00D96988" w:rsidRPr="00D96988" w:rsidRDefault="00D96988" w:rsidP="003B4047">
      <w:pPr>
        <w:pStyle w:val="a3"/>
        <w:ind w:firstLine="0"/>
        <w:jc w:val="center"/>
        <w:rPr>
          <w:color w:val="auto"/>
        </w:rPr>
      </w:pPr>
      <w:r w:rsidRPr="00D96988">
        <w:rPr>
          <w:color w:val="auto"/>
        </w:rPr>
        <w:t xml:space="preserve">Рисунок </w:t>
      </w:r>
      <w:r w:rsidR="000D4C8D">
        <w:rPr>
          <w:color w:val="auto"/>
        </w:rPr>
        <w:t>2.</w:t>
      </w:r>
      <w:r w:rsidRPr="00D96988">
        <w:rPr>
          <w:color w:val="auto"/>
        </w:rPr>
        <w:t>12 — Форма создания и редактирования новости</w:t>
      </w:r>
    </w:p>
    <w:p w14:paraId="24E2C391" w14:textId="77777777" w:rsidR="00D96988" w:rsidRPr="00D96988" w:rsidRDefault="00D96988" w:rsidP="00D96988">
      <w:pPr>
        <w:pStyle w:val="a3"/>
        <w:rPr>
          <w:color w:val="auto"/>
        </w:rPr>
      </w:pPr>
    </w:p>
    <w:p w14:paraId="718B8816" w14:textId="0D7ABF4D" w:rsidR="00D96988" w:rsidRPr="00D96988" w:rsidRDefault="00D96988" w:rsidP="00D96988">
      <w:pPr>
        <w:pStyle w:val="a3"/>
        <w:rPr>
          <w:color w:val="auto"/>
        </w:rPr>
      </w:pPr>
      <w:r w:rsidRPr="00D96988">
        <w:rPr>
          <w:color w:val="auto"/>
        </w:rPr>
        <w:t xml:space="preserve">В форму вводятся следующие данные: «Заголовок» — «Изменение расписания на период сессии», «Краткое описание» — «В связи с началом экзаменационной сессии вносятся изменения в расписание занятий», «Полный текст» — развёрнутый текст объявления; из выпадающего списка выбирается категория «Административные объявления». После нажатия кнопки </w:t>
      </w:r>
      <w:r w:rsidRPr="00D96988">
        <w:rPr>
          <w:color w:val="auto"/>
        </w:rPr>
        <w:lastRenderedPageBreak/>
        <w:t>«Сохранить» клиент формирует POST-запрос к /</w:t>
      </w:r>
      <w:proofErr w:type="spellStart"/>
      <w:r w:rsidRPr="00D96988">
        <w:rPr>
          <w:color w:val="auto"/>
        </w:rPr>
        <w:t>api</w:t>
      </w:r>
      <w:proofErr w:type="spellEnd"/>
      <w:r w:rsidRPr="00D96988">
        <w:rPr>
          <w:color w:val="auto"/>
        </w:rPr>
        <w:t>/</w:t>
      </w:r>
      <w:proofErr w:type="spellStart"/>
      <w:r w:rsidRPr="00D96988">
        <w:rPr>
          <w:color w:val="auto"/>
        </w:rPr>
        <w:t>news</w:t>
      </w:r>
      <w:proofErr w:type="spellEnd"/>
      <w:r w:rsidRPr="00D96988">
        <w:rPr>
          <w:color w:val="auto"/>
        </w:rPr>
        <w:t xml:space="preserve"> с телом, содержащим все введённые данные. Сервер принимает запрос, проверяет токен администратора, создаёт запись в таблице </w:t>
      </w:r>
      <w:proofErr w:type="spellStart"/>
      <w:r w:rsidRPr="00D96988">
        <w:rPr>
          <w:color w:val="auto"/>
        </w:rPr>
        <w:t>news</w:t>
      </w:r>
      <w:proofErr w:type="spellEnd"/>
      <w:r w:rsidRPr="00D96988">
        <w:rPr>
          <w:color w:val="auto"/>
        </w:rPr>
        <w:t xml:space="preserve"> с признаком </w:t>
      </w:r>
      <w:proofErr w:type="spellStart"/>
      <w:r w:rsidRPr="00D96988">
        <w:rPr>
          <w:color w:val="auto"/>
        </w:rPr>
        <w:t>published</w:t>
      </w:r>
      <w:proofErr w:type="spellEnd"/>
      <w:r w:rsidRPr="00D96988">
        <w:rPr>
          <w:color w:val="auto"/>
        </w:rPr>
        <w:t>=</w:t>
      </w:r>
      <w:proofErr w:type="spellStart"/>
      <w:r w:rsidRPr="00D96988">
        <w:rPr>
          <w:color w:val="auto"/>
        </w:rPr>
        <w:t>true</w:t>
      </w:r>
      <w:proofErr w:type="spellEnd"/>
      <w:r w:rsidRPr="00D96988">
        <w:rPr>
          <w:color w:val="auto"/>
        </w:rPr>
        <w:t xml:space="preserve"> и текущей датой в поле </w:t>
      </w:r>
      <w:proofErr w:type="spellStart"/>
      <w:r w:rsidRPr="00D96988">
        <w:rPr>
          <w:color w:val="auto"/>
        </w:rPr>
        <w:t>publishedAt</w:t>
      </w:r>
      <w:proofErr w:type="spellEnd"/>
      <w:r w:rsidRPr="00D96988">
        <w:rPr>
          <w:color w:val="auto"/>
        </w:rPr>
        <w:t>, после чего возвращает клиенту объект созданной новости со статусом 201. Экран административного списка обновляется: новая запись отображается первой с меткой «Опубликовано». Таким образом, первый сценарий подтверждает корректность взаимодействия модулей аутентификации и создания контента.</w:t>
      </w:r>
    </w:p>
    <w:p w14:paraId="79DC7AE9" w14:textId="6909D814" w:rsidR="00D96988" w:rsidRPr="00D96988" w:rsidRDefault="00D96988" w:rsidP="00D96988">
      <w:pPr>
        <w:pStyle w:val="a3"/>
        <w:rPr>
          <w:color w:val="auto"/>
        </w:rPr>
      </w:pPr>
      <w:r w:rsidRPr="00D96988">
        <w:rPr>
          <w:color w:val="auto"/>
        </w:rPr>
        <w:t xml:space="preserve">Сценарий второй: преподаватель создаёт образовательный ресурс. Преподаватель авторизуется в приложении с учётными данными teacher@university.ru через экран входа, представленный на рисунке </w:t>
      </w:r>
      <w:r w:rsidR="00F42BA5">
        <w:rPr>
          <w:color w:val="auto"/>
        </w:rPr>
        <w:t>2.</w:t>
      </w:r>
      <w:r w:rsidRPr="00D96988">
        <w:rPr>
          <w:color w:val="auto"/>
        </w:rPr>
        <w:t xml:space="preserve">1, после чего клиент определяет роль TEACHER и формирует соответствующий набор элементов интерфейса. В разделе «Ресурсы», каталог которого показан на рисунке </w:t>
      </w:r>
      <w:r w:rsidR="00F42BA5">
        <w:rPr>
          <w:color w:val="auto"/>
        </w:rPr>
        <w:t>2.</w:t>
      </w:r>
      <w:r w:rsidRPr="00D96988">
        <w:rPr>
          <w:color w:val="auto"/>
        </w:rPr>
        <w:t xml:space="preserve">5, в правом верхнем углу присутствует кнопка «Добавить», недоступная пользователям с ролью STUDENT. Преподаватель нажимает эту кнопку и переходит на форму создания ресурса, представленную на рисунке </w:t>
      </w:r>
      <w:r w:rsidR="00F42BA5">
        <w:rPr>
          <w:color w:val="auto"/>
        </w:rPr>
        <w:t>2.</w:t>
      </w:r>
      <w:r w:rsidRPr="00D96988">
        <w:rPr>
          <w:color w:val="auto"/>
        </w:rPr>
        <w:t>10. В поле «Название» вводится «Лекция №3: Основы реляционных баз данных», в поле «Описание» — «Конспект лекции по теме нормализации отношений, первая, вторая и третья нормальные формы», тип ресурса устанавливается в значение LINK, в поле URL вводится ссылка на внешний образовательный ресурс, выбирается категория «Учебные материалы». После нажатия кнопки «Сохранить» клиент отправляет POST-запрос к /</w:t>
      </w:r>
      <w:proofErr w:type="spellStart"/>
      <w:r w:rsidRPr="00D96988">
        <w:rPr>
          <w:color w:val="auto"/>
        </w:rPr>
        <w:t>api</w:t>
      </w:r>
      <w:proofErr w:type="spellEnd"/>
      <w:r w:rsidRPr="00D96988">
        <w:rPr>
          <w:color w:val="auto"/>
        </w:rPr>
        <w:t>/</w:t>
      </w:r>
      <w:proofErr w:type="spellStart"/>
      <w:r w:rsidRPr="00D96988">
        <w:rPr>
          <w:color w:val="auto"/>
        </w:rPr>
        <w:t>resources</w:t>
      </w:r>
      <w:proofErr w:type="spellEnd"/>
      <w:r w:rsidRPr="00D96988">
        <w:rPr>
          <w:color w:val="auto"/>
        </w:rPr>
        <w:t xml:space="preserve">; сервер проверяет роль пользователя (TEACHER допустима для создания ресурсов), создаёт запись с </w:t>
      </w:r>
      <w:proofErr w:type="spellStart"/>
      <w:r w:rsidRPr="00D96988">
        <w:rPr>
          <w:color w:val="auto"/>
        </w:rPr>
        <w:t>authorId</w:t>
      </w:r>
      <w:proofErr w:type="spellEnd"/>
      <w:r w:rsidRPr="00D96988">
        <w:rPr>
          <w:color w:val="auto"/>
        </w:rPr>
        <w:t>, соответствующим идентификатору текущего пользователя, и возвращает созданный объект. Преподаватель возвращается к каталогу ресурсов, где созданная запись отображается первой с иконкой типа LINK синего цвета; рядом с карточкой доступно меню редактирования, скрытое от пользователей с ролью STUDENT.</w:t>
      </w:r>
    </w:p>
    <w:p w14:paraId="1A6430C9" w14:textId="3C2EB728" w:rsidR="00D96988" w:rsidRPr="00D96988" w:rsidRDefault="00D96988" w:rsidP="00D96988">
      <w:pPr>
        <w:pStyle w:val="a3"/>
        <w:rPr>
          <w:color w:val="auto"/>
        </w:rPr>
      </w:pPr>
      <w:r w:rsidRPr="00D96988">
        <w:rPr>
          <w:color w:val="auto"/>
        </w:rPr>
        <w:t xml:space="preserve">Сценарий третий: студент просматривает новости и ресурсы. Студент авторизуется с учётными данными student@university.ru и переходит в раздел </w:t>
      </w:r>
      <w:r w:rsidRPr="00D96988">
        <w:rPr>
          <w:color w:val="auto"/>
        </w:rPr>
        <w:lastRenderedPageBreak/>
        <w:t xml:space="preserve">«Новости». Опубликованная администратором новость «Изменение расписания на период сессии» отображается первой в ленте. Студент открывает её детальную страницу, показанную на рисунке </w:t>
      </w:r>
      <w:r w:rsidR="00F42BA5">
        <w:rPr>
          <w:color w:val="auto"/>
        </w:rPr>
        <w:t>2.</w:t>
      </w:r>
      <w:r w:rsidRPr="00D96988">
        <w:rPr>
          <w:color w:val="auto"/>
        </w:rPr>
        <w:t xml:space="preserve">4, которая отображает изображение новости, категориальный бейдж «Административные объявления», заголовок, метаданные автора и дату публикации, краткое описание в выделенном блоке с левой синей полосой и полный текст публикации. Студент также переходит в раздел «Ресурсы» и находит созданный преподавателем материал; фильтрация по категории «Учебные материалы» позволяет быстро сузить список до нужной тематики. В административном списке ресурсов, представленном на рисунке </w:t>
      </w:r>
      <w:r w:rsidR="00F42BA5">
        <w:rPr>
          <w:color w:val="auto"/>
        </w:rPr>
        <w:t>2.</w:t>
      </w:r>
      <w:r w:rsidRPr="00D96988">
        <w:rPr>
          <w:color w:val="auto"/>
        </w:rPr>
        <w:t>9, видно, что рядом с каждой карточкой располагаются кнопки редактирования и удаления, однако в интерфейсе студента эти элементы полностью скрыты. Для проверки серверного ролевого разграничения выполняется попытка напрямую обратиться к защищённому API-</w:t>
      </w:r>
      <w:proofErr w:type="spellStart"/>
      <w:r w:rsidRPr="00D96988">
        <w:rPr>
          <w:color w:val="auto"/>
        </w:rPr>
        <w:t>эндпоинту</w:t>
      </w:r>
      <w:proofErr w:type="spellEnd"/>
      <w:r w:rsidRPr="00D96988">
        <w:rPr>
          <w:color w:val="auto"/>
        </w:rPr>
        <w:t xml:space="preserve"> создания новости с токеном студента через инструмент тестирования API; результат данного запроса показан на рисунке </w:t>
      </w:r>
      <w:r w:rsidR="00F42BA5">
        <w:rPr>
          <w:color w:val="auto"/>
        </w:rPr>
        <w:t>2.</w:t>
      </w:r>
      <w:r w:rsidRPr="00D96988">
        <w:rPr>
          <w:color w:val="auto"/>
        </w:rPr>
        <w:t>13.</w:t>
      </w:r>
    </w:p>
    <w:p w14:paraId="10B0577A" w14:textId="77777777" w:rsidR="00D96988" w:rsidRPr="00D96988" w:rsidRDefault="00D96988" w:rsidP="00D96988">
      <w:pPr>
        <w:pStyle w:val="a3"/>
        <w:rPr>
          <w:color w:val="auto"/>
        </w:rPr>
      </w:pPr>
    </w:p>
    <w:p w14:paraId="5818AF99" w14:textId="0A6C2134" w:rsidR="00D96988" w:rsidRPr="00D96988" w:rsidRDefault="001D54E8" w:rsidP="003B4047">
      <w:pPr>
        <w:pStyle w:val="a3"/>
        <w:ind w:firstLine="0"/>
        <w:jc w:val="center"/>
        <w:rPr>
          <w:color w:val="auto"/>
        </w:rPr>
      </w:pPr>
      <w:r>
        <w:rPr>
          <w:noProof/>
        </w:rPr>
        <w:drawing>
          <wp:inline distT="0" distB="0" distL="0" distR="0" wp14:anchorId="0D22DF9B" wp14:editId="30D0A4AE">
            <wp:extent cx="5940425" cy="133413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334135"/>
                    </a:xfrm>
                    <a:prstGeom prst="rect">
                      <a:avLst/>
                    </a:prstGeom>
                  </pic:spPr>
                </pic:pic>
              </a:graphicData>
            </a:graphic>
          </wp:inline>
        </w:drawing>
      </w:r>
    </w:p>
    <w:p w14:paraId="461556F9" w14:textId="77777777" w:rsidR="00D96988" w:rsidRPr="00D96988" w:rsidRDefault="00D96988" w:rsidP="003B4047">
      <w:pPr>
        <w:pStyle w:val="a3"/>
        <w:ind w:firstLine="0"/>
        <w:jc w:val="center"/>
        <w:rPr>
          <w:color w:val="auto"/>
        </w:rPr>
      </w:pPr>
    </w:p>
    <w:p w14:paraId="3BB678DB" w14:textId="71A6C004" w:rsidR="00D96988" w:rsidRPr="00D96988" w:rsidRDefault="00D96988" w:rsidP="003B4047">
      <w:pPr>
        <w:pStyle w:val="a3"/>
        <w:ind w:firstLine="0"/>
        <w:jc w:val="center"/>
        <w:rPr>
          <w:color w:val="auto"/>
        </w:rPr>
      </w:pPr>
      <w:r w:rsidRPr="00D96988">
        <w:rPr>
          <w:color w:val="auto"/>
        </w:rPr>
        <w:t xml:space="preserve">Рисунок </w:t>
      </w:r>
      <w:r w:rsidR="000D4C8D" w:rsidRPr="000D4C8D">
        <w:rPr>
          <w:color w:val="auto"/>
        </w:rPr>
        <w:t>2.</w:t>
      </w:r>
      <w:r w:rsidRPr="00D96988">
        <w:rPr>
          <w:color w:val="auto"/>
        </w:rPr>
        <w:t>13 — Ответ API со статусом 403 при попытке создания новости с токеном пользователя роли STUDENT</w:t>
      </w:r>
    </w:p>
    <w:p w14:paraId="624740B3" w14:textId="77777777" w:rsidR="00D96988" w:rsidRPr="00D96988" w:rsidRDefault="00D96988" w:rsidP="00D96988">
      <w:pPr>
        <w:pStyle w:val="a3"/>
        <w:rPr>
          <w:color w:val="auto"/>
        </w:rPr>
      </w:pPr>
    </w:p>
    <w:p w14:paraId="6289F661" w14:textId="77777777" w:rsidR="00D96988" w:rsidRPr="00D96988" w:rsidRDefault="00D96988" w:rsidP="00D96988">
      <w:pPr>
        <w:pStyle w:val="a3"/>
        <w:rPr>
          <w:color w:val="auto"/>
        </w:rPr>
      </w:pPr>
      <w:r w:rsidRPr="00D96988">
        <w:rPr>
          <w:color w:val="auto"/>
        </w:rPr>
        <w:t xml:space="preserve">Сервер возвращает ответ со статусом 403 </w:t>
      </w:r>
      <w:proofErr w:type="spellStart"/>
      <w:r w:rsidRPr="00D96988">
        <w:rPr>
          <w:color w:val="auto"/>
        </w:rPr>
        <w:t>Forbidden</w:t>
      </w:r>
      <w:proofErr w:type="spellEnd"/>
      <w:r w:rsidRPr="00D96988">
        <w:rPr>
          <w:color w:val="auto"/>
        </w:rPr>
        <w:t xml:space="preserve"> и сообщением об отсутствии необходимых прав, что подтверждает независимость серверной защиты от клиентских ограничений интерфейса. Результаты выполнения контрольного примера в совокупности подтверждают работоспособность всех ключевых компонентов системы: механизма аутентификации на основе JWT с </w:t>
      </w:r>
      <w:r w:rsidRPr="00D96988">
        <w:rPr>
          <w:color w:val="auto"/>
        </w:rPr>
        <w:lastRenderedPageBreak/>
        <w:t xml:space="preserve">сохранением токенов в </w:t>
      </w:r>
      <w:proofErr w:type="spellStart"/>
      <w:r w:rsidRPr="00D96988">
        <w:rPr>
          <w:color w:val="auto"/>
        </w:rPr>
        <w:t>SecureStore</w:t>
      </w:r>
      <w:proofErr w:type="spellEnd"/>
      <w:r w:rsidRPr="00D96988">
        <w:rPr>
          <w:color w:val="auto"/>
        </w:rPr>
        <w:t>, ролевого разграничения доступа на уровне серверного API, публикации контента через формы мобильного приложения, отображения ленты новостей и каталога ресурсов с фильтрацией по категориям, а также детального просмотра публикаций. Время отклика API не превысило двухсот миллисекунд для стандартных операций чтения; интерфейс корректно адаптируется к роли текущего пользователя, скрывая или отображая элементы управления в зависимости от набора прав.</w:t>
      </w:r>
    </w:p>
    <w:p w14:paraId="61BDE1E5" w14:textId="77777777" w:rsidR="00D96988" w:rsidRPr="00D96988" w:rsidRDefault="00D96988" w:rsidP="00D96988">
      <w:pPr>
        <w:pStyle w:val="a3"/>
        <w:rPr>
          <w:color w:val="auto"/>
        </w:rPr>
      </w:pPr>
    </w:p>
    <w:p w14:paraId="0A36454F" w14:textId="4C8FF54B" w:rsidR="00D96988" w:rsidRPr="00D96988" w:rsidRDefault="00D96988" w:rsidP="00D96988">
      <w:pPr>
        <w:pStyle w:val="a3"/>
        <w:rPr>
          <w:color w:val="auto"/>
        </w:rPr>
      </w:pPr>
      <w:r w:rsidRPr="00D96988">
        <w:rPr>
          <w:color w:val="auto"/>
        </w:rPr>
        <w:br w:type="page"/>
      </w:r>
    </w:p>
    <w:p w14:paraId="540C6988" w14:textId="6E604D63" w:rsidR="00D96988" w:rsidRPr="003B4047" w:rsidRDefault="003B4047" w:rsidP="003B4047">
      <w:pPr>
        <w:pStyle w:val="a3"/>
        <w:outlineLvl w:val="0"/>
        <w:rPr>
          <w:b/>
          <w:bCs/>
          <w:color w:val="auto"/>
        </w:rPr>
      </w:pPr>
      <w:bookmarkStart w:id="13" w:name="_Toc230264085"/>
      <w:r w:rsidRPr="003B4047">
        <w:rPr>
          <w:b/>
          <w:bCs/>
          <w:color w:val="auto"/>
        </w:rPr>
        <w:lastRenderedPageBreak/>
        <w:t>Заключение</w:t>
      </w:r>
      <w:bookmarkEnd w:id="13"/>
    </w:p>
    <w:p w14:paraId="7B395F91" w14:textId="77777777" w:rsidR="00D96988" w:rsidRPr="00D96988" w:rsidRDefault="00D96988" w:rsidP="00D96988">
      <w:pPr>
        <w:pStyle w:val="a3"/>
        <w:rPr>
          <w:color w:val="auto"/>
        </w:rPr>
      </w:pPr>
    </w:p>
    <w:p w14:paraId="1B76E866" w14:textId="3F74836F" w:rsidR="00D96988" w:rsidRPr="00D96988" w:rsidRDefault="00D96988" w:rsidP="00D96988">
      <w:pPr>
        <w:pStyle w:val="a3"/>
        <w:rPr>
          <w:color w:val="auto"/>
        </w:rPr>
      </w:pPr>
      <w:r w:rsidRPr="00D96988">
        <w:rPr>
          <w:color w:val="auto"/>
        </w:rPr>
        <w:t>В ходе выполнения настоящей квалификационной работы была разработана кроссплатформенная мобильная система информационного обеспечения высшего учебного заведения, реализующая централизованную публикацию и рассылку новостей и образовательных ресурсов с разграничением прав доступа по ролям пользователей. Все задачи, сформулированные во введении в соответствии с целью исследования, были последовательно решены на протяжении аналитического и проектного этапов работы.</w:t>
      </w:r>
    </w:p>
    <w:p w14:paraId="3BBE62E1" w14:textId="77777777" w:rsidR="00D96988" w:rsidRPr="00D96988" w:rsidRDefault="00D96988" w:rsidP="00D96988">
      <w:pPr>
        <w:pStyle w:val="a3"/>
        <w:rPr>
          <w:color w:val="auto"/>
        </w:rPr>
      </w:pPr>
      <w:r w:rsidRPr="00D96988">
        <w:rPr>
          <w:color w:val="auto"/>
        </w:rPr>
        <w:t xml:space="preserve">В рамках аналитической части был проведён детальный анализ предметной области — изучена организационная структура высшего учебного заведения, описаны характер и направления информационных потоков между её участниками. Установлено, что существующие каналы распространения институциональной информации — официальные сайты, электронная почта, группы в мессенджерах — характеризуются принципиальными ограничениями: отсутствием механизма </w:t>
      </w:r>
      <w:proofErr w:type="spellStart"/>
      <w:r w:rsidRPr="00D96988">
        <w:rPr>
          <w:color w:val="auto"/>
        </w:rPr>
        <w:t>проактивного</w:t>
      </w:r>
      <w:proofErr w:type="spellEnd"/>
      <w:r w:rsidRPr="00D96988">
        <w:rPr>
          <w:color w:val="auto"/>
        </w:rPr>
        <w:t xml:space="preserve"> оповещения пользователей, разрозненностью источников, невозможностью гарантировать охват целевой аудитории. Совокупные организационные и экономические издержки неэффективной информационной среды создают объективное основание для разработки специализированного цифрового решения.</w:t>
      </w:r>
    </w:p>
    <w:p w14:paraId="75AE495F" w14:textId="77777777" w:rsidR="00D96988" w:rsidRPr="00D96988" w:rsidRDefault="00D96988" w:rsidP="00D96988">
      <w:pPr>
        <w:pStyle w:val="a3"/>
        <w:rPr>
          <w:color w:val="auto"/>
        </w:rPr>
      </w:pPr>
      <w:r w:rsidRPr="00D96988">
        <w:rPr>
          <w:color w:val="auto"/>
        </w:rPr>
        <w:t xml:space="preserve">Сравнительный анализ существующих программных аналогов — Microsoft </w:t>
      </w:r>
      <w:proofErr w:type="spellStart"/>
      <w:r w:rsidRPr="00D96988">
        <w:rPr>
          <w:color w:val="auto"/>
        </w:rPr>
        <w:t>Teams</w:t>
      </w:r>
      <w:proofErr w:type="spellEnd"/>
      <w:r w:rsidRPr="00D96988">
        <w:rPr>
          <w:color w:val="auto"/>
        </w:rPr>
        <w:t xml:space="preserve"> для образования, </w:t>
      </w:r>
      <w:proofErr w:type="spellStart"/>
      <w:r w:rsidRPr="00D96988">
        <w:rPr>
          <w:color w:val="auto"/>
        </w:rPr>
        <w:t>Moodle</w:t>
      </w:r>
      <w:proofErr w:type="spellEnd"/>
      <w:r w:rsidRPr="00D96988">
        <w:rPr>
          <w:color w:val="auto"/>
        </w:rPr>
        <w:t xml:space="preserve"> Mobile, платформы ВКонтакте для образования — показал, что ни одно из рассмотренных решений не обеспечивает оптимального сочетания функций публикации институциональных новостей и управления учебными ресурсами в едином лаконичном мобильном интерфейсе при контролируемых затратах на внедрение и сопровождение. На основании проведённого анализа обоснована стратегия самостоятельной разработки специализированного приложения и произведён выбор технологического стека: React Native с Expo SDK 50 — для мобильного клиента; Node.js с </w:t>
      </w:r>
      <w:r w:rsidRPr="00D96988">
        <w:rPr>
          <w:color w:val="auto"/>
        </w:rPr>
        <w:lastRenderedPageBreak/>
        <w:t xml:space="preserve">Express, </w:t>
      </w:r>
      <w:proofErr w:type="spellStart"/>
      <w:r w:rsidRPr="00D96988">
        <w:rPr>
          <w:color w:val="auto"/>
        </w:rPr>
        <w:t>TypeScript</w:t>
      </w:r>
      <w:proofErr w:type="spellEnd"/>
      <w:r w:rsidRPr="00D96988">
        <w:rPr>
          <w:color w:val="auto"/>
        </w:rPr>
        <w:t xml:space="preserve"> и </w:t>
      </w:r>
      <w:proofErr w:type="spellStart"/>
      <w:r w:rsidRPr="00D96988">
        <w:rPr>
          <w:color w:val="auto"/>
        </w:rPr>
        <w:t>Prisma</w:t>
      </w:r>
      <w:proofErr w:type="spellEnd"/>
      <w:r w:rsidRPr="00D96988">
        <w:rPr>
          <w:color w:val="auto"/>
        </w:rPr>
        <w:t xml:space="preserve"> ORM — для серверной части; </w:t>
      </w:r>
      <w:proofErr w:type="spellStart"/>
      <w:r w:rsidRPr="00D96988">
        <w:rPr>
          <w:color w:val="auto"/>
        </w:rPr>
        <w:t>PostgreSQL</w:t>
      </w:r>
      <w:proofErr w:type="spellEnd"/>
      <w:r w:rsidRPr="00D96988">
        <w:rPr>
          <w:color w:val="auto"/>
        </w:rPr>
        <w:t xml:space="preserve"> — для хранения данных.</w:t>
      </w:r>
    </w:p>
    <w:p w14:paraId="05B1B240" w14:textId="77777777" w:rsidR="00D96988" w:rsidRPr="00D96988" w:rsidRDefault="00D96988" w:rsidP="00D96988">
      <w:pPr>
        <w:pStyle w:val="a3"/>
        <w:rPr>
          <w:color w:val="auto"/>
        </w:rPr>
      </w:pPr>
      <w:r w:rsidRPr="00D96988">
        <w:rPr>
          <w:color w:val="auto"/>
        </w:rPr>
        <w:t xml:space="preserve">В проектной части разработана информационная модель системы, включающая четыре сущности — пользователей, новостей, образовательных ресурсов и категорий — с определёнными ограничениями целостности и политиками каскадных операций. Спроектирована и реализована схема реляционной базы данных в третьей нормальной форме, обеспечивающая отсутствие аномалий обновления и минимальное дублирование данных. Сформулирован контракт REST API, охватывающий </w:t>
      </w:r>
      <w:proofErr w:type="spellStart"/>
      <w:r w:rsidRPr="00D96988">
        <w:rPr>
          <w:color w:val="auto"/>
        </w:rPr>
        <w:t>эндпоинты</w:t>
      </w:r>
      <w:proofErr w:type="spellEnd"/>
      <w:r w:rsidRPr="00D96988">
        <w:rPr>
          <w:color w:val="auto"/>
        </w:rPr>
        <w:t xml:space="preserve"> аутентификации, управления новостями, ресурсами и категориями.</w:t>
      </w:r>
    </w:p>
    <w:p w14:paraId="39D8A1F9" w14:textId="77777777" w:rsidR="00D96988" w:rsidRPr="00D96988" w:rsidRDefault="00D96988" w:rsidP="00D96988">
      <w:pPr>
        <w:pStyle w:val="a3"/>
        <w:rPr>
          <w:color w:val="auto"/>
        </w:rPr>
      </w:pPr>
      <w:r w:rsidRPr="00D96988">
        <w:rPr>
          <w:color w:val="auto"/>
        </w:rPr>
        <w:t xml:space="preserve">В ходе практической реализации создана серверная часть приложения, включающая модули маршрутизации, middleware аутентификации и авторизации, контроллеры и сервисы для каждой функциональной группы. Реализован мобильный клиент, включающий экраны аутентификации, главный экран с агрегированной лентой, экраны списков и детального просмотра новостей и ресурсов, административные формы создания и редактирования контента, экран управления категориями. Реализованы механизм аутентификации на основе JWT с автоматическим обновлением токенов через </w:t>
      </w:r>
      <w:proofErr w:type="spellStart"/>
      <w:r w:rsidRPr="00D96988">
        <w:rPr>
          <w:color w:val="auto"/>
        </w:rPr>
        <w:t>interceptor</w:t>
      </w:r>
      <w:proofErr w:type="spellEnd"/>
      <w:r w:rsidRPr="00D96988">
        <w:rPr>
          <w:color w:val="auto"/>
        </w:rPr>
        <w:t xml:space="preserve"> </w:t>
      </w:r>
      <w:proofErr w:type="spellStart"/>
      <w:r w:rsidRPr="00D96988">
        <w:rPr>
          <w:color w:val="auto"/>
        </w:rPr>
        <w:t>Axios</w:t>
      </w:r>
      <w:proofErr w:type="spellEnd"/>
      <w:r w:rsidRPr="00D96988">
        <w:rPr>
          <w:color w:val="auto"/>
        </w:rPr>
        <w:t xml:space="preserve">, хранение учётных данных в Expo </w:t>
      </w:r>
      <w:proofErr w:type="spellStart"/>
      <w:r w:rsidRPr="00D96988">
        <w:rPr>
          <w:color w:val="auto"/>
        </w:rPr>
        <w:t>SecureStore</w:t>
      </w:r>
      <w:proofErr w:type="spellEnd"/>
      <w:r w:rsidRPr="00D96988">
        <w:rPr>
          <w:color w:val="auto"/>
        </w:rPr>
        <w:t>, ролевое управление видимостью элементов интерфейса.</w:t>
      </w:r>
    </w:p>
    <w:p w14:paraId="75AF4A87" w14:textId="73E31CC0" w:rsidR="00D96988" w:rsidRPr="00D96988" w:rsidRDefault="00D96988" w:rsidP="00D96988">
      <w:pPr>
        <w:pStyle w:val="a3"/>
        <w:rPr>
          <w:color w:val="auto"/>
        </w:rPr>
      </w:pPr>
      <w:r w:rsidRPr="00D96988">
        <w:rPr>
          <w:color w:val="auto"/>
        </w:rPr>
        <w:t xml:space="preserve">Работоспособность разработанной системы подтверждена контрольным примером, в котором последовательно воспроизведены основные сценарии использования: публикация новости администратором, создание образовательного ресурса преподавателем и просмотр контента студентом. Проверка на уровне API подтвердила корректность реализации ролевого разграничения: попытка обращения к привилегированному </w:t>
      </w:r>
      <w:proofErr w:type="spellStart"/>
      <w:r w:rsidRPr="00D96988">
        <w:rPr>
          <w:color w:val="auto"/>
        </w:rPr>
        <w:t>эндпоинту</w:t>
      </w:r>
      <w:proofErr w:type="spellEnd"/>
      <w:r w:rsidRPr="00D96988">
        <w:rPr>
          <w:color w:val="auto"/>
        </w:rPr>
        <w:t xml:space="preserve"> с токеном пользователя без соответствующих прав возвращает ответ 403 </w:t>
      </w:r>
      <w:proofErr w:type="spellStart"/>
      <w:r w:rsidRPr="00D96988">
        <w:rPr>
          <w:color w:val="auto"/>
        </w:rPr>
        <w:t>Forbidden</w:t>
      </w:r>
      <w:proofErr w:type="spellEnd"/>
      <w:r w:rsidRPr="00D96988">
        <w:rPr>
          <w:color w:val="auto"/>
        </w:rPr>
        <w:t>. Время отклика серверной части при выполнении стандартных операций чтения не превысило двухсот миллисекунд.</w:t>
      </w:r>
    </w:p>
    <w:p w14:paraId="68EEE57F" w14:textId="6AD2F360" w:rsidR="00D96988" w:rsidRPr="00D96988" w:rsidRDefault="00D96988" w:rsidP="00D96988">
      <w:pPr>
        <w:pStyle w:val="a3"/>
        <w:rPr>
          <w:color w:val="auto"/>
        </w:rPr>
      </w:pPr>
      <w:r w:rsidRPr="00D96988">
        <w:rPr>
          <w:color w:val="auto"/>
        </w:rPr>
        <w:lastRenderedPageBreak/>
        <w:t>Практическая значимость разработки состоит в возможности непосредственного внедрения созданного приложения в деятельность высшего учебного заведения. Предложенная архитектура не является специфичной для конкретного учреждения и может быть воспроизведена с минимальными адаптационными изменениями в любом российском вузе, располагающем базовой серверной инфраструктурой. Принятое решение об использовании технологий с открытым исходным кодом исключает лицензионные издержки и обеспечивает полную независимость от решений коммерческих вендоров. Модульная организация серверной части позволяет расширять систему новыми функциональными блоками — например, модулем опросов студентов или модулем управления расписанием — без изменения базовой архитектуры.</w:t>
      </w:r>
    </w:p>
    <w:p w14:paraId="2FE72C14" w14:textId="77777777" w:rsidR="00D96988" w:rsidRPr="00D96988" w:rsidRDefault="00D96988" w:rsidP="00D96988">
      <w:pPr>
        <w:pStyle w:val="a3"/>
        <w:rPr>
          <w:color w:val="auto"/>
        </w:rPr>
      </w:pPr>
      <w:r w:rsidRPr="00D96988">
        <w:rPr>
          <w:color w:val="auto"/>
        </w:rPr>
        <w:t>Дальнейшее развитие системы может предусматривать добавление механизма комментирования публикаций, интеграцию с системой управления расписанием учреждения, внедрение офлайн-режима работы с кэшированием данных на устройстве, а также разработку веб-интерфейса администратора для управления системой с настольного компьютера. Каждое из этих направлений может стать предметом самостоятельного исследования, опирающегося на архитектурный фундамент, заложенный в настоящей работе.</w:t>
      </w:r>
    </w:p>
    <w:p w14:paraId="5292C72B" w14:textId="77777777" w:rsidR="00D96988" w:rsidRPr="00D96988" w:rsidRDefault="00D96988" w:rsidP="00D96988">
      <w:pPr>
        <w:pStyle w:val="a3"/>
        <w:rPr>
          <w:color w:val="auto"/>
        </w:rPr>
      </w:pPr>
    </w:p>
    <w:p w14:paraId="49C215B0" w14:textId="63EF9688" w:rsidR="00D96988" w:rsidRPr="00D96988" w:rsidRDefault="00D96988" w:rsidP="00D96988">
      <w:pPr>
        <w:pStyle w:val="a3"/>
        <w:rPr>
          <w:color w:val="auto"/>
        </w:rPr>
      </w:pPr>
      <w:r w:rsidRPr="00D96988">
        <w:rPr>
          <w:color w:val="auto"/>
        </w:rPr>
        <w:br w:type="page"/>
      </w:r>
    </w:p>
    <w:p w14:paraId="20068913" w14:textId="26B0A9C2" w:rsidR="00D96988" w:rsidRPr="003B4047" w:rsidRDefault="003B4047" w:rsidP="003B4047">
      <w:pPr>
        <w:pStyle w:val="a3"/>
        <w:outlineLvl w:val="0"/>
        <w:rPr>
          <w:b/>
          <w:bCs/>
          <w:color w:val="auto"/>
        </w:rPr>
      </w:pPr>
      <w:r w:rsidRPr="003B4047">
        <w:rPr>
          <w:b/>
          <w:bCs/>
          <w:color w:val="auto"/>
        </w:rPr>
        <w:lastRenderedPageBreak/>
        <w:t xml:space="preserve"> </w:t>
      </w:r>
      <w:bookmarkStart w:id="14" w:name="_Toc230264086"/>
      <w:r w:rsidRPr="003B4047">
        <w:rPr>
          <w:b/>
          <w:bCs/>
          <w:color w:val="auto"/>
        </w:rPr>
        <w:t>Список использованных источников</w:t>
      </w:r>
      <w:r w:rsidR="00E75F6D">
        <w:rPr>
          <w:b/>
          <w:bCs/>
          <w:color w:val="auto"/>
        </w:rPr>
        <w:t xml:space="preserve"> и литературы</w:t>
      </w:r>
      <w:bookmarkEnd w:id="14"/>
    </w:p>
    <w:p w14:paraId="35C55CC5" w14:textId="77777777" w:rsidR="00D96988" w:rsidRPr="00D96988" w:rsidRDefault="00D96988" w:rsidP="00D96988">
      <w:pPr>
        <w:pStyle w:val="a3"/>
        <w:rPr>
          <w:color w:val="auto"/>
        </w:rPr>
      </w:pPr>
    </w:p>
    <w:p w14:paraId="5103EE6A" w14:textId="39CF8D01" w:rsidR="00D96988" w:rsidRPr="00D96988" w:rsidRDefault="00D96988" w:rsidP="00D96988">
      <w:pPr>
        <w:pStyle w:val="a3"/>
        <w:rPr>
          <w:color w:val="auto"/>
        </w:rPr>
      </w:pPr>
      <w:r w:rsidRPr="00D96988">
        <w:rPr>
          <w:color w:val="auto"/>
        </w:rPr>
        <w:t xml:space="preserve">1. Буч Г. Объектно-ориентированный анализ и проектирование с примерами </w:t>
      </w:r>
      <w:proofErr w:type="gramStart"/>
      <w:r w:rsidRPr="00D96988">
        <w:rPr>
          <w:color w:val="auto"/>
        </w:rPr>
        <w:t>приложений :</w:t>
      </w:r>
      <w:proofErr w:type="gramEnd"/>
      <w:r w:rsidRPr="00D96988">
        <w:rPr>
          <w:color w:val="auto"/>
        </w:rPr>
        <w:t xml:space="preserve"> пер. с англ. / Г. Буч, Р. </w:t>
      </w:r>
      <w:proofErr w:type="spellStart"/>
      <w:r w:rsidRPr="00D96988">
        <w:rPr>
          <w:color w:val="auto"/>
        </w:rPr>
        <w:t>Максимчук</w:t>
      </w:r>
      <w:proofErr w:type="spellEnd"/>
      <w:r w:rsidRPr="00D96988">
        <w:rPr>
          <w:color w:val="auto"/>
        </w:rPr>
        <w:t xml:space="preserve">, М. </w:t>
      </w:r>
      <w:proofErr w:type="spellStart"/>
      <w:r w:rsidRPr="00D96988">
        <w:rPr>
          <w:color w:val="auto"/>
        </w:rPr>
        <w:t>Энгл</w:t>
      </w:r>
      <w:proofErr w:type="spellEnd"/>
      <w:r w:rsidRPr="00D96988">
        <w:rPr>
          <w:color w:val="auto"/>
        </w:rPr>
        <w:t xml:space="preserve">, Б. Янг, Дж. </w:t>
      </w:r>
      <w:proofErr w:type="spellStart"/>
      <w:r w:rsidRPr="00D96988">
        <w:rPr>
          <w:color w:val="auto"/>
        </w:rPr>
        <w:t>Коналлен</w:t>
      </w:r>
      <w:proofErr w:type="spellEnd"/>
      <w:r w:rsidRPr="00D96988">
        <w:rPr>
          <w:color w:val="auto"/>
        </w:rPr>
        <w:t xml:space="preserve">, К. Хьюстон. — 3-е изд. — </w:t>
      </w:r>
      <w:proofErr w:type="gramStart"/>
      <w:r w:rsidRPr="00D96988">
        <w:rPr>
          <w:color w:val="auto"/>
        </w:rPr>
        <w:t>Москва :</w:t>
      </w:r>
      <w:proofErr w:type="gramEnd"/>
      <w:r w:rsidRPr="00D96988">
        <w:rPr>
          <w:color w:val="auto"/>
        </w:rPr>
        <w:t xml:space="preserve"> Вильямс, 2010. — 720 с.</w:t>
      </w:r>
    </w:p>
    <w:p w14:paraId="4E4C85D9" w14:textId="6A614530" w:rsidR="00D96988" w:rsidRPr="00D96988" w:rsidRDefault="00D96988" w:rsidP="00D96988">
      <w:pPr>
        <w:pStyle w:val="a3"/>
        <w:rPr>
          <w:color w:val="auto"/>
        </w:rPr>
      </w:pPr>
      <w:r w:rsidRPr="00D96988">
        <w:rPr>
          <w:color w:val="auto"/>
        </w:rPr>
        <w:t xml:space="preserve">2. </w:t>
      </w:r>
      <w:proofErr w:type="spellStart"/>
      <w:r w:rsidRPr="00D96988">
        <w:rPr>
          <w:color w:val="auto"/>
        </w:rPr>
        <w:t>Соммервилл</w:t>
      </w:r>
      <w:proofErr w:type="spellEnd"/>
      <w:r w:rsidRPr="00D96988">
        <w:rPr>
          <w:color w:val="auto"/>
        </w:rPr>
        <w:t xml:space="preserve"> И. Инженерия программного обеспечения / И. </w:t>
      </w:r>
      <w:proofErr w:type="spellStart"/>
      <w:proofErr w:type="gramStart"/>
      <w:r w:rsidRPr="00D96988">
        <w:rPr>
          <w:color w:val="auto"/>
        </w:rPr>
        <w:t>Соммервилл</w:t>
      </w:r>
      <w:proofErr w:type="spellEnd"/>
      <w:r w:rsidRPr="00D96988">
        <w:rPr>
          <w:color w:val="auto"/>
        </w:rPr>
        <w:t xml:space="preserve"> ;</w:t>
      </w:r>
      <w:proofErr w:type="gramEnd"/>
      <w:r w:rsidRPr="00D96988">
        <w:rPr>
          <w:color w:val="auto"/>
        </w:rPr>
        <w:t xml:space="preserve"> пер. с англ. — 6-е изд. — Москва : Вильямс, 2002. — 624 с.</w:t>
      </w:r>
    </w:p>
    <w:p w14:paraId="693A3265" w14:textId="30A83CDF" w:rsidR="00D96988" w:rsidRPr="00D96988" w:rsidRDefault="00D96988" w:rsidP="00D96988">
      <w:pPr>
        <w:pStyle w:val="a3"/>
        <w:rPr>
          <w:color w:val="auto"/>
        </w:rPr>
      </w:pPr>
      <w:r w:rsidRPr="00D96988">
        <w:rPr>
          <w:color w:val="auto"/>
        </w:rPr>
        <w:t xml:space="preserve">3. </w:t>
      </w:r>
      <w:proofErr w:type="spellStart"/>
      <w:r w:rsidRPr="00D96988">
        <w:rPr>
          <w:color w:val="auto"/>
        </w:rPr>
        <w:t>Дейт</w:t>
      </w:r>
      <w:proofErr w:type="spellEnd"/>
      <w:r w:rsidRPr="00D96988">
        <w:rPr>
          <w:color w:val="auto"/>
        </w:rPr>
        <w:t xml:space="preserve"> К. Дж. Введение в системы баз данных / К. Дж. </w:t>
      </w:r>
      <w:proofErr w:type="spellStart"/>
      <w:proofErr w:type="gramStart"/>
      <w:r w:rsidRPr="00D96988">
        <w:rPr>
          <w:color w:val="auto"/>
        </w:rPr>
        <w:t>Дейт</w:t>
      </w:r>
      <w:proofErr w:type="spellEnd"/>
      <w:r w:rsidRPr="00D96988">
        <w:rPr>
          <w:color w:val="auto"/>
        </w:rPr>
        <w:t xml:space="preserve"> ;</w:t>
      </w:r>
      <w:proofErr w:type="gramEnd"/>
      <w:r w:rsidRPr="00D96988">
        <w:rPr>
          <w:color w:val="auto"/>
        </w:rPr>
        <w:t xml:space="preserve"> пер. с англ. — 8-е изд. — Москва : Вильямс, 2005. — 1328 с.</w:t>
      </w:r>
    </w:p>
    <w:p w14:paraId="05147E9C" w14:textId="41340935" w:rsidR="00D96988" w:rsidRPr="00D96988" w:rsidRDefault="00D96988" w:rsidP="00D96988">
      <w:pPr>
        <w:pStyle w:val="a3"/>
        <w:rPr>
          <w:color w:val="auto"/>
        </w:rPr>
      </w:pPr>
      <w:r w:rsidRPr="00D96988">
        <w:rPr>
          <w:color w:val="auto"/>
        </w:rPr>
        <w:t xml:space="preserve">4. </w:t>
      </w:r>
      <w:proofErr w:type="spellStart"/>
      <w:r w:rsidRPr="00D96988">
        <w:rPr>
          <w:color w:val="auto"/>
        </w:rPr>
        <w:t>Фаулер</w:t>
      </w:r>
      <w:proofErr w:type="spellEnd"/>
      <w:r w:rsidRPr="00D96988">
        <w:rPr>
          <w:color w:val="auto"/>
        </w:rPr>
        <w:t xml:space="preserve"> М. Архитектура корпоративных программных приложений / М. </w:t>
      </w:r>
      <w:proofErr w:type="spellStart"/>
      <w:proofErr w:type="gramStart"/>
      <w:r w:rsidRPr="00D96988">
        <w:rPr>
          <w:color w:val="auto"/>
        </w:rPr>
        <w:t>Фаулер</w:t>
      </w:r>
      <w:proofErr w:type="spellEnd"/>
      <w:r w:rsidRPr="00D96988">
        <w:rPr>
          <w:color w:val="auto"/>
        </w:rPr>
        <w:t xml:space="preserve"> ;</w:t>
      </w:r>
      <w:proofErr w:type="gramEnd"/>
      <w:r w:rsidRPr="00D96988">
        <w:rPr>
          <w:color w:val="auto"/>
        </w:rPr>
        <w:t xml:space="preserve"> пер. с англ. — Москва : Вильямс, 2006. — 544 с.</w:t>
      </w:r>
    </w:p>
    <w:p w14:paraId="70F5447A" w14:textId="04521A10" w:rsidR="00D96988" w:rsidRPr="00D96988" w:rsidRDefault="00D96988" w:rsidP="00D96988">
      <w:pPr>
        <w:pStyle w:val="a3"/>
        <w:rPr>
          <w:color w:val="auto"/>
        </w:rPr>
      </w:pPr>
      <w:r w:rsidRPr="00D96988">
        <w:rPr>
          <w:color w:val="auto"/>
        </w:rPr>
        <w:t xml:space="preserve">5. Фримен А. </w:t>
      </w:r>
      <w:proofErr w:type="spellStart"/>
      <w:r w:rsidRPr="00D96988">
        <w:rPr>
          <w:color w:val="auto"/>
        </w:rPr>
        <w:t>React</w:t>
      </w:r>
      <w:proofErr w:type="spellEnd"/>
      <w:r w:rsidRPr="00D96988">
        <w:rPr>
          <w:color w:val="auto"/>
        </w:rPr>
        <w:t xml:space="preserve"> и </w:t>
      </w:r>
      <w:proofErr w:type="spellStart"/>
      <w:r w:rsidRPr="00D96988">
        <w:rPr>
          <w:color w:val="auto"/>
        </w:rPr>
        <w:t>Redux</w:t>
      </w:r>
      <w:proofErr w:type="spellEnd"/>
      <w:r w:rsidRPr="00D96988">
        <w:rPr>
          <w:color w:val="auto"/>
        </w:rPr>
        <w:t xml:space="preserve">: функциональная веб-разработка / А. </w:t>
      </w:r>
      <w:proofErr w:type="gramStart"/>
      <w:r w:rsidRPr="00D96988">
        <w:rPr>
          <w:color w:val="auto"/>
        </w:rPr>
        <w:t>Фримен ;</w:t>
      </w:r>
      <w:proofErr w:type="gramEnd"/>
      <w:r w:rsidRPr="00D96988">
        <w:rPr>
          <w:color w:val="auto"/>
        </w:rPr>
        <w:t xml:space="preserve"> пер. с англ. — Санкт-Петербург : Питер, 2018. — 464 с.</w:t>
      </w:r>
    </w:p>
    <w:p w14:paraId="16CF96A4" w14:textId="5CBE8930" w:rsidR="00D96988" w:rsidRPr="00D96988" w:rsidRDefault="00D96988" w:rsidP="00D96988">
      <w:pPr>
        <w:pStyle w:val="a3"/>
        <w:rPr>
          <w:color w:val="auto"/>
        </w:rPr>
      </w:pPr>
      <w:r w:rsidRPr="00D96988">
        <w:rPr>
          <w:color w:val="auto"/>
        </w:rPr>
        <w:t xml:space="preserve">6. </w:t>
      </w:r>
      <w:proofErr w:type="spellStart"/>
      <w:r w:rsidRPr="00D96988">
        <w:rPr>
          <w:color w:val="auto"/>
        </w:rPr>
        <w:t>Эйсман</w:t>
      </w:r>
      <w:proofErr w:type="spellEnd"/>
      <w:r w:rsidRPr="00D96988">
        <w:rPr>
          <w:color w:val="auto"/>
        </w:rPr>
        <w:t xml:space="preserve"> К. React Native. Разработка мобильных приложений / К. </w:t>
      </w:r>
      <w:proofErr w:type="spellStart"/>
      <w:r w:rsidRPr="00D96988">
        <w:rPr>
          <w:color w:val="auto"/>
        </w:rPr>
        <w:t>Эйсман</w:t>
      </w:r>
      <w:proofErr w:type="spellEnd"/>
      <w:r w:rsidRPr="00D96988">
        <w:rPr>
          <w:color w:val="auto"/>
        </w:rPr>
        <w:t xml:space="preserve">, Б. </w:t>
      </w:r>
      <w:proofErr w:type="spellStart"/>
      <w:r w:rsidRPr="00D96988">
        <w:rPr>
          <w:color w:val="auto"/>
        </w:rPr>
        <w:t>Минз</w:t>
      </w:r>
      <w:proofErr w:type="spellEnd"/>
      <w:r w:rsidRPr="00D96988">
        <w:rPr>
          <w:color w:val="auto"/>
        </w:rPr>
        <w:t>. — Санкт-</w:t>
      </w:r>
      <w:proofErr w:type="gramStart"/>
      <w:r w:rsidRPr="00D96988">
        <w:rPr>
          <w:color w:val="auto"/>
        </w:rPr>
        <w:t>Петербург :</w:t>
      </w:r>
      <w:proofErr w:type="gramEnd"/>
      <w:r w:rsidRPr="00D96988">
        <w:rPr>
          <w:color w:val="auto"/>
        </w:rPr>
        <w:t xml:space="preserve"> Питер, 2021. — 304 с.</w:t>
      </w:r>
    </w:p>
    <w:p w14:paraId="164B8B56" w14:textId="14A1EB2E" w:rsidR="00D96988" w:rsidRPr="00D96988" w:rsidRDefault="00D96988" w:rsidP="00D96988">
      <w:pPr>
        <w:pStyle w:val="a3"/>
        <w:rPr>
          <w:color w:val="auto"/>
        </w:rPr>
      </w:pPr>
      <w:r w:rsidRPr="00D96988">
        <w:rPr>
          <w:color w:val="auto"/>
        </w:rPr>
        <w:t xml:space="preserve">7. Симпсон К. Вы не знаете JS: ES6 и не только / К. </w:t>
      </w:r>
      <w:proofErr w:type="gramStart"/>
      <w:r w:rsidRPr="00D96988">
        <w:rPr>
          <w:color w:val="auto"/>
        </w:rPr>
        <w:t>Симпсон ;</w:t>
      </w:r>
      <w:proofErr w:type="gramEnd"/>
      <w:r w:rsidRPr="00D96988">
        <w:rPr>
          <w:color w:val="auto"/>
        </w:rPr>
        <w:t xml:space="preserve"> пер. с англ. — Санкт-Петербург : Питер, 2017. — 352 с.</w:t>
      </w:r>
    </w:p>
    <w:p w14:paraId="3DA3CEA0" w14:textId="22C7F70A" w:rsidR="00D96988" w:rsidRPr="00D96988" w:rsidRDefault="00D96988" w:rsidP="00D96988">
      <w:pPr>
        <w:pStyle w:val="a3"/>
        <w:rPr>
          <w:color w:val="auto"/>
          <w:lang w:val="en-US"/>
        </w:rPr>
      </w:pPr>
      <w:r w:rsidRPr="00D96988">
        <w:rPr>
          <w:color w:val="auto"/>
          <w:lang w:val="en-US"/>
        </w:rPr>
        <w:t xml:space="preserve">8. </w:t>
      </w:r>
      <w:proofErr w:type="spellStart"/>
      <w:r w:rsidRPr="00D96988">
        <w:rPr>
          <w:color w:val="auto"/>
          <w:lang w:val="en-US"/>
        </w:rPr>
        <w:t>Chinnathambi</w:t>
      </w:r>
      <w:proofErr w:type="spellEnd"/>
      <w:r w:rsidRPr="00D96988">
        <w:rPr>
          <w:color w:val="auto"/>
          <w:lang w:val="en-US"/>
        </w:rPr>
        <w:t xml:space="preserve"> K. Learning React: A Hands-On Guide to Building Web Applications Using React and Redux / K. </w:t>
      </w:r>
      <w:proofErr w:type="spellStart"/>
      <w:r w:rsidRPr="00D96988">
        <w:rPr>
          <w:color w:val="auto"/>
          <w:lang w:val="en-US"/>
        </w:rPr>
        <w:t>Chinnathambi</w:t>
      </w:r>
      <w:proofErr w:type="spellEnd"/>
      <w:r w:rsidRPr="00D96988">
        <w:rPr>
          <w:color w:val="auto"/>
          <w:lang w:val="en-US"/>
        </w:rPr>
        <w:t xml:space="preserve">. — 2nd ed. — </w:t>
      </w:r>
      <w:proofErr w:type="gramStart"/>
      <w:r w:rsidRPr="00D96988">
        <w:rPr>
          <w:color w:val="auto"/>
          <w:lang w:val="en-US"/>
        </w:rPr>
        <w:t>Boston :</w:t>
      </w:r>
      <w:proofErr w:type="gramEnd"/>
      <w:r w:rsidRPr="00D96988">
        <w:rPr>
          <w:color w:val="auto"/>
          <w:lang w:val="en-US"/>
        </w:rPr>
        <w:t xml:space="preserve"> Addison-Wesley, 2020. — 304 p.</w:t>
      </w:r>
    </w:p>
    <w:p w14:paraId="7574BBF4" w14:textId="6C5CFE5E" w:rsidR="00D96988" w:rsidRPr="00D96988" w:rsidRDefault="00D96988" w:rsidP="00D96988">
      <w:pPr>
        <w:pStyle w:val="a3"/>
        <w:rPr>
          <w:color w:val="auto"/>
          <w:lang w:val="en-US"/>
        </w:rPr>
      </w:pPr>
      <w:r w:rsidRPr="00D96988">
        <w:rPr>
          <w:color w:val="auto"/>
          <w:lang w:val="en-US"/>
        </w:rPr>
        <w:t xml:space="preserve">9. Banks A. Learning React: Modern Patterns for Developing React Apps / A. Banks, E. Porcello. — 2nd ed. — </w:t>
      </w:r>
      <w:proofErr w:type="gramStart"/>
      <w:r w:rsidRPr="00D96988">
        <w:rPr>
          <w:color w:val="auto"/>
          <w:lang w:val="en-US"/>
        </w:rPr>
        <w:t>Sebastopol :</w:t>
      </w:r>
      <w:proofErr w:type="gramEnd"/>
      <w:r w:rsidRPr="00D96988">
        <w:rPr>
          <w:color w:val="auto"/>
          <w:lang w:val="en-US"/>
        </w:rPr>
        <w:t xml:space="preserve"> O'Reilly Media, 2020. — 310 p.</w:t>
      </w:r>
    </w:p>
    <w:p w14:paraId="3F1CC311" w14:textId="46973DC8" w:rsidR="00D96988" w:rsidRPr="00D96988" w:rsidRDefault="00D96988" w:rsidP="00D96988">
      <w:pPr>
        <w:pStyle w:val="a3"/>
        <w:rPr>
          <w:color w:val="auto"/>
          <w:lang w:val="en-US"/>
        </w:rPr>
      </w:pPr>
      <w:r w:rsidRPr="00D96988">
        <w:rPr>
          <w:color w:val="auto"/>
          <w:lang w:val="en-US"/>
        </w:rPr>
        <w:t xml:space="preserve">10. Monk S. Programming Raspberry Pi: Getting Started with Python / S. Monk. — New </w:t>
      </w:r>
      <w:proofErr w:type="gramStart"/>
      <w:r w:rsidRPr="00D96988">
        <w:rPr>
          <w:color w:val="auto"/>
          <w:lang w:val="en-US"/>
        </w:rPr>
        <w:t>York :</w:t>
      </w:r>
      <w:proofErr w:type="gramEnd"/>
      <w:r w:rsidRPr="00D96988">
        <w:rPr>
          <w:color w:val="auto"/>
          <w:lang w:val="en-US"/>
        </w:rPr>
        <w:t xml:space="preserve"> McGraw-Hill, 2016. — 192 p.</w:t>
      </w:r>
    </w:p>
    <w:p w14:paraId="7ED9F9AF" w14:textId="4BDBF07C" w:rsidR="00D96988" w:rsidRPr="00D96988" w:rsidRDefault="00D96988" w:rsidP="00D96988">
      <w:pPr>
        <w:pStyle w:val="a3"/>
        <w:rPr>
          <w:color w:val="auto"/>
        </w:rPr>
      </w:pPr>
      <w:r w:rsidRPr="00D96988">
        <w:rPr>
          <w:color w:val="auto"/>
        </w:rPr>
        <w:t xml:space="preserve">11. Expo </w:t>
      </w:r>
      <w:proofErr w:type="spellStart"/>
      <w:r w:rsidRPr="00D96988">
        <w:rPr>
          <w:color w:val="auto"/>
        </w:rPr>
        <w:t>Documentation</w:t>
      </w:r>
      <w:proofErr w:type="spellEnd"/>
      <w:r w:rsidRPr="00D96988">
        <w:rPr>
          <w:color w:val="auto"/>
        </w:rPr>
        <w:t xml:space="preserve"> [Электронный ресурс] // </w:t>
      </w:r>
      <w:proofErr w:type="spellStart"/>
      <w:r w:rsidRPr="00D96988">
        <w:rPr>
          <w:color w:val="auto"/>
        </w:rPr>
        <w:t>Expo.dev</w:t>
      </w:r>
      <w:proofErr w:type="spellEnd"/>
      <w:r w:rsidRPr="00D96988">
        <w:rPr>
          <w:color w:val="auto"/>
        </w:rPr>
        <w:t xml:space="preserve">. — Режим доступа: </w:t>
      </w:r>
      <w:hyperlink r:id="rId20" w:history="1">
        <w:r w:rsidR="000D4C8D" w:rsidRPr="00066A92">
          <w:rPr>
            <w:rStyle w:val="a6"/>
          </w:rPr>
          <w:t>https://docs.expo.dev</w:t>
        </w:r>
      </w:hyperlink>
      <w:r w:rsidR="000D4C8D" w:rsidRPr="000D4C8D">
        <w:rPr>
          <w:color w:val="auto"/>
        </w:rPr>
        <w:t xml:space="preserve"> </w:t>
      </w:r>
      <w:r w:rsidRPr="00D96988">
        <w:rPr>
          <w:color w:val="auto"/>
        </w:rPr>
        <w:t>свободный.</w:t>
      </w:r>
    </w:p>
    <w:p w14:paraId="1598141D" w14:textId="2AA3ABCC" w:rsidR="00D96988" w:rsidRPr="00D96988" w:rsidRDefault="00D96988" w:rsidP="00D96988">
      <w:pPr>
        <w:pStyle w:val="a3"/>
        <w:rPr>
          <w:color w:val="auto"/>
        </w:rPr>
      </w:pPr>
      <w:r w:rsidRPr="00D96988">
        <w:rPr>
          <w:color w:val="auto"/>
        </w:rPr>
        <w:t xml:space="preserve">12. </w:t>
      </w:r>
      <w:proofErr w:type="spellStart"/>
      <w:r w:rsidRPr="00D96988">
        <w:rPr>
          <w:color w:val="auto"/>
        </w:rPr>
        <w:t>React</w:t>
      </w:r>
      <w:proofErr w:type="spellEnd"/>
      <w:r w:rsidRPr="00D96988">
        <w:rPr>
          <w:color w:val="auto"/>
        </w:rPr>
        <w:t xml:space="preserve"> </w:t>
      </w:r>
      <w:proofErr w:type="spellStart"/>
      <w:r w:rsidRPr="00D96988">
        <w:rPr>
          <w:color w:val="auto"/>
        </w:rPr>
        <w:t>Native</w:t>
      </w:r>
      <w:proofErr w:type="spellEnd"/>
      <w:r w:rsidRPr="00D96988">
        <w:rPr>
          <w:color w:val="auto"/>
        </w:rPr>
        <w:t xml:space="preserve"> </w:t>
      </w:r>
      <w:proofErr w:type="spellStart"/>
      <w:r w:rsidRPr="00D96988">
        <w:rPr>
          <w:color w:val="auto"/>
        </w:rPr>
        <w:t>Documentation</w:t>
      </w:r>
      <w:proofErr w:type="spellEnd"/>
      <w:r w:rsidRPr="00D96988">
        <w:rPr>
          <w:color w:val="auto"/>
        </w:rPr>
        <w:t xml:space="preserve"> [Электронный ресурс] // </w:t>
      </w:r>
      <w:proofErr w:type="spellStart"/>
      <w:r w:rsidRPr="00D96988">
        <w:rPr>
          <w:color w:val="auto"/>
        </w:rPr>
        <w:t>Reactnative.dev</w:t>
      </w:r>
      <w:proofErr w:type="spellEnd"/>
      <w:r w:rsidRPr="00D96988">
        <w:rPr>
          <w:color w:val="auto"/>
        </w:rPr>
        <w:t xml:space="preserve">. — Режим доступа: </w:t>
      </w:r>
      <w:hyperlink r:id="rId21" w:history="1">
        <w:r w:rsidR="000D4C8D" w:rsidRPr="00066A92">
          <w:rPr>
            <w:rStyle w:val="a6"/>
          </w:rPr>
          <w:t>https://reactnative.dev/docs/getting-started</w:t>
        </w:r>
      </w:hyperlink>
      <w:r w:rsidR="000D4C8D" w:rsidRPr="000D4C8D">
        <w:rPr>
          <w:color w:val="auto"/>
        </w:rPr>
        <w:t xml:space="preserve"> </w:t>
      </w:r>
      <w:r w:rsidRPr="00D96988">
        <w:rPr>
          <w:color w:val="auto"/>
        </w:rPr>
        <w:t>свободный.</w:t>
      </w:r>
    </w:p>
    <w:p w14:paraId="1EDEF884" w14:textId="37FCAE79" w:rsidR="00D96988" w:rsidRPr="00D96988" w:rsidRDefault="00D96988" w:rsidP="00D96988">
      <w:pPr>
        <w:pStyle w:val="a3"/>
        <w:rPr>
          <w:color w:val="auto"/>
        </w:rPr>
      </w:pPr>
      <w:r w:rsidRPr="00D96988">
        <w:rPr>
          <w:color w:val="auto"/>
        </w:rPr>
        <w:t xml:space="preserve">13. </w:t>
      </w:r>
      <w:proofErr w:type="spellStart"/>
      <w:r w:rsidRPr="00D96988">
        <w:rPr>
          <w:color w:val="auto"/>
        </w:rPr>
        <w:t>Prisma</w:t>
      </w:r>
      <w:proofErr w:type="spellEnd"/>
      <w:r w:rsidRPr="00D96988">
        <w:rPr>
          <w:color w:val="auto"/>
        </w:rPr>
        <w:t xml:space="preserve"> </w:t>
      </w:r>
      <w:proofErr w:type="spellStart"/>
      <w:r w:rsidRPr="00D96988">
        <w:rPr>
          <w:color w:val="auto"/>
        </w:rPr>
        <w:t>Documentation</w:t>
      </w:r>
      <w:proofErr w:type="spellEnd"/>
      <w:r w:rsidRPr="00D96988">
        <w:rPr>
          <w:color w:val="auto"/>
        </w:rPr>
        <w:t xml:space="preserve"> [Электронный ресурс] // Prisma.io. — Режим доступа: </w:t>
      </w:r>
      <w:hyperlink r:id="rId22" w:history="1">
        <w:r w:rsidR="000D4C8D" w:rsidRPr="00066A92">
          <w:rPr>
            <w:rStyle w:val="a6"/>
          </w:rPr>
          <w:t>https://www.prisma.io/docs</w:t>
        </w:r>
      </w:hyperlink>
      <w:r w:rsidR="000D4C8D" w:rsidRPr="000D4C8D">
        <w:rPr>
          <w:color w:val="auto"/>
        </w:rPr>
        <w:t xml:space="preserve"> </w:t>
      </w:r>
      <w:r w:rsidRPr="00D96988">
        <w:rPr>
          <w:color w:val="auto"/>
        </w:rPr>
        <w:t>свободный.</w:t>
      </w:r>
    </w:p>
    <w:p w14:paraId="2AED0DC8" w14:textId="336D5237" w:rsidR="00D96988" w:rsidRPr="00D96988" w:rsidRDefault="00D96988" w:rsidP="00D96988">
      <w:pPr>
        <w:pStyle w:val="a3"/>
        <w:rPr>
          <w:color w:val="auto"/>
        </w:rPr>
      </w:pPr>
      <w:r w:rsidRPr="00D96988">
        <w:rPr>
          <w:color w:val="auto"/>
        </w:rPr>
        <w:lastRenderedPageBreak/>
        <w:t xml:space="preserve">14. </w:t>
      </w:r>
      <w:proofErr w:type="spellStart"/>
      <w:r w:rsidRPr="00D96988">
        <w:rPr>
          <w:color w:val="auto"/>
        </w:rPr>
        <w:t>PostgreSQL</w:t>
      </w:r>
      <w:proofErr w:type="spellEnd"/>
      <w:r w:rsidRPr="00D96988">
        <w:rPr>
          <w:color w:val="auto"/>
        </w:rPr>
        <w:t xml:space="preserve"> </w:t>
      </w:r>
      <w:proofErr w:type="spellStart"/>
      <w:r w:rsidRPr="00D96988">
        <w:rPr>
          <w:color w:val="auto"/>
        </w:rPr>
        <w:t>Documentation</w:t>
      </w:r>
      <w:proofErr w:type="spellEnd"/>
      <w:r w:rsidRPr="00D96988">
        <w:rPr>
          <w:color w:val="auto"/>
        </w:rPr>
        <w:t xml:space="preserve">. </w:t>
      </w:r>
      <w:proofErr w:type="spellStart"/>
      <w:r w:rsidRPr="00D96988">
        <w:rPr>
          <w:color w:val="auto"/>
        </w:rPr>
        <w:t>Version</w:t>
      </w:r>
      <w:proofErr w:type="spellEnd"/>
      <w:r w:rsidRPr="00D96988">
        <w:rPr>
          <w:color w:val="auto"/>
        </w:rPr>
        <w:t xml:space="preserve"> 15 [Электронный ресурс] // Postgresql.org. — Режим доступа: </w:t>
      </w:r>
      <w:hyperlink r:id="rId23" w:history="1">
        <w:r w:rsidR="000D4C8D" w:rsidRPr="00066A92">
          <w:rPr>
            <w:rStyle w:val="a6"/>
          </w:rPr>
          <w:t>https://www.postgresql.org/docs/15/</w:t>
        </w:r>
      </w:hyperlink>
      <w:r w:rsidR="000D4C8D" w:rsidRPr="000D4C8D">
        <w:rPr>
          <w:color w:val="auto"/>
        </w:rPr>
        <w:t xml:space="preserve"> </w:t>
      </w:r>
      <w:r w:rsidRPr="00D96988">
        <w:rPr>
          <w:color w:val="auto"/>
        </w:rPr>
        <w:t>свободный.</w:t>
      </w:r>
    </w:p>
    <w:p w14:paraId="3A87875E" w14:textId="12C96641" w:rsidR="00D96988" w:rsidRPr="000D4C8D" w:rsidRDefault="00D96988" w:rsidP="00D96988">
      <w:pPr>
        <w:pStyle w:val="a3"/>
        <w:rPr>
          <w:color w:val="auto"/>
        </w:rPr>
      </w:pPr>
      <w:r w:rsidRPr="00D96988">
        <w:rPr>
          <w:color w:val="auto"/>
        </w:rPr>
        <w:t xml:space="preserve">15. JSON Web </w:t>
      </w:r>
      <w:proofErr w:type="spellStart"/>
      <w:r w:rsidRPr="00D96988">
        <w:rPr>
          <w:color w:val="auto"/>
        </w:rPr>
        <w:t>Token</w:t>
      </w:r>
      <w:proofErr w:type="spellEnd"/>
      <w:r w:rsidRPr="00D96988">
        <w:rPr>
          <w:color w:val="auto"/>
        </w:rPr>
        <w:t xml:space="preserve"> </w:t>
      </w:r>
      <w:proofErr w:type="spellStart"/>
      <w:r w:rsidRPr="00D96988">
        <w:rPr>
          <w:color w:val="auto"/>
        </w:rPr>
        <w:t>Introduction</w:t>
      </w:r>
      <w:proofErr w:type="spellEnd"/>
      <w:r w:rsidRPr="00D96988">
        <w:rPr>
          <w:color w:val="auto"/>
        </w:rPr>
        <w:t xml:space="preserve"> [Электронный ресурс] // Jwt.io. — Режим доступа: </w:t>
      </w:r>
      <w:hyperlink r:id="rId24" w:history="1">
        <w:r w:rsidR="000D4C8D" w:rsidRPr="00066A92">
          <w:rPr>
            <w:rStyle w:val="a6"/>
          </w:rPr>
          <w:t>https://jwt.io/introduction</w:t>
        </w:r>
      </w:hyperlink>
      <w:r w:rsidR="000D4C8D" w:rsidRPr="000D4C8D">
        <w:rPr>
          <w:color w:val="auto"/>
        </w:rPr>
        <w:t xml:space="preserve"> </w:t>
      </w:r>
      <w:r w:rsidRPr="00D96988">
        <w:rPr>
          <w:color w:val="auto"/>
        </w:rPr>
        <w:t>свободный.</w:t>
      </w:r>
    </w:p>
    <w:p w14:paraId="2D956416" w14:textId="4C037AAF" w:rsidR="00D96988" w:rsidRPr="00D96988" w:rsidRDefault="00D96988" w:rsidP="00D96988">
      <w:pPr>
        <w:pStyle w:val="a3"/>
        <w:rPr>
          <w:color w:val="auto"/>
        </w:rPr>
      </w:pPr>
      <w:r w:rsidRPr="00D96988">
        <w:rPr>
          <w:color w:val="auto"/>
        </w:rPr>
        <w:t>16. Никитин А. В. Цифровая трансформация высшего образования: тенденции и перспективы / А. В. Никитин // Высшее образование в России. — 2022. — № 4. — С. 47–58.</w:t>
      </w:r>
    </w:p>
    <w:p w14:paraId="04D04744" w14:textId="3C866869" w:rsidR="00D96988" w:rsidRPr="00D96988" w:rsidRDefault="00D96988" w:rsidP="00D96988">
      <w:pPr>
        <w:pStyle w:val="a3"/>
        <w:rPr>
          <w:color w:val="auto"/>
        </w:rPr>
      </w:pPr>
      <w:r w:rsidRPr="00D96988">
        <w:rPr>
          <w:color w:val="auto"/>
        </w:rPr>
        <w:t>17. Коробейников А. Г. Современные подходы к разработке мобильных приложений для образовательных учреждений / А. Г. Коробейников, И. А. Фролов // Информационные технологии в образовании. — 2023. — Т. 15, № 2. — С. 89–102.</w:t>
      </w:r>
    </w:p>
    <w:p w14:paraId="5AEAA381" w14:textId="0B606003" w:rsidR="00D96988" w:rsidRPr="00D96988" w:rsidRDefault="00D96988" w:rsidP="00D96988">
      <w:pPr>
        <w:pStyle w:val="a3"/>
        <w:rPr>
          <w:color w:val="auto"/>
        </w:rPr>
      </w:pPr>
      <w:r w:rsidRPr="00D96988">
        <w:rPr>
          <w:color w:val="auto"/>
        </w:rPr>
        <w:t xml:space="preserve">18. Захарова И. Г. Информационные технологии в </w:t>
      </w:r>
      <w:proofErr w:type="gramStart"/>
      <w:r w:rsidRPr="00D96988">
        <w:rPr>
          <w:color w:val="auto"/>
        </w:rPr>
        <w:t>образовании :</w:t>
      </w:r>
      <w:proofErr w:type="gramEnd"/>
      <w:r w:rsidRPr="00D96988">
        <w:rPr>
          <w:color w:val="auto"/>
        </w:rPr>
        <w:t xml:space="preserve"> учеб. пособие для студ. </w:t>
      </w:r>
      <w:proofErr w:type="spellStart"/>
      <w:r w:rsidRPr="00D96988">
        <w:rPr>
          <w:color w:val="auto"/>
        </w:rPr>
        <w:t>высш</w:t>
      </w:r>
      <w:proofErr w:type="spellEnd"/>
      <w:r w:rsidRPr="00D96988">
        <w:rPr>
          <w:color w:val="auto"/>
        </w:rPr>
        <w:t xml:space="preserve">. учеб. заведений / И. Г. Захарова. — 6-е изд., стер. — </w:t>
      </w:r>
      <w:proofErr w:type="gramStart"/>
      <w:r w:rsidRPr="00D96988">
        <w:rPr>
          <w:color w:val="auto"/>
        </w:rPr>
        <w:t>Москва :</w:t>
      </w:r>
      <w:proofErr w:type="gramEnd"/>
      <w:r w:rsidRPr="00D96988">
        <w:rPr>
          <w:color w:val="auto"/>
        </w:rPr>
        <w:t xml:space="preserve"> Академия, 2010. — 192 с.</w:t>
      </w:r>
    </w:p>
    <w:p w14:paraId="768F8013" w14:textId="77777777" w:rsidR="00D96988" w:rsidRPr="00D96988" w:rsidRDefault="00D96988" w:rsidP="00D96988">
      <w:pPr>
        <w:pStyle w:val="a3"/>
        <w:rPr>
          <w:color w:val="auto"/>
        </w:rPr>
      </w:pPr>
      <w:r w:rsidRPr="00D96988">
        <w:rPr>
          <w:color w:val="auto"/>
        </w:rPr>
        <w:t>19. Давыдов С. А. Статистика использования мобильных устройств студентами российских вузов / С. А. Давыдов // Социология: методология, методы, математическое моделирование. — 2023. — № 56. — С. 112–131.</w:t>
      </w:r>
    </w:p>
    <w:p w14:paraId="509EE4DD" w14:textId="22C7F022" w:rsidR="00D96988" w:rsidRPr="00D96988" w:rsidRDefault="00D96988" w:rsidP="00D96988">
      <w:pPr>
        <w:pStyle w:val="a3"/>
        <w:rPr>
          <w:color w:val="auto"/>
        </w:rPr>
      </w:pPr>
      <w:r w:rsidRPr="00D96988">
        <w:rPr>
          <w:color w:val="auto"/>
        </w:rPr>
        <w:t xml:space="preserve">20. Node.js </w:t>
      </w:r>
      <w:proofErr w:type="spellStart"/>
      <w:r w:rsidRPr="00D96988">
        <w:rPr>
          <w:color w:val="auto"/>
        </w:rPr>
        <w:t>Documentation</w:t>
      </w:r>
      <w:proofErr w:type="spellEnd"/>
      <w:r w:rsidRPr="00D96988">
        <w:rPr>
          <w:color w:val="auto"/>
        </w:rPr>
        <w:t xml:space="preserve"> [Электронный ресурс] // Nodejs.org. — Режим доступа: </w:t>
      </w:r>
      <w:hyperlink r:id="rId25" w:history="1">
        <w:r w:rsidR="000D4C8D" w:rsidRPr="00066A92">
          <w:rPr>
            <w:rStyle w:val="a6"/>
          </w:rPr>
          <w:t>https://nodejs.org/en/docs/</w:t>
        </w:r>
      </w:hyperlink>
      <w:r w:rsidR="000D4C8D" w:rsidRPr="000D4C8D">
        <w:rPr>
          <w:color w:val="auto"/>
        </w:rPr>
        <w:t xml:space="preserve"> </w:t>
      </w:r>
      <w:r w:rsidRPr="00D96988">
        <w:rPr>
          <w:color w:val="auto"/>
        </w:rPr>
        <w:t>свободный.</w:t>
      </w:r>
    </w:p>
    <w:p w14:paraId="7ABEDF4D" w14:textId="77777777" w:rsidR="00D96988" w:rsidRPr="00D96988" w:rsidRDefault="00D96988" w:rsidP="00D96988">
      <w:pPr>
        <w:pStyle w:val="a3"/>
        <w:rPr>
          <w:color w:val="auto"/>
        </w:rPr>
      </w:pPr>
    </w:p>
    <w:p w14:paraId="796EDE68" w14:textId="77777777" w:rsidR="001D734E" w:rsidRPr="00D96988" w:rsidRDefault="001D734E" w:rsidP="00D96988">
      <w:pPr>
        <w:pStyle w:val="a3"/>
        <w:rPr>
          <w:color w:val="auto"/>
        </w:rPr>
      </w:pPr>
    </w:p>
    <w:sectPr w:rsidR="001D734E" w:rsidRPr="00D96988" w:rsidSect="00990AFC">
      <w:footerReference w:type="default" r:id="rId26"/>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F1981" w14:textId="77777777" w:rsidR="00EC53D9" w:rsidRDefault="00EC53D9" w:rsidP="00797D50">
      <w:pPr>
        <w:spacing w:after="0" w:line="240" w:lineRule="auto"/>
      </w:pPr>
      <w:r>
        <w:separator/>
      </w:r>
    </w:p>
  </w:endnote>
  <w:endnote w:type="continuationSeparator" w:id="0">
    <w:p w14:paraId="0E6434BF" w14:textId="77777777" w:rsidR="00EC53D9" w:rsidRDefault="00EC53D9" w:rsidP="00797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8556451"/>
      <w:docPartObj>
        <w:docPartGallery w:val="Page Numbers (Bottom of Page)"/>
        <w:docPartUnique/>
      </w:docPartObj>
    </w:sdtPr>
    <w:sdtContent>
      <w:p w14:paraId="160FBDFC" w14:textId="702D5E1D" w:rsidR="00990AFC" w:rsidRDefault="00990AFC">
        <w:pPr>
          <w:pStyle w:val="a9"/>
          <w:jc w:val="right"/>
        </w:pPr>
        <w:r>
          <w:fldChar w:fldCharType="begin"/>
        </w:r>
        <w:r>
          <w:instrText>PAGE   \* MERGEFORMAT</w:instrText>
        </w:r>
        <w:r>
          <w:fldChar w:fldCharType="separate"/>
        </w:r>
        <w:r>
          <w:t>2</w:t>
        </w:r>
        <w:r>
          <w:fldChar w:fldCharType="end"/>
        </w:r>
      </w:p>
    </w:sdtContent>
  </w:sdt>
  <w:p w14:paraId="1E69B5AA" w14:textId="6B10C221" w:rsidR="00797D50" w:rsidRDefault="00797D50" w:rsidP="00990AFC">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B9B54" w14:textId="77777777" w:rsidR="00EC53D9" w:rsidRDefault="00EC53D9" w:rsidP="00797D50">
      <w:pPr>
        <w:spacing w:after="0" w:line="240" w:lineRule="auto"/>
      </w:pPr>
      <w:r>
        <w:separator/>
      </w:r>
    </w:p>
  </w:footnote>
  <w:footnote w:type="continuationSeparator" w:id="0">
    <w:p w14:paraId="70EB9363" w14:textId="77777777" w:rsidR="00EC53D9" w:rsidRDefault="00EC53D9" w:rsidP="00797D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E72"/>
    <w:rsid w:val="000B5340"/>
    <w:rsid w:val="000D4C8D"/>
    <w:rsid w:val="00146273"/>
    <w:rsid w:val="001A5745"/>
    <w:rsid w:val="001D54E8"/>
    <w:rsid w:val="001D734E"/>
    <w:rsid w:val="00202E7E"/>
    <w:rsid w:val="003B4047"/>
    <w:rsid w:val="003E77D7"/>
    <w:rsid w:val="004760FA"/>
    <w:rsid w:val="005F1958"/>
    <w:rsid w:val="00722BAD"/>
    <w:rsid w:val="00726E72"/>
    <w:rsid w:val="00757FC3"/>
    <w:rsid w:val="00797D50"/>
    <w:rsid w:val="007B0038"/>
    <w:rsid w:val="00812A33"/>
    <w:rsid w:val="00863518"/>
    <w:rsid w:val="00990AFC"/>
    <w:rsid w:val="00A154D0"/>
    <w:rsid w:val="00B00382"/>
    <w:rsid w:val="00C122C0"/>
    <w:rsid w:val="00D344BE"/>
    <w:rsid w:val="00D96988"/>
    <w:rsid w:val="00E75F6D"/>
    <w:rsid w:val="00EC53D9"/>
    <w:rsid w:val="00F42BA5"/>
    <w:rsid w:val="00FA78A4"/>
    <w:rsid w:val="00FF6E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3ED674"/>
  <w15:chartTrackingRefBased/>
  <w15:docId w15:val="{01ED7BAE-1B56-49D2-BD1E-CCCFC8E47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122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Дипломный"/>
    <w:basedOn w:val="a"/>
    <w:link w:val="a4"/>
    <w:qFormat/>
    <w:rsid w:val="00FA78A4"/>
    <w:pPr>
      <w:spacing w:after="0" w:line="360" w:lineRule="auto"/>
      <w:ind w:firstLine="709"/>
      <w:jc w:val="both"/>
    </w:pPr>
    <w:rPr>
      <w:rFonts w:ascii="Times New Roman" w:eastAsia="Times New Roman" w:hAnsi="Times New Roman" w:cs="Times New Roman"/>
      <w:color w:val="000000" w:themeColor="text1"/>
      <w:sz w:val="28"/>
      <w:szCs w:val="28"/>
      <w:lang w:eastAsia="ru-RU"/>
    </w:rPr>
  </w:style>
  <w:style w:type="character" w:customStyle="1" w:styleId="a4">
    <w:name w:val="Дипломный Знак"/>
    <w:basedOn w:val="a0"/>
    <w:link w:val="a3"/>
    <w:rsid w:val="00FA78A4"/>
    <w:rPr>
      <w:rFonts w:ascii="Times New Roman" w:eastAsia="Times New Roman" w:hAnsi="Times New Roman" w:cs="Times New Roman"/>
      <w:color w:val="000000" w:themeColor="text1"/>
      <w:sz w:val="28"/>
      <w:szCs w:val="28"/>
      <w:lang w:eastAsia="ru-RU"/>
    </w:rPr>
  </w:style>
  <w:style w:type="character" w:customStyle="1" w:styleId="10">
    <w:name w:val="Заголовок 1 Знак"/>
    <w:basedOn w:val="a0"/>
    <w:link w:val="1"/>
    <w:uiPriority w:val="9"/>
    <w:rsid w:val="00C122C0"/>
    <w:rPr>
      <w:rFonts w:asciiTheme="majorHAnsi" w:eastAsiaTheme="majorEastAsia" w:hAnsiTheme="majorHAnsi" w:cstheme="majorBidi"/>
      <w:color w:val="2F5496" w:themeColor="accent1" w:themeShade="BF"/>
      <w:sz w:val="32"/>
      <w:szCs w:val="32"/>
    </w:rPr>
  </w:style>
  <w:style w:type="paragraph" w:styleId="a5">
    <w:name w:val="TOC Heading"/>
    <w:basedOn w:val="1"/>
    <w:next w:val="a"/>
    <w:uiPriority w:val="39"/>
    <w:unhideWhenUsed/>
    <w:qFormat/>
    <w:rsid w:val="00C122C0"/>
    <w:pPr>
      <w:outlineLvl w:val="9"/>
    </w:pPr>
    <w:rPr>
      <w:lang w:eastAsia="ru-RU"/>
    </w:rPr>
  </w:style>
  <w:style w:type="paragraph" w:styleId="11">
    <w:name w:val="toc 1"/>
    <w:basedOn w:val="a"/>
    <w:next w:val="a"/>
    <w:autoRedefine/>
    <w:uiPriority w:val="39"/>
    <w:unhideWhenUsed/>
    <w:rsid w:val="00C122C0"/>
    <w:pPr>
      <w:spacing w:after="100"/>
    </w:pPr>
  </w:style>
  <w:style w:type="paragraph" w:styleId="2">
    <w:name w:val="toc 2"/>
    <w:basedOn w:val="a"/>
    <w:next w:val="a"/>
    <w:autoRedefine/>
    <w:uiPriority w:val="39"/>
    <w:unhideWhenUsed/>
    <w:rsid w:val="00C122C0"/>
    <w:pPr>
      <w:spacing w:after="100"/>
      <w:ind w:left="220"/>
    </w:pPr>
  </w:style>
  <w:style w:type="character" w:styleId="a6">
    <w:name w:val="Hyperlink"/>
    <w:basedOn w:val="a0"/>
    <w:uiPriority w:val="99"/>
    <w:unhideWhenUsed/>
    <w:rsid w:val="00C122C0"/>
    <w:rPr>
      <w:color w:val="0563C1" w:themeColor="hyperlink"/>
      <w:u w:val="single"/>
    </w:rPr>
  </w:style>
  <w:style w:type="paragraph" w:styleId="a7">
    <w:name w:val="header"/>
    <w:basedOn w:val="a"/>
    <w:link w:val="a8"/>
    <w:uiPriority w:val="99"/>
    <w:unhideWhenUsed/>
    <w:rsid w:val="00797D50"/>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797D50"/>
  </w:style>
  <w:style w:type="paragraph" w:styleId="a9">
    <w:name w:val="footer"/>
    <w:basedOn w:val="a"/>
    <w:link w:val="aa"/>
    <w:uiPriority w:val="99"/>
    <w:unhideWhenUsed/>
    <w:rsid w:val="00797D5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797D50"/>
  </w:style>
  <w:style w:type="character" w:styleId="ab">
    <w:name w:val="Unresolved Mention"/>
    <w:basedOn w:val="a0"/>
    <w:uiPriority w:val="99"/>
    <w:semiHidden/>
    <w:unhideWhenUsed/>
    <w:rsid w:val="000D4C8D"/>
    <w:rPr>
      <w:color w:val="605E5C"/>
      <w:shd w:val="clear" w:color="auto" w:fill="E1DFDD"/>
    </w:rPr>
  </w:style>
  <w:style w:type="character" w:styleId="ac">
    <w:name w:val="line number"/>
    <w:basedOn w:val="a0"/>
    <w:uiPriority w:val="99"/>
    <w:semiHidden/>
    <w:unhideWhenUsed/>
    <w:rsid w:val="00990AFC"/>
  </w:style>
  <w:style w:type="character" w:styleId="ad">
    <w:name w:val="Strong"/>
    <w:basedOn w:val="a0"/>
    <w:uiPriority w:val="22"/>
    <w:qFormat/>
    <w:rsid w:val="005F19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1064">
      <w:bodyDiv w:val="1"/>
      <w:marLeft w:val="0"/>
      <w:marRight w:val="0"/>
      <w:marTop w:val="0"/>
      <w:marBottom w:val="0"/>
      <w:divBdr>
        <w:top w:val="none" w:sz="0" w:space="0" w:color="auto"/>
        <w:left w:val="none" w:sz="0" w:space="0" w:color="auto"/>
        <w:bottom w:val="none" w:sz="0" w:space="0" w:color="auto"/>
        <w:right w:val="none" w:sz="0" w:space="0" w:color="auto"/>
      </w:divBdr>
      <w:divsChild>
        <w:div w:id="987973193">
          <w:marLeft w:val="0"/>
          <w:marRight w:val="0"/>
          <w:marTop w:val="0"/>
          <w:marBottom w:val="0"/>
          <w:divBdr>
            <w:top w:val="none" w:sz="0" w:space="0" w:color="auto"/>
            <w:left w:val="none" w:sz="0" w:space="0" w:color="auto"/>
            <w:bottom w:val="none" w:sz="0" w:space="0" w:color="auto"/>
            <w:right w:val="none" w:sz="0" w:space="0" w:color="auto"/>
          </w:divBdr>
          <w:divsChild>
            <w:div w:id="28532458">
              <w:marLeft w:val="0"/>
              <w:marRight w:val="0"/>
              <w:marTop w:val="0"/>
              <w:marBottom w:val="0"/>
              <w:divBdr>
                <w:top w:val="none" w:sz="0" w:space="0" w:color="auto"/>
                <w:left w:val="none" w:sz="0" w:space="0" w:color="auto"/>
                <w:bottom w:val="none" w:sz="0" w:space="0" w:color="auto"/>
                <w:right w:val="none" w:sz="0" w:space="0" w:color="auto"/>
              </w:divBdr>
            </w:div>
            <w:div w:id="1405490818">
              <w:marLeft w:val="0"/>
              <w:marRight w:val="0"/>
              <w:marTop w:val="0"/>
              <w:marBottom w:val="0"/>
              <w:divBdr>
                <w:top w:val="none" w:sz="0" w:space="0" w:color="auto"/>
                <w:left w:val="none" w:sz="0" w:space="0" w:color="auto"/>
                <w:bottom w:val="none" w:sz="0" w:space="0" w:color="auto"/>
                <w:right w:val="none" w:sz="0" w:space="0" w:color="auto"/>
              </w:divBdr>
            </w:div>
            <w:div w:id="2112704942">
              <w:marLeft w:val="0"/>
              <w:marRight w:val="0"/>
              <w:marTop w:val="0"/>
              <w:marBottom w:val="0"/>
              <w:divBdr>
                <w:top w:val="none" w:sz="0" w:space="0" w:color="auto"/>
                <w:left w:val="none" w:sz="0" w:space="0" w:color="auto"/>
                <w:bottom w:val="none" w:sz="0" w:space="0" w:color="auto"/>
                <w:right w:val="none" w:sz="0" w:space="0" w:color="auto"/>
              </w:divBdr>
            </w:div>
            <w:div w:id="827284213">
              <w:marLeft w:val="0"/>
              <w:marRight w:val="0"/>
              <w:marTop w:val="0"/>
              <w:marBottom w:val="0"/>
              <w:divBdr>
                <w:top w:val="none" w:sz="0" w:space="0" w:color="auto"/>
                <w:left w:val="none" w:sz="0" w:space="0" w:color="auto"/>
                <w:bottom w:val="none" w:sz="0" w:space="0" w:color="auto"/>
                <w:right w:val="none" w:sz="0" w:space="0" w:color="auto"/>
              </w:divBdr>
            </w:div>
            <w:div w:id="438837730">
              <w:marLeft w:val="0"/>
              <w:marRight w:val="0"/>
              <w:marTop w:val="0"/>
              <w:marBottom w:val="0"/>
              <w:divBdr>
                <w:top w:val="none" w:sz="0" w:space="0" w:color="auto"/>
                <w:left w:val="none" w:sz="0" w:space="0" w:color="auto"/>
                <w:bottom w:val="none" w:sz="0" w:space="0" w:color="auto"/>
                <w:right w:val="none" w:sz="0" w:space="0" w:color="auto"/>
              </w:divBdr>
            </w:div>
            <w:div w:id="1614166453">
              <w:marLeft w:val="0"/>
              <w:marRight w:val="0"/>
              <w:marTop w:val="0"/>
              <w:marBottom w:val="0"/>
              <w:divBdr>
                <w:top w:val="none" w:sz="0" w:space="0" w:color="auto"/>
                <w:left w:val="none" w:sz="0" w:space="0" w:color="auto"/>
                <w:bottom w:val="none" w:sz="0" w:space="0" w:color="auto"/>
                <w:right w:val="none" w:sz="0" w:space="0" w:color="auto"/>
              </w:divBdr>
            </w:div>
            <w:div w:id="1889956459">
              <w:marLeft w:val="0"/>
              <w:marRight w:val="0"/>
              <w:marTop w:val="0"/>
              <w:marBottom w:val="0"/>
              <w:divBdr>
                <w:top w:val="none" w:sz="0" w:space="0" w:color="auto"/>
                <w:left w:val="none" w:sz="0" w:space="0" w:color="auto"/>
                <w:bottom w:val="none" w:sz="0" w:space="0" w:color="auto"/>
                <w:right w:val="none" w:sz="0" w:space="0" w:color="auto"/>
              </w:divBdr>
            </w:div>
            <w:div w:id="620113601">
              <w:marLeft w:val="0"/>
              <w:marRight w:val="0"/>
              <w:marTop w:val="0"/>
              <w:marBottom w:val="0"/>
              <w:divBdr>
                <w:top w:val="none" w:sz="0" w:space="0" w:color="auto"/>
                <w:left w:val="none" w:sz="0" w:space="0" w:color="auto"/>
                <w:bottom w:val="none" w:sz="0" w:space="0" w:color="auto"/>
                <w:right w:val="none" w:sz="0" w:space="0" w:color="auto"/>
              </w:divBdr>
            </w:div>
            <w:div w:id="799612192">
              <w:marLeft w:val="0"/>
              <w:marRight w:val="0"/>
              <w:marTop w:val="0"/>
              <w:marBottom w:val="0"/>
              <w:divBdr>
                <w:top w:val="none" w:sz="0" w:space="0" w:color="auto"/>
                <w:left w:val="none" w:sz="0" w:space="0" w:color="auto"/>
                <w:bottom w:val="none" w:sz="0" w:space="0" w:color="auto"/>
                <w:right w:val="none" w:sz="0" w:space="0" w:color="auto"/>
              </w:divBdr>
            </w:div>
            <w:div w:id="1718046028">
              <w:marLeft w:val="0"/>
              <w:marRight w:val="0"/>
              <w:marTop w:val="0"/>
              <w:marBottom w:val="0"/>
              <w:divBdr>
                <w:top w:val="none" w:sz="0" w:space="0" w:color="auto"/>
                <w:left w:val="none" w:sz="0" w:space="0" w:color="auto"/>
                <w:bottom w:val="none" w:sz="0" w:space="0" w:color="auto"/>
                <w:right w:val="none" w:sz="0" w:space="0" w:color="auto"/>
              </w:divBdr>
            </w:div>
            <w:div w:id="2087263798">
              <w:marLeft w:val="0"/>
              <w:marRight w:val="0"/>
              <w:marTop w:val="0"/>
              <w:marBottom w:val="0"/>
              <w:divBdr>
                <w:top w:val="none" w:sz="0" w:space="0" w:color="auto"/>
                <w:left w:val="none" w:sz="0" w:space="0" w:color="auto"/>
                <w:bottom w:val="none" w:sz="0" w:space="0" w:color="auto"/>
                <w:right w:val="none" w:sz="0" w:space="0" w:color="auto"/>
              </w:divBdr>
            </w:div>
            <w:div w:id="209304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8909">
      <w:bodyDiv w:val="1"/>
      <w:marLeft w:val="0"/>
      <w:marRight w:val="0"/>
      <w:marTop w:val="0"/>
      <w:marBottom w:val="0"/>
      <w:divBdr>
        <w:top w:val="none" w:sz="0" w:space="0" w:color="auto"/>
        <w:left w:val="none" w:sz="0" w:space="0" w:color="auto"/>
        <w:bottom w:val="none" w:sz="0" w:space="0" w:color="auto"/>
        <w:right w:val="none" w:sz="0" w:space="0" w:color="auto"/>
      </w:divBdr>
      <w:divsChild>
        <w:div w:id="1763067115">
          <w:marLeft w:val="0"/>
          <w:marRight w:val="0"/>
          <w:marTop w:val="0"/>
          <w:marBottom w:val="0"/>
          <w:divBdr>
            <w:top w:val="none" w:sz="0" w:space="0" w:color="auto"/>
            <w:left w:val="none" w:sz="0" w:space="0" w:color="auto"/>
            <w:bottom w:val="none" w:sz="0" w:space="0" w:color="auto"/>
            <w:right w:val="none" w:sz="0" w:space="0" w:color="auto"/>
          </w:divBdr>
          <w:divsChild>
            <w:div w:id="110873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4929">
      <w:bodyDiv w:val="1"/>
      <w:marLeft w:val="0"/>
      <w:marRight w:val="0"/>
      <w:marTop w:val="0"/>
      <w:marBottom w:val="0"/>
      <w:divBdr>
        <w:top w:val="none" w:sz="0" w:space="0" w:color="auto"/>
        <w:left w:val="none" w:sz="0" w:space="0" w:color="auto"/>
        <w:bottom w:val="none" w:sz="0" w:space="0" w:color="auto"/>
        <w:right w:val="none" w:sz="0" w:space="0" w:color="auto"/>
      </w:divBdr>
      <w:divsChild>
        <w:div w:id="587152592">
          <w:marLeft w:val="0"/>
          <w:marRight w:val="0"/>
          <w:marTop w:val="0"/>
          <w:marBottom w:val="0"/>
          <w:divBdr>
            <w:top w:val="none" w:sz="0" w:space="0" w:color="auto"/>
            <w:left w:val="none" w:sz="0" w:space="0" w:color="auto"/>
            <w:bottom w:val="none" w:sz="0" w:space="0" w:color="auto"/>
            <w:right w:val="none" w:sz="0" w:space="0" w:color="auto"/>
          </w:divBdr>
          <w:divsChild>
            <w:div w:id="275797569">
              <w:marLeft w:val="0"/>
              <w:marRight w:val="0"/>
              <w:marTop w:val="0"/>
              <w:marBottom w:val="0"/>
              <w:divBdr>
                <w:top w:val="none" w:sz="0" w:space="0" w:color="auto"/>
                <w:left w:val="none" w:sz="0" w:space="0" w:color="auto"/>
                <w:bottom w:val="none" w:sz="0" w:space="0" w:color="auto"/>
                <w:right w:val="none" w:sz="0" w:space="0" w:color="auto"/>
              </w:divBdr>
            </w:div>
            <w:div w:id="648828369">
              <w:marLeft w:val="0"/>
              <w:marRight w:val="0"/>
              <w:marTop w:val="0"/>
              <w:marBottom w:val="0"/>
              <w:divBdr>
                <w:top w:val="none" w:sz="0" w:space="0" w:color="auto"/>
                <w:left w:val="none" w:sz="0" w:space="0" w:color="auto"/>
                <w:bottom w:val="none" w:sz="0" w:space="0" w:color="auto"/>
                <w:right w:val="none" w:sz="0" w:space="0" w:color="auto"/>
              </w:divBdr>
            </w:div>
            <w:div w:id="1557082205">
              <w:marLeft w:val="0"/>
              <w:marRight w:val="0"/>
              <w:marTop w:val="0"/>
              <w:marBottom w:val="0"/>
              <w:divBdr>
                <w:top w:val="none" w:sz="0" w:space="0" w:color="auto"/>
                <w:left w:val="none" w:sz="0" w:space="0" w:color="auto"/>
                <w:bottom w:val="none" w:sz="0" w:space="0" w:color="auto"/>
                <w:right w:val="none" w:sz="0" w:space="0" w:color="auto"/>
              </w:divBdr>
            </w:div>
            <w:div w:id="1905606012">
              <w:marLeft w:val="0"/>
              <w:marRight w:val="0"/>
              <w:marTop w:val="0"/>
              <w:marBottom w:val="0"/>
              <w:divBdr>
                <w:top w:val="none" w:sz="0" w:space="0" w:color="auto"/>
                <w:left w:val="none" w:sz="0" w:space="0" w:color="auto"/>
                <w:bottom w:val="none" w:sz="0" w:space="0" w:color="auto"/>
                <w:right w:val="none" w:sz="0" w:space="0" w:color="auto"/>
              </w:divBdr>
            </w:div>
            <w:div w:id="1290552225">
              <w:marLeft w:val="0"/>
              <w:marRight w:val="0"/>
              <w:marTop w:val="0"/>
              <w:marBottom w:val="0"/>
              <w:divBdr>
                <w:top w:val="none" w:sz="0" w:space="0" w:color="auto"/>
                <w:left w:val="none" w:sz="0" w:space="0" w:color="auto"/>
                <w:bottom w:val="none" w:sz="0" w:space="0" w:color="auto"/>
                <w:right w:val="none" w:sz="0" w:space="0" w:color="auto"/>
              </w:divBdr>
            </w:div>
            <w:div w:id="42862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20993">
      <w:bodyDiv w:val="1"/>
      <w:marLeft w:val="0"/>
      <w:marRight w:val="0"/>
      <w:marTop w:val="0"/>
      <w:marBottom w:val="0"/>
      <w:divBdr>
        <w:top w:val="none" w:sz="0" w:space="0" w:color="auto"/>
        <w:left w:val="none" w:sz="0" w:space="0" w:color="auto"/>
        <w:bottom w:val="none" w:sz="0" w:space="0" w:color="auto"/>
        <w:right w:val="none" w:sz="0" w:space="0" w:color="auto"/>
      </w:divBdr>
      <w:divsChild>
        <w:div w:id="1600412275">
          <w:marLeft w:val="0"/>
          <w:marRight w:val="0"/>
          <w:marTop w:val="0"/>
          <w:marBottom w:val="0"/>
          <w:divBdr>
            <w:top w:val="none" w:sz="0" w:space="0" w:color="auto"/>
            <w:left w:val="none" w:sz="0" w:space="0" w:color="auto"/>
            <w:bottom w:val="none" w:sz="0" w:space="0" w:color="auto"/>
            <w:right w:val="none" w:sz="0" w:space="0" w:color="auto"/>
          </w:divBdr>
          <w:divsChild>
            <w:div w:id="441192285">
              <w:marLeft w:val="0"/>
              <w:marRight w:val="0"/>
              <w:marTop w:val="0"/>
              <w:marBottom w:val="0"/>
              <w:divBdr>
                <w:top w:val="none" w:sz="0" w:space="0" w:color="auto"/>
                <w:left w:val="none" w:sz="0" w:space="0" w:color="auto"/>
                <w:bottom w:val="none" w:sz="0" w:space="0" w:color="auto"/>
                <w:right w:val="none" w:sz="0" w:space="0" w:color="auto"/>
              </w:divBdr>
            </w:div>
            <w:div w:id="35784979">
              <w:marLeft w:val="0"/>
              <w:marRight w:val="0"/>
              <w:marTop w:val="0"/>
              <w:marBottom w:val="0"/>
              <w:divBdr>
                <w:top w:val="none" w:sz="0" w:space="0" w:color="auto"/>
                <w:left w:val="none" w:sz="0" w:space="0" w:color="auto"/>
                <w:bottom w:val="none" w:sz="0" w:space="0" w:color="auto"/>
                <w:right w:val="none" w:sz="0" w:space="0" w:color="auto"/>
              </w:divBdr>
            </w:div>
            <w:div w:id="648558356">
              <w:marLeft w:val="0"/>
              <w:marRight w:val="0"/>
              <w:marTop w:val="0"/>
              <w:marBottom w:val="0"/>
              <w:divBdr>
                <w:top w:val="none" w:sz="0" w:space="0" w:color="auto"/>
                <w:left w:val="none" w:sz="0" w:space="0" w:color="auto"/>
                <w:bottom w:val="none" w:sz="0" w:space="0" w:color="auto"/>
                <w:right w:val="none" w:sz="0" w:space="0" w:color="auto"/>
              </w:divBdr>
            </w:div>
            <w:div w:id="537938090">
              <w:marLeft w:val="0"/>
              <w:marRight w:val="0"/>
              <w:marTop w:val="0"/>
              <w:marBottom w:val="0"/>
              <w:divBdr>
                <w:top w:val="none" w:sz="0" w:space="0" w:color="auto"/>
                <w:left w:val="none" w:sz="0" w:space="0" w:color="auto"/>
                <w:bottom w:val="none" w:sz="0" w:space="0" w:color="auto"/>
                <w:right w:val="none" w:sz="0" w:space="0" w:color="auto"/>
              </w:divBdr>
            </w:div>
            <w:div w:id="969820671">
              <w:marLeft w:val="0"/>
              <w:marRight w:val="0"/>
              <w:marTop w:val="0"/>
              <w:marBottom w:val="0"/>
              <w:divBdr>
                <w:top w:val="none" w:sz="0" w:space="0" w:color="auto"/>
                <w:left w:val="none" w:sz="0" w:space="0" w:color="auto"/>
                <w:bottom w:val="none" w:sz="0" w:space="0" w:color="auto"/>
                <w:right w:val="none" w:sz="0" w:space="0" w:color="auto"/>
              </w:divBdr>
            </w:div>
            <w:div w:id="1411582876">
              <w:marLeft w:val="0"/>
              <w:marRight w:val="0"/>
              <w:marTop w:val="0"/>
              <w:marBottom w:val="0"/>
              <w:divBdr>
                <w:top w:val="none" w:sz="0" w:space="0" w:color="auto"/>
                <w:left w:val="none" w:sz="0" w:space="0" w:color="auto"/>
                <w:bottom w:val="none" w:sz="0" w:space="0" w:color="auto"/>
                <w:right w:val="none" w:sz="0" w:space="0" w:color="auto"/>
              </w:divBdr>
            </w:div>
            <w:div w:id="1817724041">
              <w:marLeft w:val="0"/>
              <w:marRight w:val="0"/>
              <w:marTop w:val="0"/>
              <w:marBottom w:val="0"/>
              <w:divBdr>
                <w:top w:val="none" w:sz="0" w:space="0" w:color="auto"/>
                <w:left w:val="none" w:sz="0" w:space="0" w:color="auto"/>
                <w:bottom w:val="none" w:sz="0" w:space="0" w:color="auto"/>
                <w:right w:val="none" w:sz="0" w:space="0" w:color="auto"/>
              </w:divBdr>
            </w:div>
            <w:div w:id="144626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68381">
      <w:bodyDiv w:val="1"/>
      <w:marLeft w:val="0"/>
      <w:marRight w:val="0"/>
      <w:marTop w:val="0"/>
      <w:marBottom w:val="0"/>
      <w:divBdr>
        <w:top w:val="none" w:sz="0" w:space="0" w:color="auto"/>
        <w:left w:val="none" w:sz="0" w:space="0" w:color="auto"/>
        <w:bottom w:val="none" w:sz="0" w:space="0" w:color="auto"/>
        <w:right w:val="none" w:sz="0" w:space="0" w:color="auto"/>
      </w:divBdr>
      <w:divsChild>
        <w:div w:id="768693948">
          <w:marLeft w:val="0"/>
          <w:marRight w:val="0"/>
          <w:marTop w:val="0"/>
          <w:marBottom w:val="0"/>
          <w:divBdr>
            <w:top w:val="none" w:sz="0" w:space="0" w:color="auto"/>
            <w:left w:val="none" w:sz="0" w:space="0" w:color="auto"/>
            <w:bottom w:val="none" w:sz="0" w:space="0" w:color="auto"/>
            <w:right w:val="none" w:sz="0" w:space="0" w:color="auto"/>
          </w:divBdr>
          <w:divsChild>
            <w:div w:id="1145053082">
              <w:marLeft w:val="0"/>
              <w:marRight w:val="0"/>
              <w:marTop w:val="0"/>
              <w:marBottom w:val="0"/>
              <w:divBdr>
                <w:top w:val="none" w:sz="0" w:space="0" w:color="auto"/>
                <w:left w:val="none" w:sz="0" w:space="0" w:color="auto"/>
                <w:bottom w:val="none" w:sz="0" w:space="0" w:color="auto"/>
                <w:right w:val="none" w:sz="0" w:space="0" w:color="auto"/>
              </w:divBdr>
            </w:div>
            <w:div w:id="1441340284">
              <w:marLeft w:val="0"/>
              <w:marRight w:val="0"/>
              <w:marTop w:val="0"/>
              <w:marBottom w:val="0"/>
              <w:divBdr>
                <w:top w:val="none" w:sz="0" w:space="0" w:color="auto"/>
                <w:left w:val="none" w:sz="0" w:space="0" w:color="auto"/>
                <w:bottom w:val="none" w:sz="0" w:space="0" w:color="auto"/>
                <w:right w:val="none" w:sz="0" w:space="0" w:color="auto"/>
              </w:divBdr>
            </w:div>
            <w:div w:id="1742409362">
              <w:marLeft w:val="0"/>
              <w:marRight w:val="0"/>
              <w:marTop w:val="0"/>
              <w:marBottom w:val="0"/>
              <w:divBdr>
                <w:top w:val="none" w:sz="0" w:space="0" w:color="auto"/>
                <w:left w:val="none" w:sz="0" w:space="0" w:color="auto"/>
                <w:bottom w:val="none" w:sz="0" w:space="0" w:color="auto"/>
                <w:right w:val="none" w:sz="0" w:space="0" w:color="auto"/>
              </w:divBdr>
            </w:div>
            <w:div w:id="182673536">
              <w:marLeft w:val="0"/>
              <w:marRight w:val="0"/>
              <w:marTop w:val="0"/>
              <w:marBottom w:val="0"/>
              <w:divBdr>
                <w:top w:val="none" w:sz="0" w:space="0" w:color="auto"/>
                <w:left w:val="none" w:sz="0" w:space="0" w:color="auto"/>
                <w:bottom w:val="none" w:sz="0" w:space="0" w:color="auto"/>
                <w:right w:val="none" w:sz="0" w:space="0" w:color="auto"/>
              </w:divBdr>
            </w:div>
            <w:div w:id="1150249518">
              <w:marLeft w:val="0"/>
              <w:marRight w:val="0"/>
              <w:marTop w:val="0"/>
              <w:marBottom w:val="0"/>
              <w:divBdr>
                <w:top w:val="none" w:sz="0" w:space="0" w:color="auto"/>
                <w:left w:val="none" w:sz="0" w:space="0" w:color="auto"/>
                <w:bottom w:val="none" w:sz="0" w:space="0" w:color="auto"/>
                <w:right w:val="none" w:sz="0" w:space="0" w:color="auto"/>
              </w:divBdr>
            </w:div>
            <w:div w:id="382563629">
              <w:marLeft w:val="0"/>
              <w:marRight w:val="0"/>
              <w:marTop w:val="0"/>
              <w:marBottom w:val="0"/>
              <w:divBdr>
                <w:top w:val="none" w:sz="0" w:space="0" w:color="auto"/>
                <w:left w:val="none" w:sz="0" w:space="0" w:color="auto"/>
                <w:bottom w:val="none" w:sz="0" w:space="0" w:color="auto"/>
                <w:right w:val="none" w:sz="0" w:space="0" w:color="auto"/>
              </w:divBdr>
            </w:div>
            <w:div w:id="1547524863">
              <w:marLeft w:val="0"/>
              <w:marRight w:val="0"/>
              <w:marTop w:val="0"/>
              <w:marBottom w:val="0"/>
              <w:divBdr>
                <w:top w:val="none" w:sz="0" w:space="0" w:color="auto"/>
                <w:left w:val="none" w:sz="0" w:space="0" w:color="auto"/>
                <w:bottom w:val="none" w:sz="0" w:space="0" w:color="auto"/>
                <w:right w:val="none" w:sz="0" w:space="0" w:color="auto"/>
              </w:divBdr>
            </w:div>
            <w:div w:id="396099975">
              <w:marLeft w:val="0"/>
              <w:marRight w:val="0"/>
              <w:marTop w:val="0"/>
              <w:marBottom w:val="0"/>
              <w:divBdr>
                <w:top w:val="none" w:sz="0" w:space="0" w:color="auto"/>
                <w:left w:val="none" w:sz="0" w:space="0" w:color="auto"/>
                <w:bottom w:val="none" w:sz="0" w:space="0" w:color="auto"/>
                <w:right w:val="none" w:sz="0" w:space="0" w:color="auto"/>
              </w:divBdr>
            </w:div>
            <w:div w:id="365524703">
              <w:marLeft w:val="0"/>
              <w:marRight w:val="0"/>
              <w:marTop w:val="0"/>
              <w:marBottom w:val="0"/>
              <w:divBdr>
                <w:top w:val="none" w:sz="0" w:space="0" w:color="auto"/>
                <w:left w:val="none" w:sz="0" w:space="0" w:color="auto"/>
                <w:bottom w:val="none" w:sz="0" w:space="0" w:color="auto"/>
                <w:right w:val="none" w:sz="0" w:space="0" w:color="auto"/>
              </w:divBdr>
            </w:div>
            <w:div w:id="1923249625">
              <w:marLeft w:val="0"/>
              <w:marRight w:val="0"/>
              <w:marTop w:val="0"/>
              <w:marBottom w:val="0"/>
              <w:divBdr>
                <w:top w:val="none" w:sz="0" w:space="0" w:color="auto"/>
                <w:left w:val="none" w:sz="0" w:space="0" w:color="auto"/>
                <w:bottom w:val="none" w:sz="0" w:space="0" w:color="auto"/>
                <w:right w:val="none" w:sz="0" w:space="0" w:color="auto"/>
              </w:divBdr>
            </w:div>
            <w:div w:id="1002661384">
              <w:marLeft w:val="0"/>
              <w:marRight w:val="0"/>
              <w:marTop w:val="0"/>
              <w:marBottom w:val="0"/>
              <w:divBdr>
                <w:top w:val="none" w:sz="0" w:space="0" w:color="auto"/>
                <w:left w:val="none" w:sz="0" w:space="0" w:color="auto"/>
                <w:bottom w:val="none" w:sz="0" w:space="0" w:color="auto"/>
                <w:right w:val="none" w:sz="0" w:space="0" w:color="auto"/>
              </w:divBdr>
            </w:div>
            <w:div w:id="1676807570">
              <w:marLeft w:val="0"/>
              <w:marRight w:val="0"/>
              <w:marTop w:val="0"/>
              <w:marBottom w:val="0"/>
              <w:divBdr>
                <w:top w:val="none" w:sz="0" w:space="0" w:color="auto"/>
                <w:left w:val="none" w:sz="0" w:space="0" w:color="auto"/>
                <w:bottom w:val="none" w:sz="0" w:space="0" w:color="auto"/>
                <w:right w:val="none" w:sz="0" w:space="0" w:color="auto"/>
              </w:divBdr>
            </w:div>
            <w:div w:id="45679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91">
      <w:bodyDiv w:val="1"/>
      <w:marLeft w:val="0"/>
      <w:marRight w:val="0"/>
      <w:marTop w:val="0"/>
      <w:marBottom w:val="0"/>
      <w:divBdr>
        <w:top w:val="none" w:sz="0" w:space="0" w:color="auto"/>
        <w:left w:val="none" w:sz="0" w:space="0" w:color="auto"/>
        <w:bottom w:val="none" w:sz="0" w:space="0" w:color="auto"/>
        <w:right w:val="none" w:sz="0" w:space="0" w:color="auto"/>
      </w:divBdr>
      <w:divsChild>
        <w:div w:id="304435330">
          <w:marLeft w:val="0"/>
          <w:marRight w:val="0"/>
          <w:marTop w:val="0"/>
          <w:marBottom w:val="0"/>
          <w:divBdr>
            <w:top w:val="none" w:sz="0" w:space="0" w:color="auto"/>
            <w:left w:val="none" w:sz="0" w:space="0" w:color="auto"/>
            <w:bottom w:val="none" w:sz="0" w:space="0" w:color="auto"/>
            <w:right w:val="none" w:sz="0" w:space="0" w:color="auto"/>
          </w:divBdr>
          <w:divsChild>
            <w:div w:id="1274433316">
              <w:marLeft w:val="0"/>
              <w:marRight w:val="0"/>
              <w:marTop w:val="0"/>
              <w:marBottom w:val="0"/>
              <w:divBdr>
                <w:top w:val="none" w:sz="0" w:space="0" w:color="auto"/>
                <w:left w:val="none" w:sz="0" w:space="0" w:color="auto"/>
                <w:bottom w:val="none" w:sz="0" w:space="0" w:color="auto"/>
                <w:right w:val="none" w:sz="0" w:space="0" w:color="auto"/>
              </w:divBdr>
            </w:div>
            <w:div w:id="635991612">
              <w:marLeft w:val="0"/>
              <w:marRight w:val="0"/>
              <w:marTop w:val="0"/>
              <w:marBottom w:val="0"/>
              <w:divBdr>
                <w:top w:val="none" w:sz="0" w:space="0" w:color="auto"/>
                <w:left w:val="none" w:sz="0" w:space="0" w:color="auto"/>
                <w:bottom w:val="none" w:sz="0" w:space="0" w:color="auto"/>
                <w:right w:val="none" w:sz="0" w:space="0" w:color="auto"/>
              </w:divBdr>
            </w:div>
            <w:div w:id="346293121">
              <w:marLeft w:val="0"/>
              <w:marRight w:val="0"/>
              <w:marTop w:val="0"/>
              <w:marBottom w:val="0"/>
              <w:divBdr>
                <w:top w:val="none" w:sz="0" w:space="0" w:color="auto"/>
                <w:left w:val="none" w:sz="0" w:space="0" w:color="auto"/>
                <w:bottom w:val="none" w:sz="0" w:space="0" w:color="auto"/>
                <w:right w:val="none" w:sz="0" w:space="0" w:color="auto"/>
              </w:divBdr>
            </w:div>
            <w:div w:id="2143037723">
              <w:marLeft w:val="0"/>
              <w:marRight w:val="0"/>
              <w:marTop w:val="0"/>
              <w:marBottom w:val="0"/>
              <w:divBdr>
                <w:top w:val="none" w:sz="0" w:space="0" w:color="auto"/>
                <w:left w:val="none" w:sz="0" w:space="0" w:color="auto"/>
                <w:bottom w:val="none" w:sz="0" w:space="0" w:color="auto"/>
                <w:right w:val="none" w:sz="0" w:space="0" w:color="auto"/>
              </w:divBdr>
            </w:div>
            <w:div w:id="66197418">
              <w:marLeft w:val="0"/>
              <w:marRight w:val="0"/>
              <w:marTop w:val="0"/>
              <w:marBottom w:val="0"/>
              <w:divBdr>
                <w:top w:val="none" w:sz="0" w:space="0" w:color="auto"/>
                <w:left w:val="none" w:sz="0" w:space="0" w:color="auto"/>
                <w:bottom w:val="none" w:sz="0" w:space="0" w:color="auto"/>
                <w:right w:val="none" w:sz="0" w:space="0" w:color="auto"/>
              </w:divBdr>
            </w:div>
            <w:div w:id="1369522887">
              <w:marLeft w:val="0"/>
              <w:marRight w:val="0"/>
              <w:marTop w:val="0"/>
              <w:marBottom w:val="0"/>
              <w:divBdr>
                <w:top w:val="none" w:sz="0" w:space="0" w:color="auto"/>
                <w:left w:val="none" w:sz="0" w:space="0" w:color="auto"/>
                <w:bottom w:val="none" w:sz="0" w:space="0" w:color="auto"/>
                <w:right w:val="none" w:sz="0" w:space="0" w:color="auto"/>
              </w:divBdr>
            </w:div>
            <w:div w:id="2037585202">
              <w:marLeft w:val="0"/>
              <w:marRight w:val="0"/>
              <w:marTop w:val="0"/>
              <w:marBottom w:val="0"/>
              <w:divBdr>
                <w:top w:val="none" w:sz="0" w:space="0" w:color="auto"/>
                <w:left w:val="none" w:sz="0" w:space="0" w:color="auto"/>
                <w:bottom w:val="none" w:sz="0" w:space="0" w:color="auto"/>
                <w:right w:val="none" w:sz="0" w:space="0" w:color="auto"/>
              </w:divBdr>
            </w:div>
            <w:div w:id="1024094811">
              <w:marLeft w:val="0"/>
              <w:marRight w:val="0"/>
              <w:marTop w:val="0"/>
              <w:marBottom w:val="0"/>
              <w:divBdr>
                <w:top w:val="none" w:sz="0" w:space="0" w:color="auto"/>
                <w:left w:val="none" w:sz="0" w:space="0" w:color="auto"/>
                <w:bottom w:val="none" w:sz="0" w:space="0" w:color="auto"/>
                <w:right w:val="none" w:sz="0" w:space="0" w:color="auto"/>
              </w:divBdr>
            </w:div>
            <w:div w:id="749087441">
              <w:marLeft w:val="0"/>
              <w:marRight w:val="0"/>
              <w:marTop w:val="0"/>
              <w:marBottom w:val="0"/>
              <w:divBdr>
                <w:top w:val="none" w:sz="0" w:space="0" w:color="auto"/>
                <w:left w:val="none" w:sz="0" w:space="0" w:color="auto"/>
                <w:bottom w:val="none" w:sz="0" w:space="0" w:color="auto"/>
                <w:right w:val="none" w:sz="0" w:space="0" w:color="auto"/>
              </w:divBdr>
            </w:div>
            <w:div w:id="750354012">
              <w:marLeft w:val="0"/>
              <w:marRight w:val="0"/>
              <w:marTop w:val="0"/>
              <w:marBottom w:val="0"/>
              <w:divBdr>
                <w:top w:val="none" w:sz="0" w:space="0" w:color="auto"/>
                <w:left w:val="none" w:sz="0" w:space="0" w:color="auto"/>
                <w:bottom w:val="none" w:sz="0" w:space="0" w:color="auto"/>
                <w:right w:val="none" w:sz="0" w:space="0" w:color="auto"/>
              </w:divBdr>
            </w:div>
            <w:div w:id="1235706052">
              <w:marLeft w:val="0"/>
              <w:marRight w:val="0"/>
              <w:marTop w:val="0"/>
              <w:marBottom w:val="0"/>
              <w:divBdr>
                <w:top w:val="none" w:sz="0" w:space="0" w:color="auto"/>
                <w:left w:val="none" w:sz="0" w:space="0" w:color="auto"/>
                <w:bottom w:val="none" w:sz="0" w:space="0" w:color="auto"/>
                <w:right w:val="none" w:sz="0" w:space="0" w:color="auto"/>
              </w:divBdr>
            </w:div>
            <w:div w:id="1663654477">
              <w:marLeft w:val="0"/>
              <w:marRight w:val="0"/>
              <w:marTop w:val="0"/>
              <w:marBottom w:val="0"/>
              <w:divBdr>
                <w:top w:val="none" w:sz="0" w:space="0" w:color="auto"/>
                <w:left w:val="none" w:sz="0" w:space="0" w:color="auto"/>
                <w:bottom w:val="none" w:sz="0" w:space="0" w:color="auto"/>
                <w:right w:val="none" w:sz="0" w:space="0" w:color="auto"/>
              </w:divBdr>
            </w:div>
            <w:div w:id="1703096294">
              <w:marLeft w:val="0"/>
              <w:marRight w:val="0"/>
              <w:marTop w:val="0"/>
              <w:marBottom w:val="0"/>
              <w:divBdr>
                <w:top w:val="none" w:sz="0" w:space="0" w:color="auto"/>
                <w:left w:val="none" w:sz="0" w:space="0" w:color="auto"/>
                <w:bottom w:val="none" w:sz="0" w:space="0" w:color="auto"/>
                <w:right w:val="none" w:sz="0" w:space="0" w:color="auto"/>
              </w:divBdr>
            </w:div>
            <w:div w:id="817653870">
              <w:marLeft w:val="0"/>
              <w:marRight w:val="0"/>
              <w:marTop w:val="0"/>
              <w:marBottom w:val="0"/>
              <w:divBdr>
                <w:top w:val="none" w:sz="0" w:space="0" w:color="auto"/>
                <w:left w:val="none" w:sz="0" w:space="0" w:color="auto"/>
                <w:bottom w:val="none" w:sz="0" w:space="0" w:color="auto"/>
                <w:right w:val="none" w:sz="0" w:space="0" w:color="auto"/>
              </w:divBdr>
            </w:div>
            <w:div w:id="1702706869">
              <w:marLeft w:val="0"/>
              <w:marRight w:val="0"/>
              <w:marTop w:val="0"/>
              <w:marBottom w:val="0"/>
              <w:divBdr>
                <w:top w:val="none" w:sz="0" w:space="0" w:color="auto"/>
                <w:left w:val="none" w:sz="0" w:space="0" w:color="auto"/>
                <w:bottom w:val="none" w:sz="0" w:space="0" w:color="auto"/>
                <w:right w:val="none" w:sz="0" w:space="0" w:color="auto"/>
              </w:divBdr>
            </w:div>
            <w:div w:id="1281572970">
              <w:marLeft w:val="0"/>
              <w:marRight w:val="0"/>
              <w:marTop w:val="0"/>
              <w:marBottom w:val="0"/>
              <w:divBdr>
                <w:top w:val="none" w:sz="0" w:space="0" w:color="auto"/>
                <w:left w:val="none" w:sz="0" w:space="0" w:color="auto"/>
                <w:bottom w:val="none" w:sz="0" w:space="0" w:color="auto"/>
                <w:right w:val="none" w:sz="0" w:space="0" w:color="auto"/>
              </w:divBdr>
            </w:div>
            <w:div w:id="1257519211">
              <w:marLeft w:val="0"/>
              <w:marRight w:val="0"/>
              <w:marTop w:val="0"/>
              <w:marBottom w:val="0"/>
              <w:divBdr>
                <w:top w:val="none" w:sz="0" w:space="0" w:color="auto"/>
                <w:left w:val="none" w:sz="0" w:space="0" w:color="auto"/>
                <w:bottom w:val="none" w:sz="0" w:space="0" w:color="auto"/>
                <w:right w:val="none" w:sz="0" w:space="0" w:color="auto"/>
              </w:divBdr>
            </w:div>
            <w:div w:id="1839349932">
              <w:marLeft w:val="0"/>
              <w:marRight w:val="0"/>
              <w:marTop w:val="0"/>
              <w:marBottom w:val="0"/>
              <w:divBdr>
                <w:top w:val="none" w:sz="0" w:space="0" w:color="auto"/>
                <w:left w:val="none" w:sz="0" w:space="0" w:color="auto"/>
                <w:bottom w:val="none" w:sz="0" w:space="0" w:color="auto"/>
                <w:right w:val="none" w:sz="0" w:space="0" w:color="auto"/>
              </w:divBdr>
            </w:div>
            <w:div w:id="749077811">
              <w:marLeft w:val="0"/>
              <w:marRight w:val="0"/>
              <w:marTop w:val="0"/>
              <w:marBottom w:val="0"/>
              <w:divBdr>
                <w:top w:val="none" w:sz="0" w:space="0" w:color="auto"/>
                <w:left w:val="none" w:sz="0" w:space="0" w:color="auto"/>
                <w:bottom w:val="none" w:sz="0" w:space="0" w:color="auto"/>
                <w:right w:val="none" w:sz="0" w:space="0" w:color="auto"/>
              </w:divBdr>
            </w:div>
            <w:div w:id="1964382671">
              <w:marLeft w:val="0"/>
              <w:marRight w:val="0"/>
              <w:marTop w:val="0"/>
              <w:marBottom w:val="0"/>
              <w:divBdr>
                <w:top w:val="none" w:sz="0" w:space="0" w:color="auto"/>
                <w:left w:val="none" w:sz="0" w:space="0" w:color="auto"/>
                <w:bottom w:val="none" w:sz="0" w:space="0" w:color="auto"/>
                <w:right w:val="none" w:sz="0" w:space="0" w:color="auto"/>
              </w:divBdr>
            </w:div>
            <w:div w:id="525869792">
              <w:marLeft w:val="0"/>
              <w:marRight w:val="0"/>
              <w:marTop w:val="0"/>
              <w:marBottom w:val="0"/>
              <w:divBdr>
                <w:top w:val="none" w:sz="0" w:space="0" w:color="auto"/>
                <w:left w:val="none" w:sz="0" w:space="0" w:color="auto"/>
                <w:bottom w:val="none" w:sz="0" w:space="0" w:color="auto"/>
                <w:right w:val="none" w:sz="0" w:space="0" w:color="auto"/>
              </w:divBdr>
            </w:div>
            <w:div w:id="144015238">
              <w:marLeft w:val="0"/>
              <w:marRight w:val="0"/>
              <w:marTop w:val="0"/>
              <w:marBottom w:val="0"/>
              <w:divBdr>
                <w:top w:val="none" w:sz="0" w:space="0" w:color="auto"/>
                <w:left w:val="none" w:sz="0" w:space="0" w:color="auto"/>
                <w:bottom w:val="none" w:sz="0" w:space="0" w:color="auto"/>
                <w:right w:val="none" w:sz="0" w:space="0" w:color="auto"/>
              </w:divBdr>
            </w:div>
            <w:div w:id="1901672729">
              <w:marLeft w:val="0"/>
              <w:marRight w:val="0"/>
              <w:marTop w:val="0"/>
              <w:marBottom w:val="0"/>
              <w:divBdr>
                <w:top w:val="none" w:sz="0" w:space="0" w:color="auto"/>
                <w:left w:val="none" w:sz="0" w:space="0" w:color="auto"/>
                <w:bottom w:val="none" w:sz="0" w:space="0" w:color="auto"/>
                <w:right w:val="none" w:sz="0" w:space="0" w:color="auto"/>
              </w:divBdr>
            </w:div>
            <w:div w:id="331227210">
              <w:marLeft w:val="0"/>
              <w:marRight w:val="0"/>
              <w:marTop w:val="0"/>
              <w:marBottom w:val="0"/>
              <w:divBdr>
                <w:top w:val="none" w:sz="0" w:space="0" w:color="auto"/>
                <w:left w:val="none" w:sz="0" w:space="0" w:color="auto"/>
                <w:bottom w:val="none" w:sz="0" w:space="0" w:color="auto"/>
                <w:right w:val="none" w:sz="0" w:space="0" w:color="auto"/>
              </w:divBdr>
            </w:div>
            <w:div w:id="1222784946">
              <w:marLeft w:val="0"/>
              <w:marRight w:val="0"/>
              <w:marTop w:val="0"/>
              <w:marBottom w:val="0"/>
              <w:divBdr>
                <w:top w:val="none" w:sz="0" w:space="0" w:color="auto"/>
                <w:left w:val="none" w:sz="0" w:space="0" w:color="auto"/>
                <w:bottom w:val="none" w:sz="0" w:space="0" w:color="auto"/>
                <w:right w:val="none" w:sz="0" w:space="0" w:color="auto"/>
              </w:divBdr>
            </w:div>
            <w:div w:id="1106267667">
              <w:marLeft w:val="0"/>
              <w:marRight w:val="0"/>
              <w:marTop w:val="0"/>
              <w:marBottom w:val="0"/>
              <w:divBdr>
                <w:top w:val="none" w:sz="0" w:space="0" w:color="auto"/>
                <w:left w:val="none" w:sz="0" w:space="0" w:color="auto"/>
                <w:bottom w:val="none" w:sz="0" w:space="0" w:color="auto"/>
                <w:right w:val="none" w:sz="0" w:space="0" w:color="auto"/>
              </w:divBdr>
            </w:div>
            <w:div w:id="1046755888">
              <w:marLeft w:val="0"/>
              <w:marRight w:val="0"/>
              <w:marTop w:val="0"/>
              <w:marBottom w:val="0"/>
              <w:divBdr>
                <w:top w:val="none" w:sz="0" w:space="0" w:color="auto"/>
                <w:left w:val="none" w:sz="0" w:space="0" w:color="auto"/>
                <w:bottom w:val="none" w:sz="0" w:space="0" w:color="auto"/>
                <w:right w:val="none" w:sz="0" w:space="0" w:color="auto"/>
              </w:divBdr>
            </w:div>
            <w:div w:id="1593539331">
              <w:marLeft w:val="0"/>
              <w:marRight w:val="0"/>
              <w:marTop w:val="0"/>
              <w:marBottom w:val="0"/>
              <w:divBdr>
                <w:top w:val="none" w:sz="0" w:space="0" w:color="auto"/>
                <w:left w:val="none" w:sz="0" w:space="0" w:color="auto"/>
                <w:bottom w:val="none" w:sz="0" w:space="0" w:color="auto"/>
                <w:right w:val="none" w:sz="0" w:space="0" w:color="auto"/>
              </w:divBdr>
            </w:div>
            <w:div w:id="1246300651">
              <w:marLeft w:val="0"/>
              <w:marRight w:val="0"/>
              <w:marTop w:val="0"/>
              <w:marBottom w:val="0"/>
              <w:divBdr>
                <w:top w:val="none" w:sz="0" w:space="0" w:color="auto"/>
                <w:left w:val="none" w:sz="0" w:space="0" w:color="auto"/>
                <w:bottom w:val="none" w:sz="0" w:space="0" w:color="auto"/>
                <w:right w:val="none" w:sz="0" w:space="0" w:color="auto"/>
              </w:divBdr>
            </w:div>
            <w:div w:id="144245534">
              <w:marLeft w:val="0"/>
              <w:marRight w:val="0"/>
              <w:marTop w:val="0"/>
              <w:marBottom w:val="0"/>
              <w:divBdr>
                <w:top w:val="none" w:sz="0" w:space="0" w:color="auto"/>
                <w:left w:val="none" w:sz="0" w:space="0" w:color="auto"/>
                <w:bottom w:val="none" w:sz="0" w:space="0" w:color="auto"/>
                <w:right w:val="none" w:sz="0" w:space="0" w:color="auto"/>
              </w:divBdr>
            </w:div>
            <w:div w:id="376203948">
              <w:marLeft w:val="0"/>
              <w:marRight w:val="0"/>
              <w:marTop w:val="0"/>
              <w:marBottom w:val="0"/>
              <w:divBdr>
                <w:top w:val="none" w:sz="0" w:space="0" w:color="auto"/>
                <w:left w:val="none" w:sz="0" w:space="0" w:color="auto"/>
                <w:bottom w:val="none" w:sz="0" w:space="0" w:color="auto"/>
                <w:right w:val="none" w:sz="0" w:space="0" w:color="auto"/>
              </w:divBdr>
            </w:div>
            <w:div w:id="1943371426">
              <w:marLeft w:val="0"/>
              <w:marRight w:val="0"/>
              <w:marTop w:val="0"/>
              <w:marBottom w:val="0"/>
              <w:divBdr>
                <w:top w:val="none" w:sz="0" w:space="0" w:color="auto"/>
                <w:left w:val="none" w:sz="0" w:space="0" w:color="auto"/>
                <w:bottom w:val="none" w:sz="0" w:space="0" w:color="auto"/>
                <w:right w:val="none" w:sz="0" w:space="0" w:color="auto"/>
              </w:divBdr>
            </w:div>
            <w:div w:id="699477379">
              <w:marLeft w:val="0"/>
              <w:marRight w:val="0"/>
              <w:marTop w:val="0"/>
              <w:marBottom w:val="0"/>
              <w:divBdr>
                <w:top w:val="none" w:sz="0" w:space="0" w:color="auto"/>
                <w:left w:val="none" w:sz="0" w:space="0" w:color="auto"/>
                <w:bottom w:val="none" w:sz="0" w:space="0" w:color="auto"/>
                <w:right w:val="none" w:sz="0" w:space="0" w:color="auto"/>
              </w:divBdr>
            </w:div>
            <w:div w:id="585379776">
              <w:marLeft w:val="0"/>
              <w:marRight w:val="0"/>
              <w:marTop w:val="0"/>
              <w:marBottom w:val="0"/>
              <w:divBdr>
                <w:top w:val="none" w:sz="0" w:space="0" w:color="auto"/>
                <w:left w:val="none" w:sz="0" w:space="0" w:color="auto"/>
                <w:bottom w:val="none" w:sz="0" w:space="0" w:color="auto"/>
                <w:right w:val="none" w:sz="0" w:space="0" w:color="auto"/>
              </w:divBdr>
            </w:div>
            <w:div w:id="1587376683">
              <w:marLeft w:val="0"/>
              <w:marRight w:val="0"/>
              <w:marTop w:val="0"/>
              <w:marBottom w:val="0"/>
              <w:divBdr>
                <w:top w:val="none" w:sz="0" w:space="0" w:color="auto"/>
                <w:left w:val="none" w:sz="0" w:space="0" w:color="auto"/>
                <w:bottom w:val="none" w:sz="0" w:space="0" w:color="auto"/>
                <w:right w:val="none" w:sz="0" w:space="0" w:color="auto"/>
              </w:divBdr>
            </w:div>
            <w:div w:id="96489468">
              <w:marLeft w:val="0"/>
              <w:marRight w:val="0"/>
              <w:marTop w:val="0"/>
              <w:marBottom w:val="0"/>
              <w:divBdr>
                <w:top w:val="none" w:sz="0" w:space="0" w:color="auto"/>
                <w:left w:val="none" w:sz="0" w:space="0" w:color="auto"/>
                <w:bottom w:val="none" w:sz="0" w:space="0" w:color="auto"/>
                <w:right w:val="none" w:sz="0" w:space="0" w:color="auto"/>
              </w:divBdr>
            </w:div>
            <w:div w:id="641808048">
              <w:marLeft w:val="0"/>
              <w:marRight w:val="0"/>
              <w:marTop w:val="0"/>
              <w:marBottom w:val="0"/>
              <w:divBdr>
                <w:top w:val="none" w:sz="0" w:space="0" w:color="auto"/>
                <w:left w:val="none" w:sz="0" w:space="0" w:color="auto"/>
                <w:bottom w:val="none" w:sz="0" w:space="0" w:color="auto"/>
                <w:right w:val="none" w:sz="0" w:space="0" w:color="auto"/>
              </w:divBdr>
            </w:div>
            <w:div w:id="389427347">
              <w:marLeft w:val="0"/>
              <w:marRight w:val="0"/>
              <w:marTop w:val="0"/>
              <w:marBottom w:val="0"/>
              <w:divBdr>
                <w:top w:val="none" w:sz="0" w:space="0" w:color="auto"/>
                <w:left w:val="none" w:sz="0" w:space="0" w:color="auto"/>
                <w:bottom w:val="none" w:sz="0" w:space="0" w:color="auto"/>
                <w:right w:val="none" w:sz="0" w:space="0" w:color="auto"/>
              </w:divBdr>
            </w:div>
            <w:div w:id="467434662">
              <w:marLeft w:val="0"/>
              <w:marRight w:val="0"/>
              <w:marTop w:val="0"/>
              <w:marBottom w:val="0"/>
              <w:divBdr>
                <w:top w:val="none" w:sz="0" w:space="0" w:color="auto"/>
                <w:left w:val="none" w:sz="0" w:space="0" w:color="auto"/>
                <w:bottom w:val="none" w:sz="0" w:space="0" w:color="auto"/>
                <w:right w:val="none" w:sz="0" w:space="0" w:color="auto"/>
              </w:divBdr>
            </w:div>
            <w:div w:id="664555653">
              <w:marLeft w:val="0"/>
              <w:marRight w:val="0"/>
              <w:marTop w:val="0"/>
              <w:marBottom w:val="0"/>
              <w:divBdr>
                <w:top w:val="none" w:sz="0" w:space="0" w:color="auto"/>
                <w:left w:val="none" w:sz="0" w:space="0" w:color="auto"/>
                <w:bottom w:val="none" w:sz="0" w:space="0" w:color="auto"/>
                <w:right w:val="none" w:sz="0" w:space="0" w:color="auto"/>
              </w:divBdr>
            </w:div>
            <w:div w:id="788550659">
              <w:marLeft w:val="0"/>
              <w:marRight w:val="0"/>
              <w:marTop w:val="0"/>
              <w:marBottom w:val="0"/>
              <w:divBdr>
                <w:top w:val="none" w:sz="0" w:space="0" w:color="auto"/>
                <w:left w:val="none" w:sz="0" w:space="0" w:color="auto"/>
                <w:bottom w:val="none" w:sz="0" w:space="0" w:color="auto"/>
                <w:right w:val="none" w:sz="0" w:space="0" w:color="auto"/>
              </w:divBdr>
            </w:div>
            <w:div w:id="605428479">
              <w:marLeft w:val="0"/>
              <w:marRight w:val="0"/>
              <w:marTop w:val="0"/>
              <w:marBottom w:val="0"/>
              <w:divBdr>
                <w:top w:val="none" w:sz="0" w:space="0" w:color="auto"/>
                <w:left w:val="none" w:sz="0" w:space="0" w:color="auto"/>
                <w:bottom w:val="none" w:sz="0" w:space="0" w:color="auto"/>
                <w:right w:val="none" w:sz="0" w:space="0" w:color="auto"/>
              </w:divBdr>
            </w:div>
            <w:div w:id="1024750585">
              <w:marLeft w:val="0"/>
              <w:marRight w:val="0"/>
              <w:marTop w:val="0"/>
              <w:marBottom w:val="0"/>
              <w:divBdr>
                <w:top w:val="none" w:sz="0" w:space="0" w:color="auto"/>
                <w:left w:val="none" w:sz="0" w:space="0" w:color="auto"/>
                <w:bottom w:val="none" w:sz="0" w:space="0" w:color="auto"/>
                <w:right w:val="none" w:sz="0" w:space="0" w:color="auto"/>
              </w:divBdr>
            </w:div>
            <w:div w:id="112592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8315">
      <w:bodyDiv w:val="1"/>
      <w:marLeft w:val="0"/>
      <w:marRight w:val="0"/>
      <w:marTop w:val="0"/>
      <w:marBottom w:val="0"/>
      <w:divBdr>
        <w:top w:val="none" w:sz="0" w:space="0" w:color="auto"/>
        <w:left w:val="none" w:sz="0" w:space="0" w:color="auto"/>
        <w:bottom w:val="none" w:sz="0" w:space="0" w:color="auto"/>
        <w:right w:val="none" w:sz="0" w:space="0" w:color="auto"/>
      </w:divBdr>
      <w:divsChild>
        <w:div w:id="1005941646">
          <w:marLeft w:val="0"/>
          <w:marRight w:val="0"/>
          <w:marTop w:val="0"/>
          <w:marBottom w:val="0"/>
          <w:divBdr>
            <w:top w:val="none" w:sz="0" w:space="0" w:color="auto"/>
            <w:left w:val="none" w:sz="0" w:space="0" w:color="auto"/>
            <w:bottom w:val="none" w:sz="0" w:space="0" w:color="auto"/>
            <w:right w:val="none" w:sz="0" w:space="0" w:color="auto"/>
          </w:divBdr>
          <w:divsChild>
            <w:div w:id="668558947">
              <w:marLeft w:val="0"/>
              <w:marRight w:val="0"/>
              <w:marTop w:val="0"/>
              <w:marBottom w:val="0"/>
              <w:divBdr>
                <w:top w:val="none" w:sz="0" w:space="0" w:color="auto"/>
                <w:left w:val="none" w:sz="0" w:space="0" w:color="auto"/>
                <w:bottom w:val="none" w:sz="0" w:space="0" w:color="auto"/>
                <w:right w:val="none" w:sz="0" w:space="0" w:color="auto"/>
              </w:divBdr>
            </w:div>
            <w:div w:id="189300524">
              <w:marLeft w:val="0"/>
              <w:marRight w:val="0"/>
              <w:marTop w:val="0"/>
              <w:marBottom w:val="0"/>
              <w:divBdr>
                <w:top w:val="none" w:sz="0" w:space="0" w:color="auto"/>
                <w:left w:val="none" w:sz="0" w:space="0" w:color="auto"/>
                <w:bottom w:val="none" w:sz="0" w:space="0" w:color="auto"/>
                <w:right w:val="none" w:sz="0" w:space="0" w:color="auto"/>
              </w:divBdr>
            </w:div>
            <w:div w:id="1619920018">
              <w:marLeft w:val="0"/>
              <w:marRight w:val="0"/>
              <w:marTop w:val="0"/>
              <w:marBottom w:val="0"/>
              <w:divBdr>
                <w:top w:val="none" w:sz="0" w:space="0" w:color="auto"/>
                <w:left w:val="none" w:sz="0" w:space="0" w:color="auto"/>
                <w:bottom w:val="none" w:sz="0" w:space="0" w:color="auto"/>
                <w:right w:val="none" w:sz="0" w:space="0" w:color="auto"/>
              </w:divBdr>
            </w:div>
            <w:div w:id="1746225126">
              <w:marLeft w:val="0"/>
              <w:marRight w:val="0"/>
              <w:marTop w:val="0"/>
              <w:marBottom w:val="0"/>
              <w:divBdr>
                <w:top w:val="none" w:sz="0" w:space="0" w:color="auto"/>
                <w:left w:val="none" w:sz="0" w:space="0" w:color="auto"/>
                <w:bottom w:val="none" w:sz="0" w:space="0" w:color="auto"/>
                <w:right w:val="none" w:sz="0" w:space="0" w:color="auto"/>
              </w:divBdr>
            </w:div>
            <w:div w:id="1849641249">
              <w:marLeft w:val="0"/>
              <w:marRight w:val="0"/>
              <w:marTop w:val="0"/>
              <w:marBottom w:val="0"/>
              <w:divBdr>
                <w:top w:val="none" w:sz="0" w:space="0" w:color="auto"/>
                <w:left w:val="none" w:sz="0" w:space="0" w:color="auto"/>
                <w:bottom w:val="none" w:sz="0" w:space="0" w:color="auto"/>
                <w:right w:val="none" w:sz="0" w:space="0" w:color="auto"/>
              </w:divBdr>
            </w:div>
            <w:div w:id="170611510">
              <w:marLeft w:val="0"/>
              <w:marRight w:val="0"/>
              <w:marTop w:val="0"/>
              <w:marBottom w:val="0"/>
              <w:divBdr>
                <w:top w:val="none" w:sz="0" w:space="0" w:color="auto"/>
                <w:left w:val="none" w:sz="0" w:space="0" w:color="auto"/>
                <w:bottom w:val="none" w:sz="0" w:space="0" w:color="auto"/>
                <w:right w:val="none" w:sz="0" w:space="0" w:color="auto"/>
              </w:divBdr>
            </w:div>
            <w:div w:id="1890141323">
              <w:marLeft w:val="0"/>
              <w:marRight w:val="0"/>
              <w:marTop w:val="0"/>
              <w:marBottom w:val="0"/>
              <w:divBdr>
                <w:top w:val="none" w:sz="0" w:space="0" w:color="auto"/>
                <w:left w:val="none" w:sz="0" w:space="0" w:color="auto"/>
                <w:bottom w:val="none" w:sz="0" w:space="0" w:color="auto"/>
                <w:right w:val="none" w:sz="0" w:space="0" w:color="auto"/>
              </w:divBdr>
            </w:div>
            <w:div w:id="718897078">
              <w:marLeft w:val="0"/>
              <w:marRight w:val="0"/>
              <w:marTop w:val="0"/>
              <w:marBottom w:val="0"/>
              <w:divBdr>
                <w:top w:val="none" w:sz="0" w:space="0" w:color="auto"/>
                <w:left w:val="none" w:sz="0" w:space="0" w:color="auto"/>
                <w:bottom w:val="none" w:sz="0" w:space="0" w:color="auto"/>
                <w:right w:val="none" w:sz="0" w:space="0" w:color="auto"/>
              </w:divBdr>
            </w:div>
            <w:div w:id="318078339">
              <w:marLeft w:val="0"/>
              <w:marRight w:val="0"/>
              <w:marTop w:val="0"/>
              <w:marBottom w:val="0"/>
              <w:divBdr>
                <w:top w:val="none" w:sz="0" w:space="0" w:color="auto"/>
                <w:left w:val="none" w:sz="0" w:space="0" w:color="auto"/>
                <w:bottom w:val="none" w:sz="0" w:space="0" w:color="auto"/>
                <w:right w:val="none" w:sz="0" w:space="0" w:color="auto"/>
              </w:divBdr>
            </w:div>
            <w:div w:id="785663979">
              <w:marLeft w:val="0"/>
              <w:marRight w:val="0"/>
              <w:marTop w:val="0"/>
              <w:marBottom w:val="0"/>
              <w:divBdr>
                <w:top w:val="none" w:sz="0" w:space="0" w:color="auto"/>
                <w:left w:val="none" w:sz="0" w:space="0" w:color="auto"/>
                <w:bottom w:val="none" w:sz="0" w:space="0" w:color="auto"/>
                <w:right w:val="none" w:sz="0" w:space="0" w:color="auto"/>
              </w:divBdr>
            </w:div>
            <w:div w:id="30312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82114">
      <w:bodyDiv w:val="1"/>
      <w:marLeft w:val="0"/>
      <w:marRight w:val="0"/>
      <w:marTop w:val="0"/>
      <w:marBottom w:val="0"/>
      <w:divBdr>
        <w:top w:val="none" w:sz="0" w:space="0" w:color="auto"/>
        <w:left w:val="none" w:sz="0" w:space="0" w:color="auto"/>
        <w:bottom w:val="none" w:sz="0" w:space="0" w:color="auto"/>
        <w:right w:val="none" w:sz="0" w:space="0" w:color="auto"/>
      </w:divBdr>
      <w:divsChild>
        <w:div w:id="1109279490">
          <w:marLeft w:val="0"/>
          <w:marRight w:val="0"/>
          <w:marTop w:val="0"/>
          <w:marBottom w:val="0"/>
          <w:divBdr>
            <w:top w:val="none" w:sz="0" w:space="0" w:color="auto"/>
            <w:left w:val="none" w:sz="0" w:space="0" w:color="auto"/>
            <w:bottom w:val="none" w:sz="0" w:space="0" w:color="auto"/>
            <w:right w:val="none" w:sz="0" w:space="0" w:color="auto"/>
          </w:divBdr>
          <w:divsChild>
            <w:div w:id="7274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67378">
      <w:bodyDiv w:val="1"/>
      <w:marLeft w:val="0"/>
      <w:marRight w:val="0"/>
      <w:marTop w:val="0"/>
      <w:marBottom w:val="0"/>
      <w:divBdr>
        <w:top w:val="none" w:sz="0" w:space="0" w:color="auto"/>
        <w:left w:val="none" w:sz="0" w:space="0" w:color="auto"/>
        <w:bottom w:val="none" w:sz="0" w:space="0" w:color="auto"/>
        <w:right w:val="none" w:sz="0" w:space="0" w:color="auto"/>
      </w:divBdr>
      <w:divsChild>
        <w:div w:id="165902736">
          <w:marLeft w:val="0"/>
          <w:marRight w:val="0"/>
          <w:marTop w:val="0"/>
          <w:marBottom w:val="0"/>
          <w:divBdr>
            <w:top w:val="none" w:sz="0" w:space="0" w:color="auto"/>
            <w:left w:val="none" w:sz="0" w:space="0" w:color="auto"/>
            <w:bottom w:val="none" w:sz="0" w:space="0" w:color="auto"/>
            <w:right w:val="none" w:sz="0" w:space="0" w:color="auto"/>
          </w:divBdr>
          <w:divsChild>
            <w:div w:id="1650473248">
              <w:marLeft w:val="0"/>
              <w:marRight w:val="0"/>
              <w:marTop w:val="0"/>
              <w:marBottom w:val="0"/>
              <w:divBdr>
                <w:top w:val="none" w:sz="0" w:space="0" w:color="auto"/>
                <w:left w:val="none" w:sz="0" w:space="0" w:color="auto"/>
                <w:bottom w:val="none" w:sz="0" w:space="0" w:color="auto"/>
                <w:right w:val="none" w:sz="0" w:space="0" w:color="auto"/>
              </w:divBdr>
            </w:div>
            <w:div w:id="401030191">
              <w:marLeft w:val="0"/>
              <w:marRight w:val="0"/>
              <w:marTop w:val="0"/>
              <w:marBottom w:val="0"/>
              <w:divBdr>
                <w:top w:val="none" w:sz="0" w:space="0" w:color="auto"/>
                <w:left w:val="none" w:sz="0" w:space="0" w:color="auto"/>
                <w:bottom w:val="none" w:sz="0" w:space="0" w:color="auto"/>
                <w:right w:val="none" w:sz="0" w:space="0" w:color="auto"/>
              </w:divBdr>
            </w:div>
            <w:div w:id="2069107576">
              <w:marLeft w:val="0"/>
              <w:marRight w:val="0"/>
              <w:marTop w:val="0"/>
              <w:marBottom w:val="0"/>
              <w:divBdr>
                <w:top w:val="none" w:sz="0" w:space="0" w:color="auto"/>
                <w:left w:val="none" w:sz="0" w:space="0" w:color="auto"/>
                <w:bottom w:val="none" w:sz="0" w:space="0" w:color="auto"/>
                <w:right w:val="none" w:sz="0" w:space="0" w:color="auto"/>
              </w:divBdr>
            </w:div>
            <w:div w:id="1948809923">
              <w:marLeft w:val="0"/>
              <w:marRight w:val="0"/>
              <w:marTop w:val="0"/>
              <w:marBottom w:val="0"/>
              <w:divBdr>
                <w:top w:val="none" w:sz="0" w:space="0" w:color="auto"/>
                <w:left w:val="none" w:sz="0" w:space="0" w:color="auto"/>
                <w:bottom w:val="none" w:sz="0" w:space="0" w:color="auto"/>
                <w:right w:val="none" w:sz="0" w:space="0" w:color="auto"/>
              </w:divBdr>
            </w:div>
            <w:div w:id="1152405048">
              <w:marLeft w:val="0"/>
              <w:marRight w:val="0"/>
              <w:marTop w:val="0"/>
              <w:marBottom w:val="0"/>
              <w:divBdr>
                <w:top w:val="none" w:sz="0" w:space="0" w:color="auto"/>
                <w:left w:val="none" w:sz="0" w:space="0" w:color="auto"/>
                <w:bottom w:val="none" w:sz="0" w:space="0" w:color="auto"/>
                <w:right w:val="none" w:sz="0" w:space="0" w:color="auto"/>
              </w:divBdr>
            </w:div>
            <w:div w:id="1729299644">
              <w:marLeft w:val="0"/>
              <w:marRight w:val="0"/>
              <w:marTop w:val="0"/>
              <w:marBottom w:val="0"/>
              <w:divBdr>
                <w:top w:val="none" w:sz="0" w:space="0" w:color="auto"/>
                <w:left w:val="none" w:sz="0" w:space="0" w:color="auto"/>
                <w:bottom w:val="none" w:sz="0" w:space="0" w:color="auto"/>
                <w:right w:val="none" w:sz="0" w:space="0" w:color="auto"/>
              </w:divBdr>
            </w:div>
            <w:div w:id="470095863">
              <w:marLeft w:val="0"/>
              <w:marRight w:val="0"/>
              <w:marTop w:val="0"/>
              <w:marBottom w:val="0"/>
              <w:divBdr>
                <w:top w:val="none" w:sz="0" w:space="0" w:color="auto"/>
                <w:left w:val="none" w:sz="0" w:space="0" w:color="auto"/>
                <w:bottom w:val="none" w:sz="0" w:space="0" w:color="auto"/>
                <w:right w:val="none" w:sz="0" w:space="0" w:color="auto"/>
              </w:divBdr>
            </w:div>
            <w:div w:id="1528984745">
              <w:marLeft w:val="0"/>
              <w:marRight w:val="0"/>
              <w:marTop w:val="0"/>
              <w:marBottom w:val="0"/>
              <w:divBdr>
                <w:top w:val="none" w:sz="0" w:space="0" w:color="auto"/>
                <w:left w:val="none" w:sz="0" w:space="0" w:color="auto"/>
                <w:bottom w:val="none" w:sz="0" w:space="0" w:color="auto"/>
                <w:right w:val="none" w:sz="0" w:space="0" w:color="auto"/>
              </w:divBdr>
            </w:div>
            <w:div w:id="3969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3427">
      <w:bodyDiv w:val="1"/>
      <w:marLeft w:val="0"/>
      <w:marRight w:val="0"/>
      <w:marTop w:val="0"/>
      <w:marBottom w:val="0"/>
      <w:divBdr>
        <w:top w:val="none" w:sz="0" w:space="0" w:color="auto"/>
        <w:left w:val="none" w:sz="0" w:space="0" w:color="auto"/>
        <w:bottom w:val="none" w:sz="0" w:space="0" w:color="auto"/>
        <w:right w:val="none" w:sz="0" w:space="0" w:color="auto"/>
      </w:divBdr>
      <w:divsChild>
        <w:div w:id="591474880">
          <w:marLeft w:val="0"/>
          <w:marRight w:val="0"/>
          <w:marTop w:val="0"/>
          <w:marBottom w:val="0"/>
          <w:divBdr>
            <w:top w:val="none" w:sz="0" w:space="0" w:color="auto"/>
            <w:left w:val="none" w:sz="0" w:space="0" w:color="auto"/>
            <w:bottom w:val="none" w:sz="0" w:space="0" w:color="auto"/>
            <w:right w:val="none" w:sz="0" w:space="0" w:color="auto"/>
          </w:divBdr>
          <w:divsChild>
            <w:div w:id="591200846">
              <w:marLeft w:val="0"/>
              <w:marRight w:val="0"/>
              <w:marTop w:val="0"/>
              <w:marBottom w:val="0"/>
              <w:divBdr>
                <w:top w:val="none" w:sz="0" w:space="0" w:color="auto"/>
                <w:left w:val="none" w:sz="0" w:space="0" w:color="auto"/>
                <w:bottom w:val="none" w:sz="0" w:space="0" w:color="auto"/>
                <w:right w:val="none" w:sz="0" w:space="0" w:color="auto"/>
              </w:divBdr>
            </w:div>
            <w:div w:id="90708975">
              <w:marLeft w:val="0"/>
              <w:marRight w:val="0"/>
              <w:marTop w:val="0"/>
              <w:marBottom w:val="0"/>
              <w:divBdr>
                <w:top w:val="none" w:sz="0" w:space="0" w:color="auto"/>
                <w:left w:val="none" w:sz="0" w:space="0" w:color="auto"/>
                <w:bottom w:val="none" w:sz="0" w:space="0" w:color="auto"/>
                <w:right w:val="none" w:sz="0" w:space="0" w:color="auto"/>
              </w:divBdr>
            </w:div>
            <w:div w:id="1105880878">
              <w:marLeft w:val="0"/>
              <w:marRight w:val="0"/>
              <w:marTop w:val="0"/>
              <w:marBottom w:val="0"/>
              <w:divBdr>
                <w:top w:val="none" w:sz="0" w:space="0" w:color="auto"/>
                <w:left w:val="none" w:sz="0" w:space="0" w:color="auto"/>
                <w:bottom w:val="none" w:sz="0" w:space="0" w:color="auto"/>
                <w:right w:val="none" w:sz="0" w:space="0" w:color="auto"/>
              </w:divBdr>
            </w:div>
            <w:div w:id="2051606244">
              <w:marLeft w:val="0"/>
              <w:marRight w:val="0"/>
              <w:marTop w:val="0"/>
              <w:marBottom w:val="0"/>
              <w:divBdr>
                <w:top w:val="none" w:sz="0" w:space="0" w:color="auto"/>
                <w:left w:val="none" w:sz="0" w:space="0" w:color="auto"/>
                <w:bottom w:val="none" w:sz="0" w:space="0" w:color="auto"/>
                <w:right w:val="none" w:sz="0" w:space="0" w:color="auto"/>
              </w:divBdr>
            </w:div>
            <w:div w:id="1798260072">
              <w:marLeft w:val="0"/>
              <w:marRight w:val="0"/>
              <w:marTop w:val="0"/>
              <w:marBottom w:val="0"/>
              <w:divBdr>
                <w:top w:val="none" w:sz="0" w:space="0" w:color="auto"/>
                <w:left w:val="none" w:sz="0" w:space="0" w:color="auto"/>
                <w:bottom w:val="none" w:sz="0" w:space="0" w:color="auto"/>
                <w:right w:val="none" w:sz="0" w:space="0" w:color="auto"/>
              </w:divBdr>
            </w:div>
            <w:div w:id="1449619975">
              <w:marLeft w:val="0"/>
              <w:marRight w:val="0"/>
              <w:marTop w:val="0"/>
              <w:marBottom w:val="0"/>
              <w:divBdr>
                <w:top w:val="none" w:sz="0" w:space="0" w:color="auto"/>
                <w:left w:val="none" w:sz="0" w:space="0" w:color="auto"/>
                <w:bottom w:val="none" w:sz="0" w:space="0" w:color="auto"/>
                <w:right w:val="none" w:sz="0" w:space="0" w:color="auto"/>
              </w:divBdr>
            </w:div>
            <w:div w:id="392851463">
              <w:marLeft w:val="0"/>
              <w:marRight w:val="0"/>
              <w:marTop w:val="0"/>
              <w:marBottom w:val="0"/>
              <w:divBdr>
                <w:top w:val="none" w:sz="0" w:space="0" w:color="auto"/>
                <w:left w:val="none" w:sz="0" w:space="0" w:color="auto"/>
                <w:bottom w:val="none" w:sz="0" w:space="0" w:color="auto"/>
                <w:right w:val="none" w:sz="0" w:space="0" w:color="auto"/>
              </w:divBdr>
            </w:div>
            <w:div w:id="1517309325">
              <w:marLeft w:val="0"/>
              <w:marRight w:val="0"/>
              <w:marTop w:val="0"/>
              <w:marBottom w:val="0"/>
              <w:divBdr>
                <w:top w:val="none" w:sz="0" w:space="0" w:color="auto"/>
                <w:left w:val="none" w:sz="0" w:space="0" w:color="auto"/>
                <w:bottom w:val="none" w:sz="0" w:space="0" w:color="auto"/>
                <w:right w:val="none" w:sz="0" w:space="0" w:color="auto"/>
              </w:divBdr>
            </w:div>
            <w:div w:id="862984137">
              <w:marLeft w:val="0"/>
              <w:marRight w:val="0"/>
              <w:marTop w:val="0"/>
              <w:marBottom w:val="0"/>
              <w:divBdr>
                <w:top w:val="none" w:sz="0" w:space="0" w:color="auto"/>
                <w:left w:val="none" w:sz="0" w:space="0" w:color="auto"/>
                <w:bottom w:val="none" w:sz="0" w:space="0" w:color="auto"/>
                <w:right w:val="none" w:sz="0" w:space="0" w:color="auto"/>
              </w:divBdr>
            </w:div>
            <w:div w:id="307786750">
              <w:marLeft w:val="0"/>
              <w:marRight w:val="0"/>
              <w:marTop w:val="0"/>
              <w:marBottom w:val="0"/>
              <w:divBdr>
                <w:top w:val="none" w:sz="0" w:space="0" w:color="auto"/>
                <w:left w:val="none" w:sz="0" w:space="0" w:color="auto"/>
                <w:bottom w:val="none" w:sz="0" w:space="0" w:color="auto"/>
                <w:right w:val="none" w:sz="0" w:space="0" w:color="auto"/>
              </w:divBdr>
            </w:div>
            <w:div w:id="3105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05170">
      <w:bodyDiv w:val="1"/>
      <w:marLeft w:val="0"/>
      <w:marRight w:val="0"/>
      <w:marTop w:val="0"/>
      <w:marBottom w:val="0"/>
      <w:divBdr>
        <w:top w:val="none" w:sz="0" w:space="0" w:color="auto"/>
        <w:left w:val="none" w:sz="0" w:space="0" w:color="auto"/>
        <w:bottom w:val="none" w:sz="0" w:space="0" w:color="auto"/>
        <w:right w:val="none" w:sz="0" w:space="0" w:color="auto"/>
      </w:divBdr>
      <w:divsChild>
        <w:div w:id="1239173397">
          <w:marLeft w:val="0"/>
          <w:marRight w:val="0"/>
          <w:marTop w:val="0"/>
          <w:marBottom w:val="0"/>
          <w:divBdr>
            <w:top w:val="none" w:sz="0" w:space="0" w:color="auto"/>
            <w:left w:val="none" w:sz="0" w:space="0" w:color="auto"/>
            <w:bottom w:val="none" w:sz="0" w:space="0" w:color="auto"/>
            <w:right w:val="none" w:sz="0" w:space="0" w:color="auto"/>
          </w:divBdr>
          <w:divsChild>
            <w:div w:id="1950114022">
              <w:marLeft w:val="0"/>
              <w:marRight w:val="0"/>
              <w:marTop w:val="0"/>
              <w:marBottom w:val="0"/>
              <w:divBdr>
                <w:top w:val="none" w:sz="0" w:space="0" w:color="auto"/>
                <w:left w:val="none" w:sz="0" w:space="0" w:color="auto"/>
                <w:bottom w:val="none" w:sz="0" w:space="0" w:color="auto"/>
                <w:right w:val="none" w:sz="0" w:space="0" w:color="auto"/>
              </w:divBdr>
            </w:div>
            <w:div w:id="236790550">
              <w:marLeft w:val="0"/>
              <w:marRight w:val="0"/>
              <w:marTop w:val="0"/>
              <w:marBottom w:val="0"/>
              <w:divBdr>
                <w:top w:val="none" w:sz="0" w:space="0" w:color="auto"/>
                <w:left w:val="none" w:sz="0" w:space="0" w:color="auto"/>
                <w:bottom w:val="none" w:sz="0" w:space="0" w:color="auto"/>
                <w:right w:val="none" w:sz="0" w:space="0" w:color="auto"/>
              </w:divBdr>
            </w:div>
            <w:div w:id="508256752">
              <w:marLeft w:val="0"/>
              <w:marRight w:val="0"/>
              <w:marTop w:val="0"/>
              <w:marBottom w:val="0"/>
              <w:divBdr>
                <w:top w:val="none" w:sz="0" w:space="0" w:color="auto"/>
                <w:left w:val="none" w:sz="0" w:space="0" w:color="auto"/>
                <w:bottom w:val="none" w:sz="0" w:space="0" w:color="auto"/>
                <w:right w:val="none" w:sz="0" w:space="0" w:color="auto"/>
              </w:divBdr>
            </w:div>
            <w:div w:id="1519586780">
              <w:marLeft w:val="0"/>
              <w:marRight w:val="0"/>
              <w:marTop w:val="0"/>
              <w:marBottom w:val="0"/>
              <w:divBdr>
                <w:top w:val="none" w:sz="0" w:space="0" w:color="auto"/>
                <w:left w:val="none" w:sz="0" w:space="0" w:color="auto"/>
                <w:bottom w:val="none" w:sz="0" w:space="0" w:color="auto"/>
                <w:right w:val="none" w:sz="0" w:space="0" w:color="auto"/>
              </w:divBdr>
            </w:div>
            <w:div w:id="1076170367">
              <w:marLeft w:val="0"/>
              <w:marRight w:val="0"/>
              <w:marTop w:val="0"/>
              <w:marBottom w:val="0"/>
              <w:divBdr>
                <w:top w:val="none" w:sz="0" w:space="0" w:color="auto"/>
                <w:left w:val="none" w:sz="0" w:space="0" w:color="auto"/>
                <w:bottom w:val="none" w:sz="0" w:space="0" w:color="auto"/>
                <w:right w:val="none" w:sz="0" w:space="0" w:color="auto"/>
              </w:divBdr>
            </w:div>
            <w:div w:id="558440786">
              <w:marLeft w:val="0"/>
              <w:marRight w:val="0"/>
              <w:marTop w:val="0"/>
              <w:marBottom w:val="0"/>
              <w:divBdr>
                <w:top w:val="none" w:sz="0" w:space="0" w:color="auto"/>
                <w:left w:val="none" w:sz="0" w:space="0" w:color="auto"/>
                <w:bottom w:val="none" w:sz="0" w:space="0" w:color="auto"/>
                <w:right w:val="none" w:sz="0" w:space="0" w:color="auto"/>
              </w:divBdr>
            </w:div>
            <w:div w:id="1554349320">
              <w:marLeft w:val="0"/>
              <w:marRight w:val="0"/>
              <w:marTop w:val="0"/>
              <w:marBottom w:val="0"/>
              <w:divBdr>
                <w:top w:val="none" w:sz="0" w:space="0" w:color="auto"/>
                <w:left w:val="none" w:sz="0" w:space="0" w:color="auto"/>
                <w:bottom w:val="none" w:sz="0" w:space="0" w:color="auto"/>
                <w:right w:val="none" w:sz="0" w:space="0" w:color="auto"/>
              </w:divBdr>
            </w:div>
            <w:div w:id="1073506623">
              <w:marLeft w:val="0"/>
              <w:marRight w:val="0"/>
              <w:marTop w:val="0"/>
              <w:marBottom w:val="0"/>
              <w:divBdr>
                <w:top w:val="none" w:sz="0" w:space="0" w:color="auto"/>
                <w:left w:val="none" w:sz="0" w:space="0" w:color="auto"/>
                <w:bottom w:val="none" w:sz="0" w:space="0" w:color="auto"/>
                <w:right w:val="none" w:sz="0" w:space="0" w:color="auto"/>
              </w:divBdr>
            </w:div>
            <w:div w:id="1177649074">
              <w:marLeft w:val="0"/>
              <w:marRight w:val="0"/>
              <w:marTop w:val="0"/>
              <w:marBottom w:val="0"/>
              <w:divBdr>
                <w:top w:val="none" w:sz="0" w:space="0" w:color="auto"/>
                <w:left w:val="none" w:sz="0" w:space="0" w:color="auto"/>
                <w:bottom w:val="none" w:sz="0" w:space="0" w:color="auto"/>
                <w:right w:val="none" w:sz="0" w:space="0" w:color="auto"/>
              </w:divBdr>
            </w:div>
            <w:div w:id="99571438">
              <w:marLeft w:val="0"/>
              <w:marRight w:val="0"/>
              <w:marTop w:val="0"/>
              <w:marBottom w:val="0"/>
              <w:divBdr>
                <w:top w:val="none" w:sz="0" w:space="0" w:color="auto"/>
                <w:left w:val="none" w:sz="0" w:space="0" w:color="auto"/>
                <w:bottom w:val="none" w:sz="0" w:space="0" w:color="auto"/>
                <w:right w:val="none" w:sz="0" w:space="0" w:color="auto"/>
              </w:divBdr>
            </w:div>
            <w:div w:id="11055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8338">
      <w:bodyDiv w:val="1"/>
      <w:marLeft w:val="0"/>
      <w:marRight w:val="0"/>
      <w:marTop w:val="0"/>
      <w:marBottom w:val="0"/>
      <w:divBdr>
        <w:top w:val="none" w:sz="0" w:space="0" w:color="auto"/>
        <w:left w:val="none" w:sz="0" w:space="0" w:color="auto"/>
        <w:bottom w:val="none" w:sz="0" w:space="0" w:color="auto"/>
        <w:right w:val="none" w:sz="0" w:space="0" w:color="auto"/>
      </w:divBdr>
      <w:divsChild>
        <w:div w:id="1573007665">
          <w:marLeft w:val="0"/>
          <w:marRight w:val="0"/>
          <w:marTop w:val="0"/>
          <w:marBottom w:val="0"/>
          <w:divBdr>
            <w:top w:val="none" w:sz="0" w:space="0" w:color="auto"/>
            <w:left w:val="none" w:sz="0" w:space="0" w:color="auto"/>
            <w:bottom w:val="none" w:sz="0" w:space="0" w:color="auto"/>
            <w:right w:val="none" w:sz="0" w:space="0" w:color="auto"/>
          </w:divBdr>
          <w:divsChild>
            <w:div w:id="1097555522">
              <w:marLeft w:val="0"/>
              <w:marRight w:val="0"/>
              <w:marTop w:val="0"/>
              <w:marBottom w:val="0"/>
              <w:divBdr>
                <w:top w:val="none" w:sz="0" w:space="0" w:color="auto"/>
                <w:left w:val="none" w:sz="0" w:space="0" w:color="auto"/>
                <w:bottom w:val="none" w:sz="0" w:space="0" w:color="auto"/>
                <w:right w:val="none" w:sz="0" w:space="0" w:color="auto"/>
              </w:divBdr>
            </w:div>
            <w:div w:id="955913385">
              <w:marLeft w:val="0"/>
              <w:marRight w:val="0"/>
              <w:marTop w:val="0"/>
              <w:marBottom w:val="0"/>
              <w:divBdr>
                <w:top w:val="none" w:sz="0" w:space="0" w:color="auto"/>
                <w:left w:val="none" w:sz="0" w:space="0" w:color="auto"/>
                <w:bottom w:val="none" w:sz="0" w:space="0" w:color="auto"/>
                <w:right w:val="none" w:sz="0" w:space="0" w:color="auto"/>
              </w:divBdr>
            </w:div>
            <w:div w:id="704524187">
              <w:marLeft w:val="0"/>
              <w:marRight w:val="0"/>
              <w:marTop w:val="0"/>
              <w:marBottom w:val="0"/>
              <w:divBdr>
                <w:top w:val="none" w:sz="0" w:space="0" w:color="auto"/>
                <w:left w:val="none" w:sz="0" w:space="0" w:color="auto"/>
                <w:bottom w:val="none" w:sz="0" w:space="0" w:color="auto"/>
                <w:right w:val="none" w:sz="0" w:space="0" w:color="auto"/>
              </w:divBdr>
            </w:div>
            <w:div w:id="1595940536">
              <w:marLeft w:val="0"/>
              <w:marRight w:val="0"/>
              <w:marTop w:val="0"/>
              <w:marBottom w:val="0"/>
              <w:divBdr>
                <w:top w:val="none" w:sz="0" w:space="0" w:color="auto"/>
                <w:left w:val="none" w:sz="0" w:space="0" w:color="auto"/>
                <w:bottom w:val="none" w:sz="0" w:space="0" w:color="auto"/>
                <w:right w:val="none" w:sz="0" w:space="0" w:color="auto"/>
              </w:divBdr>
            </w:div>
            <w:div w:id="159587106">
              <w:marLeft w:val="0"/>
              <w:marRight w:val="0"/>
              <w:marTop w:val="0"/>
              <w:marBottom w:val="0"/>
              <w:divBdr>
                <w:top w:val="none" w:sz="0" w:space="0" w:color="auto"/>
                <w:left w:val="none" w:sz="0" w:space="0" w:color="auto"/>
                <w:bottom w:val="none" w:sz="0" w:space="0" w:color="auto"/>
                <w:right w:val="none" w:sz="0" w:space="0" w:color="auto"/>
              </w:divBdr>
            </w:div>
            <w:div w:id="144274686">
              <w:marLeft w:val="0"/>
              <w:marRight w:val="0"/>
              <w:marTop w:val="0"/>
              <w:marBottom w:val="0"/>
              <w:divBdr>
                <w:top w:val="none" w:sz="0" w:space="0" w:color="auto"/>
                <w:left w:val="none" w:sz="0" w:space="0" w:color="auto"/>
                <w:bottom w:val="none" w:sz="0" w:space="0" w:color="auto"/>
                <w:right w:val="none" w:sz="0" w:space="0" w:color="auto"/>
              </w:divBdr>
            </w:div>
            <w:div w:id="1805810322">
              <w:marLeft w:val="0"/>
              <w:marRight w:val="0"/>
              <w:marTop w:val="0"/>
              <w:marBottom w:val="0"/>
              <w:divBdr>
                <w:top w:val="none" w:sz="0" w:space="0" w:color="auto"/>
                <w:left w:val="none" w:sz="0" w:space="0" w:color="auto"/>
                <w:bottom w:val="none" w:sz="0" w:space="0" w:color="auto"/>
                <w:right w:val="none" w:sz="0" w:space="0" w:color="auto"/>
              </w:divBdr>
            </w:div>
            <w:div w:id="1458452266">
              <w:marLeft w:val="0"/>
              <w:marRight w:val="0"/>
              <w:marTop w:val="0"/>
              <w:marBottom w:val="0"/>
              <w:divBdr>
                <w:top w:val="none" w:sz="0" w:space="0" w:color="auto"/>
                <w:left w:val="none" w:sz="0" w:space="0" w:color="auto"/>
                <w:bottom w:val="none" w:sz="0" w:space="0" w:color="auto"/>
                <w:right w:val="none" w:sz="0" w:space="0" w:color="auto"/>
              </w:divBdr>
            </w:div>
            <w:div w:id="1543666360">
              <w:marLeft w:val="0"/>
              <w:marRight w:val="0"/>
              <w:marTop w:val="0"/>
              <w:marBottom w:val="0"/>
              <w:divBdr>
                <w:top w:val="none" w:sz="0" w:space="0" w:color="auto"/>
                <w:left w:val="none" w:sz="0" w:space="0" w:color="auto"/>
                <w:bottom w:val="none" w:sz="0" w:space="0" w:color="auto"/>
                <w:right w:val="none" w:sz="0" w:space="0" w:color="auto"/>
              </w:divBdr>
            </w:div>
            <w:div w:id="423919218">
              <w:marLeft w:val="0"/>
              <w:marRight w:val="0"/>
              <w:marTop w:val="0"/>
              <w:marBottom w:val="0"/>
              <w:divBdr>
                <w:top w:val="none" w:sz="0" w:space="0" w:color="auto"/>
                <w:left w:val="none" w:sz="0" w:space="0" w:color="auto"/>
                <w:bottom w:val="none" w:sz="0" w:space="0" w:color="auto"/>
                <w:right w:val="none" w:sz="0" w:space="0" w:color="auto"/>
              </w:divBdr>
            </w:div>
            <w:div w:id="41098162">
              <w:marLeft w:val="0"/>
              <w:marRight w:val="0"/>
              <w:marTop w:val="0"/>
              <w:marBottom w:val="0"/>
              <w:divBdr>
                <w:top w:val="none" w:sz="0" w:space="0" w:color="auto"/>
                <w:left w:val="none" w:sz="0" w:space="0" w:color="auto"/>
                <w:bottom w:val="none" w:sz="0" w:space="0" w:color="auto"/>
                <w:right w:val="none" w:sz="0" w:space="0" w:color="auto"/>
              </w:divBdr>
            </w:div>
            <w:div w:id="3140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7974">
      <w:bodyDiv w:val="1"/>
      <w:marLeft w:val="0"/>
      <w:marRight w:val="0"/>
      <w:marTop w:val="0"/>
      <w:marBottom w:val="0"/>
      <w:divBdr>
        <w:top w:val="none" w:sz="0" w:space="0" w:color="auto"/>
        <w:left w:val="none" w:sz="0" w:space="0" w:color="auto"/>
        <w:bottom w:val="none" w:sz="0" w:space="0" w:color="auto"/>
        <w:right w:val="none" w:sz="0" w:space="0" w:color="auto"/>
      </w:divBdr>
      <w:divsChild>
        <w:div w:id="1480923140">
          <w:marLeft w:val="0"/>
          <w:marRight w:val="0"/>
          <w:marTop w:val="0"/>
          <w:marBottom w:val="0"/>
          <w:divBdr>
            <w:top w:val="none" w:sz="0" w:space="0" w:color="auto"/>
            <w:left w:val="none" w:sz="0" w:space="0" w:color="auto"/>
            <w:bottom w:val="none" w:sz="0" w:space="0" w:color="auto"/>
            <w:right w:val="none" w:sz="0" w:space="0" w:color="auto"/>
          </w:divBdr>
          <w:divsChild>
            <w:div w:id="9554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07884">
      <w:bodyDiv w:val="1"/>
      <w:marLeft w:val="0"/>
      <w:marRight w:val="0"/>
      <w:marTop w:val="0"/>
      <w:marBottom w:val="0"/>
      <w:divBdr>
        <w:top w:val="none" w:sz="0" w:space="0" w:color="auto"/>
        <w:left w:val="none" w:sz="0" w:space="0" w:color="auto"/>
        <w:bottom w:val="none" w:sz="0" w:space="0" w:color="auto"/>
        <w:right w:val="none" w:sz="0" w:space="0" w:color="auto"/>
      </w:divBdr>
      <w:divsChild>
        <w:div w:id="189730249">
          <w:marLeft w:val="0"/>
          <w:marRight w:val="0"/>
          <w:marTop w:val="0"/>
          <w:marBottom w:val="0"/>
          <w:divBdr>
            <w:top w:val="none" w:sz="0" w:space="0" w:color="auto"/>
            <w:left w:val="none" w:sz="0" w:space="0" w:color="auto"/>
            <w:bottom w:val="none" w:sz="0" w:space="0" w:color="auto"/>
            <w:right w:val="none" w:sz="0" w:space="0" w:color="auto"/>
          </w:divBdr>
          <w:divsChild>
            <w:div w:id="1713191299">
              <w:marLeft w:val="0"/>
              <w:marRight w:val="0"/>
              <w:marTop w:val="0"/>
              <w:marBottom w:val="0"/>
              <w:divBdr>
                <w:top w:val="none" w:sz="0" w:space="0" w:color="auto"/>
                <w:left w:val="none" w:sz="0" w:space="0" w:color="auto"/>
                <w:bottom w:val="none" w:sz="0" w:space="0" w:color="auto"/>
                <w:right w:val="none" w:sz="0" w:space="0" w:color="auto"/>
              </w:divBdr>
            </w:div>
            <w:div w:id="1671326792">
              <w:marLeft w:val="0"/>
              <w:marRight w:val="0"/>
              <w:marTop w:val="0"/>
              <w:marBottom w:val="0"/>
              <w:divBdr>
                <w:top w:val="none" w:sz="0" w:space="0" w:color="auto"/>
                <w:left w:val="none" w:sz="0" w:space="0" w:color="auto"/>
                <w:bottom w:val="none" w:sz="0" w:space="0" w:color="auto"/>
                <w:right w:val="none" w:sz="0" w:space="0" w:color="auto"/>
              </w:divBdr>
            </w:div>
            <w:div w:id="907155635">
              <w:marLeft w:val="0"/>
              <w:marRight w:val="0"/>
              <w:marTop w:val="0"/>
              <w:marBottom w:val="0"/>
              <w:divBdr>
                <w:top w:val="none" w:sz="0" w:space="0" w:color="auto"/>
                <w:left w:val="none" w:sz="0" w:space="0" w:color="auto"/>
                <w:bottom w:val="none" w:sz="0" w:space="0" w:color="auto"/>
                <w:right w:val="none" w:sz="0" w:space="0" w:color="auto"/>
              </w:divBdr>
            </w:div>
            <w:div w:id="263921774">
              <w:marLeft w:val="0"/>
              <w:marRight w:val="0"/>
              <w:marTop w:val="0"/>
              <w:marBottom w:val="0"/>
              <w:divBdr>
                <w:top w:val="none" w:sz="0" w:space="0" w:color="auto"/>
                <w:left w:val="none" w:sz="0" w:space="0" w:color="auto"/>
                <w:bottom w:val="none" w:sz="0" w:space="0" w:color="auto"/>
                <w:right w:val="none" w:sz="0" w:space="0" w:color="auto"/>
              </w:divBdr>
            </w:div>
            <w:div w:id="663701658">
              <w:marLeft w:val="0"/>
              <w:marRight w:val="0"/>
              <w:marTop w:val="0"/>
              <w:marBottom w:val="0"/>
              <w:divBdr>
                <w:top w:val="none" w:sz="0" w:space="0" w:color="auto"/>
                <w:left w:val="none" w:sz="0" w:space="0" w:color="auto"/>
                <w:bottom w:val="none" w:sz="0" w:space="0" w:color="auto"/>
                <w:right w:val="none" w:sz="0" w:space="0" w:color="auto"/>
              </w:divBdr>
            </w:div>
            <w:div w:id="1201093853">
              <w:marLeft w:val="0"/>
              <w:marRight w:val="0"/>
              <w:marTop w:val="0"/>
              <w:marBottom w:val="0"/>
              <w:divBdr>
                <w:top w:val="none" w:sz="0" w:space="0" w:color="auto"/>
                <w:left w:val="none" w:sz="0" w:space="0" w:color="auto"/>
                <w:bottom w:val="none" w:sz="0" w:space="0" w:color="auto"/>
                <w:right w:val="none" w:sz="0" w:space="0" w:color="auto"/>
              </w:divBdr>
            </w:div>
            <w:div w:id="176895537">
              <w:marLeft w:val="0"/>
              <w:marRight w:val="0"/>
              <w:marTop w:val="0"/>
              <w:marBottom w:val="0"/>
              <w:divBdr>
                <w:top w:val="none" w:sz="0" w:space="0" w:color="auto"/>
                <w:left w:val="none" w:sz="0" w:space="0" w:color="auto"/>
                <w:bottom w:val="none" w:sz="0" w:space="0" w:color="auto"/>
                <w:right w:val="none" w:sz="0" w:space="0" w:color="auto"/>
              </w:divBdr>
            </w:div>
            <w:div w:id="17239725">
              <w:marLeft w:val="0"/>
              <w:marRight w:val="0"/>
              <w:marTop w:val="0"/>
              <w:marBottom w:val="0"/>
              <w:divBdr>
                <w:top w:val="none" w:sz="0" w:space="0" w:color="auto"/>
                <w:left w:val="none" w:sz="0" w:space="0" w:color="auto"/>
                <w:bottom w:val="none" w:sz="0" w:space="0" w:color="auto"/>
                <w:right w:val="none" w:sz="0" w:space="0" w:color="auto"/>
              </w:divBdr>
            </w:div>
            <w:div w:id="45567163">
              <w:marLeft w:val="0"/>
              <w:marRight w:val="0"/>
              <w:marTop w:val="0"/>
              <w:marBottom w:val="0"/>
              <w:divBdr>
                <w:top w:val="none" w:sz="0" w:space="0" w:color="auto"/>
                <w:left w:val="none" w:sz="0" w:space="0" w:color="auto"/>
                <w:bottom w:val="none" w:sz="0" w:space="0" w:color="auto"/>
                <w:right w:val="none" w:sz="0" w:space="0" w:color="auto"/>
              </w:divBdr>
            </w:div>
            <w:div w:id="1171335206">
              <w:marLeft w:val="0"/>
              <w:marRight w:val="0"/>
              <w:marTop w:val="0"/>
              <w:marBottom w:val="0"/>
              <w:divBdr>
                <w:top w:val="none" w:sz="0" w:space="0" w:color="auto"/>
                <w:left w:val="none" w:sz="0" w:space="0" w:color="auto"/>
                <w:bottom w:val="none" w:sz="0" w:space="0" w:color="auto"/>
                <w:right w:val="none" w:sz="0" w:space="0" w:color="auto"/>
              </w:divBdr>
            </w:div>
            <w:div w:id="1434746129">
              <w:marLeft w:val="0"/>
              <w:marRight w:val="0"/>
              <w:marTop w:val="0"/>
              <w:marBottom w:val="0"/>
              <w:divBdr>
                <w:top w:val="none" w:sz="0" w:space="0" w:color="auto"/>
                <w:left w:val="none" w:sz="0" w:space="0" w:color="auto"/>
                <w:bottom w:val="none" w:sz="0" w:space="0" w:color="auto"/>
                <w:right w:val="none" w:sz="0" w:space="0" w:color="auto"/>
              </w:divBdr>
            </w:div>
            <w:div w:id="740325004">
              <w:marLeft w:val="0"/>
              <w:marRight w:val="0"/>
              <w:marTop w:val="0"/>
              <w:marBottom w:val="0"/>
              <w:divBdr>
                <w:top w:val="none" w:sz="0" w:space="0" w:color="auto"/>
                <w:left w:val="none" w:sz="0" w:space="0" w:color="auto"/>
                <w:bottom w:val="none" w:sz="0" w:space="0" w:color="auto"/>
                <w:right w:val="none" w:sz="0" w:space="0" w:color="auto"/>
              </w:divBdr>
            </w:div>
            <w:div w:id="302858927">
              <w:marLeft w:val="0"/>
              <w:marRight w:val="0"/>
              <w:marTop w:val="0"/>
              <w:marBottom w:val="0"/>
              <w:divBdr>
                <w:top w:val="none" w:sz="0" w:space="0" w:color="auto"/>
                <w:left w:val="none" w:sz="0" w:space="0" w:color="auto"/>
                <w:bottom w:val="none" w:sz="0" w:space="0" w:color="auto"/>
                <w:right w:val="none" w:sz="0" w:space="0" w:color="auto"/>
              </w:divBdr>
            </w:div>
            <w:div w:id="1015379634">
              <w:marLeft w:val="0"/>
              <w:marRight w:val="0"/>
              <w:marTop w:val="0"/>
              <w:marBottom w:val="0"/>
              <w:divBdr>
                <w:top w:val="none" w:sz="0" w:space="0" w:color="auto"/>
                <w:left w:val="none" w:sz="0" w:space="0" w:color="auto"/>
                <w:bottom w:val="none" w:sz="0" w:space="0" w:color="auto"/>
                <w:right w:val="none" w:sz="0" w:space="0" w:color="auto"/>
              </w:divBdr>
            </w:div>
            <w:div w:id="778573804">
              <w:marLeft w:val="0"/>
              <w:marRight w:val="0"/>
              <w:marTop w:val="0"/>
              <w:marBottom w:val="0"/>
              <w:divBdr>
                <w:top w:val="none" w:sz="0" w:space="0" w:color="auto"/>
                <w:left w:val="none" w:sz="0" w:space="0" w:color="auto"/>
                <w:bottom w:val="none" w:sz="0" w:space="0" w:color="auto"/>
                <w:right w:val="none" w:sz="0" w:space="0" w:color="auto"/>
              </w:divBdr>
            </w:div>
            <w:div w:id="136683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9614">
      <w:bodyDiv w:val="1"/>
      <w:marLeft w:val="0"/>
      <w:marRight w:val="0"/>
      <w:marTop w:val="0"/>
      <w:marBottom w:val="0"/>
      <w:divBdr>
        <w:top w:val="none" w:sz="0" w:space="0" w:color="auto"/>
        <w:left w:val="none" w:sz="0" w:space="0" w:color="auto"/>
        <w:bottom w:val="none" w:sz="0" w:space="0" w:color="auto"/>
        <w:right w:val="none" w:sz="0" w:space="0" w:color="auto"/>
      </w:divBdr>
      <w:divsChild>
        <w:div w:id="246958468">
          <w:marLeft w:val="0"/>
          <w:marRight w:val="0"/>
          <w:marTop w:val="0"/>
          <w:marBottom w:val="0"/>
          <w:divBdr>
            <w:top w:val="none" w:sz="0" w:space="0" w:color="auto"/>
            <w:left w:val="none" w:sz="0" w:space="0" w:color="auto"/>
            <w:bottom w:val="none" w:sz="0" w:space="0" w:color="auto"/>
            <w:right w:val="none" w:sz="0" w:space="0" w:color="auto"/>
          </w:divBdr>
          <w:divsChild>
            <w:div w:id="1021129680">
              <w:marLeft w:val="0"/>
              <w:marRight w:val="0"/>
              <w:marTop w:val="0"/>
              <w:marBottom w:val="0"/>
              <w:divBdr>
                <w:top w:val="none" w:sz="0" w:space="0" w:color="auto"/>
                <w:left w:val="none" w:sz="0" w:space="0" w:color="auto"/>
                <w:bottom w:val="none" w:sz="0" w:space="0" w:color="auto"/>
                <w:right w:val="none" w:sz="0" w:space="0" w:color="auto"/>
              </w:divBdr>
            </w:div>
            <w:div w:id="1299412311">
              <w:marLeft w:val="0"/>
              <w:marRight w:val="0"/>
              <w:marTop w:val="0"/>
              <w:marBottom w:val="0"/>
              <w:divBdr>
                <w:top w:val="none" w:sz="0" w:space="0" w:color="auto"/>
                <w:left w:val="none" w:sz="0" w:space="0" w:color="auto"/>
                <w:bottom w:val="none" w:sz="0" w:space="0" w:color="auto"/>
                <w:right w:val="none" w:sz="0" w:space="0" w:color="auto"/>
              </w:divBdr>
            </w:div>
            <w:div w:id="819620616">
              <w:marLeft w:val="0"/>
              <w:marRight w:val="0"/>
              <w:marTop w:val="0"/>
              <w:marBottom w:val="0"/>
              <w:divBdr>
                <w:top w:val="none" w:sz="0" w:space="0" w:color="auto"/>
                <w:left w:val="none" w:sz="0" w:space="0" w:color="auto"/>
                <w:bottom w:val="none" w:sz="0" w:space="0" w:color="auto"/>
                <w:right w:val="none" w:sz="0" w:space="0" w:color="auto"/>
              </w:divBdr>
            </w:div>
            <w:div w:id="857885711">
              <w:marLeft w:val="0"/>
              <w:marRight w:val="0"/>
              <w:marTop w:val="0"/>
              <w:marBottom w:val="0"/>
              <w:divBdr>
                <w:top w:val="none" w:sz="0" w:space="0" w:color="auto"/>
                <w:left w:val="none" w:sz="0" w:space="0" w:color="auto"/>
                <w:bottom w:val="none" w:sz="0" w:space="0" w:color="auto"/>
                <w:right w:val="none" w:sz="0" w:space="0" w:color="auto"/>
              </w:divBdr>
            </w:div>
            <w:div w:id="2081638252">
              <w:marLeft w:val="0"/>
              <w:marRight w:val="0"/>
              <w:marTop w:val="0"/>
              <w:marBottom w:val="0"/>
              <w:divBdr>
                <w:top w:val="none" w:sz="0" w:space="0" w:color="auto"/>
                <w:left w:val="none" w:sz="0" w:space="0" w:color="auto"/>
                <w:bottom w:val="none" w:sz="0" w:space="0" w:color="auto"/>
                <w:right w:val="none" w:sz="0" w:space="0" w:color="auto"/>
              </w:divBdr>
            </w:div>
            <w:div w:id="374545566">
              <w:marLeft w:val="0"/>
              <w:marRight w:val="0"/>
              <w:marTop w:val="0"/>
              <w:marBottom w:val="0"/>
              <w:divBdr>
                <w:top w:val="none" w:sz="0" w:space="0" w:color="auto"/>
                <w:left w:val="none" w:sz="0" w:space="0" w:color="auto"/>
                <w:bottom w:val="none" w:sz="0" w:space="0" w:color="auto"/>
                <w:right w:val="none" w:sz="0" w:space="0" w:color="auto"/>
              </w:divBdr>
            </w:div>
            <w:div w:id="1872958745">
              <w:marLeft w:val="0"/>
              <w:marRight w:val="0"/>
              <w:marTop w:val="0"/>
              <w:marBottom w:val="0"/>
              <w:divBdr>
                <w:top w:val="none" w:sz="0" w:space="0" w:color="auto"/>
                <w:left w:val="none" w:sz="0" w:space="0" w:color="auto"/>
                <w:bottom w:val="none" w:sz="0" w:space="0" w:color="auto"/>
                <w:right w:val="none" w:sz="0" w:space="0" w:color="auto"/>
              </w:divBdr>
            </w:div>
            <w:div w:id="1703624990">
              <w:marLeft w:val="0"/>
              <w:marRight w:val="0"/>
              <w:marTop w:val="0"/>
              <w:marBottom w:val="0"/>
              <w:divBdr>
                <w:top w:val="none" w:sz="0" w:space="0" w:color="auto"/>
                <w:left w:val="none" w:sz="0" w:space="0" w:color="auto"/>
                <w:bottom w:val="none" w:sz="0" w:space="0" w:color="auto"/>
                <w:right w:val="none" w:sz="0" w:space="0" w:color="auto"/>
              </w:divBdr>
            </w:div>
            <w:div w:id="1065761078">
              <w:marLeft w:val="0"/>
              <w:marRight w:val="0"/>
              <w:marTop w:val="0"/>
              <w:marBottom w:val="0"/>
              <w:divBdr>
                <w:top w:val="none" w:sz="0" w:space="0" w:color="auto"/>
                <w:left w:val="none" w:sz="0" w:space="0" w:color="auto"/>
                <w:bottom w:val="none" w:sz="0" w:space="0" w:color="auto"/>
                <w:right w:val="none" w:sz="0" w:space="0" w:color="auto"/>
              </w:divBdr>
            </w:div>
            <w:div w:id="1463695380">
              <w:marLeft w:val="0"/>
              <w:marRight w:val="0"/>
              <w:marTop w:val="0"/>
              <w:marBottom w:val="0"/>
              <w:divBdr>
                <w:top w:val="none" w:sz="0" w:space="0" w:color="auto"/>
                <w:left w:val="none" w:sz="0" w:space="0" w:color="auto"/>
                <w:bottom w:val="none" w:sz="0" w:space="0" w:color="auto"/>
                <w:right w:val="none" w:sz="0" w:space="0" w:color="auto"/>
              </w:divBdr>
            </w:div>
            <w:div w:id="1870221607">
              <w:marLeft w:val="0"/>
              <w:marRight w:val="0"/>
              <w:marTop w:val="0"/>
              <w:marBottom w:val="0"/>
              <w:divBdr>
                <w:top w:val="none" w:sz="0" w:space="0" w:color="auto"/>
                <w:left w:val="none" w:sz="0" w:space="0" w:color="auto"/>
                <w:bottom w:val="none" w:sz="0" w:space="0" w:color="auto"/>
                <w:right w:val="none" w:sz="0" w:space="0" w:color="auto"/>
              </w:divBdr>
            </w:div>
            <w:div w:id="1586264777">
              <w:marLeft w:val="0"/>
              <w:marRight w:val="0"/>
              <w:marTop w:val="0"/>
              <w:marBottom w:val="0"/>
              <w:divBdr>
                <w:top w:val="none" w:sz="0" w:space="0" w:color="auto"/>
                <w:left w:val="none" w:sz="0" w:space="0" w:color="auto"/>
                <w:bottom w:val="none" w:sz="0" w:space="0" w:color="auto"/>
                <w:right w:val="none" w:sz="0" w:space="0" w:color="auto"/>
              </w:divBdr>
            </w:div>
            <w:div w:id="208995171">
              <w:marLeft w:val="0"/>
              <w:marRight w:val="0"/>
              <w:marTop w:val="0"/>
              <w:marBottom w:val="0"/>
              <w:divBdr>
                <w:top w:val="none" w:sz="0" w:space="0" w:color="auto"/>
                <w:left w:val="none" w:sz="0" w:space="0" w:color="auto"/>
                <w:bottom w:val="none" w:sz="0" w:space="0" w:color="auto"/>
                <w:right w:val="none" w:sz="0" w:space="0" w:color="auto"/>
              </w:divBdr>
            </w:div>
            <w:div w:id="16855221">
              <w:marLeft w:val="0"/>
              <w:marRight w:val="0"/>
              <w:marTop w:val="0"/>
              <w:marBottom w:val="0"/>
              <w:divBdr>
                <w:top w:val="none" w:sz="0" w:space="0" w:color="auto"/>
                <w:left w:val="none" w:sz="0" w:space="0" w:color="auto"/>
                <w:bottom w:val="none" w:sz="0" w:space="0" w:color="auto"/>
                <w:right w:val="none" w:sz="0" w:space="0" w:color="auto"/>
              </w:divBdr>
            </w:div>
            <w:div w:id="928194963">
              <w:marLeft w:val="0"/>
              <w:marRight w:val="0"/>
              <w:marTop w:val="0"/>
              <w:marBottom w:val="0"/>
              <w:divBdr>
                <w:top w:val="none" w:sz="0" w:space="0" w:color="auto"/>
                <w:left w:val="none" w:sz="0" w:space="0" w:color="auto"/>
                <w:bottom w:val="none" w:sz="0" w:space="0" w:color="auto"/>
                <w:right w:val="none" w:sz="0" w:space="0" w:color="auto"/>
              </w:divBdr>
            </w:div>
            <w:div w:id="358046708">
              <w:marLeft w:val="0"/>
              <w:marRight w:val="0"/>
              <w:marTop w:val="0"/>
              <w:marBottom w:val="0"/>
              <w:divBdr>
                <w:top w:val="none" w:sz="0" w:space="0" w:color="auto"/>
                <w:left w:val="none" w:sz="0" w:space="0" w:color="auto"/>
                <w:bottom w:val="none" w:sz="0" w:space="0" w:color="auto"/>
                <w:right w:val="none" w:sz="0" w:space="0" w:color="auto"/>
              </w:divBdr>
            </w:div>
            <w:div w:id="1362125934">
              <w:marLeft w:val="0"/>
              <w:marRight w:val="0"/>
              <w:marTop w:val="0"/>
              <w:marBottom w:val="0"/>
              <w:divBdr>
                <w:top w:val="none" w:sz="0" w:space="0" w:color="auto"/>
                <w:left w:val="none" w:sz="0" w:space="0" w:color="auto"/>
                <w:bottom w:val="none" w:sz="0" w:space="0" w:color="auto"/>
                <w:right w:val="none" w:sz="0" w:space="0" w:color="auto"/>
              </w:divBdr>
            </w:div>
            <w:div w:id="1665860310">
              <w:marLeft w:val="0"/>
              <w:marRight w:val="0"/>
              <w:marTop w:val="0"/>
              <w:marBottom w:val="0"/>
              <w:divBdr>
                <w:top w:val="none" w:sz="0" w:space="0" w:color="auto"/>
                <w:left w:val="none" w:sz="0" w:space="0" w:color="auto"/>
                <w:bottom w:val="none" w:sz="0" w:space="0" w:color="auto"/>
                <w:right w:val="none" w:sz="0" w:space="0" w:color="auto"/>
              </w:divBdr>
            </w:div>
            <w:div w:id="1554539888">
              <w:marLeft w:val="0"/>
              <w:marRight w:val="0"/>
              <w:marTop w:val="0"/>
              <w:marBottom w:val="0"/>
              <w:divBdr>
                <w:top w:val="none" w:sz="0" w:space="0" w:color="auto"/>
                <w:left w:val="none" w:sz="0" w:space="0" w:color="auto"/>
                <w:bottom w:val="none" w:sz="0" w:space="0" w:color="auto"/>
                <w:right w:val="none" w:sz="0" w:space="0" w:color="auto"/>
              </w:divBdr>
            </w:div>
            <w:div w:id="331953656">
              <w:marLeft w:val="0"/>
              <w:marRight w:val="0"/>
              <w:marTop w:val="0"/>
              <w:marBottom w:val="0"/>
              <w:divBdr>
                <w:top w:val="none" w:sz="0" w:space="0" w:color="auto"/>
                <w:left w:val="none" w:sz="0" w:space="0" w:color="auto"/>
                <w:bottom w:val="none" w:sz="0" w:space="0" w:color="auto"/>
                <w:right w:val="none" w:sz="0" w:space="0" w:color="auto"/>
              </w:divBdr>
            </w:div>
            <w:div w:id="21317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75232">
      <w:bodyDiv w:val="1"/>
      <w:marLeft w:val="0"/>
      <w:marRight w:val="0"/>
      <w:marTop w:val="0"/>
      <w:marBottom w:val="0"/>
      <w:divBdr>
        <w:top w:val="none" w:sz="0" w:space="0" w:color="auto"/>
        <w:left w:val="none" w:sz="0" w:space="0" w:color="auto"/>
        <w:bottom w:val="none" w:sz="0" w:space="0" w:color="auto"/>
        <w:right w:val="none" w:sz="0" w:space="0" w:color="auto"/>
      </w:divBdr>
      <w:divsChild>
        <w:div w:id="230890921">
          <w:marLeft w:val="0"/>
          <w:marRight w:val="0"/>
          <w:marTop w:val="0"/>
          <w:marBottom w:val="0"/>
          <w:divBdr>
            <w:top w:val="none" w:sz="0" w:space="0" w:color="auto"/>
            <w:left w:val="none" w:sz="0" w:space="0" w:color="auto"/>
            <w:bottom w:val="none" w:sz="0" w:space="0" w:color="auto"/>
            <w:right w:val="none" w:sz="0" w:space="0" w:color="auto"/>
          </w:divBdr>
          <w:divsChild>
            <w:div w:id="276524806">
              <w:marLeft w:val="0"/>
              <w:marRight w:val="0"/>
              <w:marTop w:val="0"/>
              <w:marBottom w:val="0"/>
              <w:divBdr>
                <w:top w:val="none" w:sz="0" w:space="0" w:color="auto"/>
                <w:left w:val="none" w:sz="0" w:space="0" w:color="auto"/>
                <w:bottom w:val="none" w:sz="0" w:space="0" w:color="auto"/>
                <w:right w:val="none" w:sz="0" w:space="0" w:color="auto"/>
              </w:divBdr>
            </w:div>
            <w:div w:id="1438867413">
              <w:marLeft w:val="0"/>
              <w:marRight w:val="0"/>
              <w:marTop w:val="0"/>
              <w:marBottom w:val="0"/>
              <w:divBdr>
                <w:top w:val="none" w:sz="0" w:space="0" w:color="auto"/>
                <w:left w:val="none" w:sz="0" w:space="0" w:color="auto"/>
                <w:bottom w:val="none" w:sz="0" w:space="0" w:color="auto"/>
                <w:right w:val="none" w:sz="0" w:space="0" w:color="auto"/>
              </w:divBdr>
            </w:div>
            <w:div w:id="136149628">
              <w:marLeft w:val="0"/>
              <w:marRight w:val="0"/>
              <w:marTop w:val="0"/>
              <w:marBottom w:val="0"/>
              <w:divBdr>
                <w:top w:val="none" w:sz="0" w:space="0" w:color="auto"/>
                <w:left w:val="none" w:sz="0" w:space="0" w:color="auto"/>
                <w:bottom w:val="none" w:sz="0" w:space="0" w:color="auto"/>
                <w:right w:val="none" w:sz="0" w:space="0" w:color="auto"/>
              </w:divBdr>
            </w:div>
            <w:div w:id="362174374">
              <w:marLeft w:val="0"/>
              <w:marRight w:val="0"/>
              <w:marTop w:val="0"/>
              <w:marBottom w:val="0"/>
              <w:divBdr>
                <w:top w:val="none" w:sz="0" w:space="0" w:color="auto"/>
                <w:left w:val="none" w:sz="0" w:space="0" w:color="auto"/>
                <w:bottom w:val="none" w:sz="0" w:space="0" w:color="auto"/>
                <w:right w:val="none" w:sz="0" w:space="0" w:color="auto"/>
              </w:divBdr>
            </w:div>
            <w:div w:id="701856712">
              <w:marLeft w:val="0"/>
              <w:marRight w:val="0"/>
              <w:marTop w:val="0"/>
              <w:marBottom w:val="0"/>
              <w:divBdr>
                <w:top w:val="none" w:sz="0" w:space="0" w:color="auto"/>
                <w:left w:val="none" w:sz="0" w:space="0" w:color="auto"/>
                <w:bottom w:val="none" w:sz="0" w:space="0" w:color="auto"/>
                <w:right w:val="none" w:sz="0" w:space="0" w:color="auto"/>
              </w:divBdr>
            </w:div>
            <w:div w:id="1241066188">
              <w:marLeft w:val="0"/>
              <w:marRight w:val="0"/>
              <w:marTop w:val="0"/>
              <w:marBottom w:val="0"/>
              <w:divBdr>
                <w:top w:val="none" w:sz="0" w:space="0" w:color="auto"/>
                <w:left w:val="none" w:sz="0" w:space="0" w:color="auto"/>
                <w:bottom w:val="none" w:sz="0" w:space="0" w:color="auto"/>
                <w:right w:val="none" w:sz="0" w:space="0" w:color="auto"/>
              </w:divBdr>
            </w:div>
            <w:div w:id="1552228725">
              <w:marLeft w:val="0"/>
              <w:marRight w:val="0"/>
              <w:marTop w:val="0"/>
              <w:marBottom w:val="0"/>
              <w:divBdr>
                <w:top w:val="none" w:sz="0" w:space="0" w:color="auto"/>
                <w:left w:val="none" w:sz="0" w:space="0" w:color="auto"/>
                <w:bottom w:val="none" w:sz="0" w:space="0" w:color="auto"/>
                <w:right w:val="none" w:sz="0" w:space="0" w:color="auto"/>
              </w:divBdr>
            </w:div>
            <w:div w:id="355618785">
              <w:marLeft w:val="0"/>
              <w:marRight w:val="0"/>
              <w:marTop w:val="0"/>
              <w:marBottom w:val="0"/>
              <w:divBdr>
                <w:top w:val="none" w:sz="0" w:space="0" w:color="auto"/>
                <w:left w:val="none" w:sz="0" w:space="0" w:color="auto"/>
                <w:bottom w:val="none" w:sz="0" w:space="0" w:color="auto"/>
                <w:right w:val="none" w:sz="0" w:space="0" w:color="auto"/>
              </w:divBdr>
            </w:div>
            <w:div w:id="230697103">
              <w:marLeft w:val="0"/>
              <w:marRight w:val="0"/>
              <w:marTop w:val="0"/>
              <w:marBottom w:val="0"/>
              <w:divBdr>
                <w:top w:val="none" w:sz="0" w:space="0" w:color="auto"/>
                <w:left w:val="none" w:sz="0" w:space="0" w:color="auto"/>
                <w:bottom w:val="none" w:sz="0" w:space="0" w:color="auto"/>
                <w:right w:val="none" w:sz="0" w:space="0" w:color="auto"/>
              </w:divBdr>
            </w:div>
            <w:div w:id="2107924841">
              <w:marLeft w:val="0"/>
              <w:marRight w:val="0"/>
              <w:marTop w:val="0"/>
              <w:marBottom w:val="0"/>
              <w:divBdr>
                <w:top w:val="none" w:sz="0" w:space="0" w:color="auto"/>
                <w:left w:val="none" w:sz="0" w:space="0" w:color="auto"/>
                <w:bottom w:val="none" w:sz="0" w:space="0" w:color="auto"/>
                <w:right w:val="none" w:sz="0" w:space="0" w:color="auto"/>
              </w:divBdr>
            </w:div>
            <w:div w:id="468282947">
              <w:marLeft w:val="0"/>
              <w:marRight w:val="0"/>
              <w:marTop w:val="0"/>
              <w:marBottom w:val="0"/>
              <w:divBdr>
                <w:top w:val="none" w:sz="0" w:space="0" w:color="auto"/>
                <w:left w:val="none" w:sz="0" w:space="0" w:color="auto"/>
                <w:bottom w:val="none" w:sz="0" w:space="0" w:color="auto"/>
                <w:right w:val="none" w:sz="0" w:space="0" w:color="auto"/>
              </w:divBdr>
            </w:div>
            <w:div w:id="53793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93178">
      <w:bodyDiv w:val="1"/>
      <w:marLeft w:val="0"/>
      <w:marRight w:val="0"/>
      <w:marTop w:val="0"/>
      <w:marBottom w:val="0"/>
      <w:divBdr>
        <w:top w:val="none" w:sz="0" w:space="0" w:color="auto"/>
        <w:left w:val="none" w:sz="0" w:space="0" w:color="auto"/>
        <w:bottom w:val="none" w:sz="0" w:space="0" w:color="auto"/>
        <w:right w:val="none" w:sz="0" w:space="0" w:color="auto"/>
      </w:divBdr>
      <w:divsChild>
        <w:div w:id="697703372">
          <w:marLeft w:val="0"/>
          <w:marRight w:val="0"/>
          <w:marTop w:val="0"/>
          <w:marBottom w:val="0"/>
          <w:divBdr>
            <w:top w:val="none" w:sz="0" w:space="0" w:color="auto"/>
            <w:left w:val="none" w:sz="0" w:space="0" w:color="auto"/>
            <w:bottom w:val="none" w:sz="0" w:space="0" w:color="auto"/>
            <w:right w:val="none" w:sz="0" w:space="0" w:color="auto"/>
          </w:divBdr>
          <w:divsChild>
            <w:div w:id="258606696">
              <w:marLeft w:val="0"/>
              <w:marRight w:val="0"/>
              <w:marTop w:val="0"/>
              <w:marBottom w:val="0"/>
              <w:divBdr>
                <w:top w:val="none" w:sz="0" w:space="0" w:color="auto"/>
                <w:left w:val="none" w:sz="0" w:space="0" w:color="auto"/>
                <w:bottom w:val="none" w:sz="0" w:space="0" w:color="auto"/>
                <w:right w:val="none" w:sz="0" w:space="0" w:color="auto"/>
              </w:divBdr>
            </w:div>
            <w:div w:id="1166483711">
              <w:marLeft w:val="0"/>
              <w:marRight w:val="0"/>
              <w:marTop w:val="0"/>
              <w:marBottom w:val="0"/>
              <w:divBdr>
                <w:top w:val="none" w:sz="0" w:space="0" w:color="auto"/>
                <w:left w:val="none" w:sz="0" w:space="0" w:color="auto"/>
                <w:bottom w:val="none" w:sz="0" w:space="0" w:color="auto"/>
                <w:right w:val="none" w:sz="0" w:space="0" w:color="auto"/>
              </w:divBdr>
            </w:div>
            <w:div w:id="1830365307">
              <w:marLeft w:val="0"/>
              <w:marRight w:val="0"/>
              <w:marTop w:val="0"/>
              <w:marBottom w:val="0"/>
              <w:divBdr>
                <w:top w:val="none" w:sz="0" w:space="0" w:color="auto"/>
                <w:left w:val="none" w:sz="0" w:space="0" w:color="auto"/>
                <w:bottom w:val="none" w:sz="0" w:space="0" w:color="auto"/>
                <w:right w:val="none" w:sz="0" w:space="0" w:color="auto"/>
              </w:divBdr>
            </w:div>
            <w:div w:id="221719272">
              <w:marLeft w:val="0"/>
              <w:marRight w:val="0"/>
              <w:marTop w:val="0"/>
              <w:marBottom w:val="0"/>
              <w:divBdr>
                <w:top w:val="none" w:sz="0" w:space="0" w:color="auto"/>
                <w:left w:val="none" w:sz="0" w:space="0" w:color="auto"/>
                <w:bottom w:val="none" w:sz="0" w:space="0" w:color="auto"/>
                <w:right w:val="none" w:sz="0" w:space="0" w:color="auto"/>
              </w:divBdr>
            </w:div>
            <w:div w:id="379210989">
              <w:marLeft w:val="0"/>
              <w:marRight w:val="0"/>
              <w:marTop w:val="0"/>
              <w:marBottom w:val="0"/>
              <w:divBdr>
                <w:top w:val="none" w:sz="0" w:space="0" w:color="auto"/>
                <w:left w:val="none" w:sz="0" w:space="0" w:color="auto"/>
                <w:bottom w:val="none" w:sz="0" w:space="0" w:color="auto"/>
                <w:right w:val="none" w:sz="0" w:space="0" w:color="auto"/>
              </w:divBdr>
            </w:div>
            <w:div w:id="1304698370">
              <w:marLeft w:val="0"/>
              <w:marRight w:val="0"/>
              <w:marTop w:val="0"/>
              <w:marBottom w:val="0"/>
              <w:divBdr>
                <w:top w:val="none" w:sz="0" w:space="0" w:color="auto"/>
                <w:left w:val="none" w:sz="0" w:space="0" w:color="auto"/>
                <w:bottom w:val="none" w:sz="0" w:space="0" w:color="auto"/>
                <w:right w:val="none" w:sz="0" w:space="0" w:color="auto"/>
              </w:divBdr>
            </w:div>
            <w:div w:id="883758601">
              <w:marLeft w:val="0"/>
              <w:marRight w:val="0"/>
              <w:marTop w:val="0"/>
              <w:marBottom w:val="0"/>
              <w:divBdr>
                <w:top w:val="none" w:sz="0" w:space="0" w:color="auto"/>
                <w:left w:val="none" w:sz="0" w:space="0" w:color="auto"/>
                <w:bottom w:val="none" w:sz="0" w:space="0" w:color="auto"/>
                <w:right w:val="none" w:sz="0" w:space="0" w:color="auto"/>
              </w:divBdr>
            </w:div>
            <w:div w:id="1572350670">
              <w:marLeft w:val="0"/>
              <w:marRight w:val="0"/>
              <w:marTop w:val="0"/>
              <w:marBottom w:val="0"/>
              <w:divBdr>
                <w:top w:val="none" w:sz="0" w:space="0" w:color="auto"/>
                <w:left w:val="none" w:sz="0" w:space="0" w:color="auto"/>
                <w:bottom w:val="none" w:sz="0" w:space="0" w:color="auto"/>
                <w:right w:val="none" w:sz="0" w:space="0" w:color="auto"/>
              </w:divBdr>
            </w:div>
            <w:div w:id="635795730">
              <w:marLeft w:val="0"/>
              <w:marRight w:val="0"/>
              <w:marTop w:val="0"/>
              <w:marBottom w:val="0"/>
              <w:divBdr>
                <w:top w:val="none" w:sz="0" w:space="0" w:color="auto"/>
                <w:left w:val="none" w:sz="0" w:space="0" w:color="auto"/>
                <w:bottom w:val="none" w:sz="0" w:space="0" w:color="auto"/>
                <w:right w:val="none" w:sz="0" w:space="0" w:color="auto"/>
              </w:divBdr>
            </w:div>
            <w:div w:id="1576934204">
              <w:marLeft w:val="0"/>
              <w:marRight w:val="0"/>
              <w:marTop w:val="0"/>
              <w:marBottom w:val="0"/>
              <w:divBdr>
                <w:top w:val="none" w:sz="0" w:space="0" w:color="auto"/>
                <w:left w:val="none" w:sz="0" w:space="0" w:color="auto"/>
                <w:bottom w:val="none" w:sz="0" w:space="0" w:color="auto"/>
                <w:right w:val="none" w:sz="0" w:space="0" w:color="auto"/>
              </w:divBdr>
            </w:div>
            <w:div w:id="1584803596">
              <w:marLeft w:val="0"/>
              <w:marRight w:val="0"/>
              <w:marTop w:val="0"/>
              <w:marBottom w:val="0"/>
              <w:divBdr>
                <w:top w:val="none" w:sz="0" w:space="0" w:color="auto"/>
                <w:left w:val="none" w:sz="0" w:space="0" w:color="auto"/>
                <w:bottom w:val="none" w:sz="0" w:space="0" w:color="auto"/>
                <w:right w:val="none" w:sz="0" w:space="0" w:color="auto"/>
              </w:divBdr>
            </w:div>
            <w:div w:id="4418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0205">
      <w:bodyDiv w:val="1"/>
      <w:marLeft w:val="0"/>
      <w:marRight w:val="0"/>
      <w:marTop w:val="0"/>
      <w:marBottom w:val="0"/>
      <w:divBdr>
        <w:top w:val="none" w:sz="0" w:space="0" w:color="auto"/>
        <w:left w:val="none" w:sz="0" w:space="0" w:color="auto"/>
        <w:bottom w:val="none" w:sz="0" w:space="0" w:color="auto"/>
        <w:right w:val="none" w:sz="0" w:space="0" w:color="auto"/>
      </w:divBdr>
      <w:divsChild>
        <w:div w:id="1135296880">
          <w:marLeft w:val="0"/>
          <w:marRight w:val="0"/>
          <w:marTop w:val="0"/>
          <w:marBottom w:val="0"/>
          <w:divBdr>
            <w:top w:val="none" w:sz="0" w:space="0" w:color="auto"/>
            <w:left w:val="none" w:sz="0" w:space="0" w:color="auto"/>
            <w:bottom w:val="none" w:sz="0" w:space="0" w:color="auto"/>
            <w:right w:val="none" w:sz="0" w:space="0" w:color="auto"/>
          </w:divBdr>
          <w:divsChild>
            <w:div w:id="1915579736">
              <w:marLeft w:val="0"/>
              <w:marRight w:val="0"/>
              <w:marTop w:val="0"/>
              <w:marBottom w:val="0"/>
              <w:divBdr>
                <w:top w:val="none" w:sz="0" w:space="0" w:color="auto"/>
                <w:left w:val="none" w:sz="0" w:space="0" w:color="auto"/>
                <w:bottom w:val="none" w:sz="0" w:space="0" w:color="auto"/>
                <w:right w:val="none" w:sz="0" w:space="0" w:color="auto"/>
              </w:divBdr>
            </w:div>
            <w:div w:id="2096972029">
              <w:marLeft w:val="0"/>
              <w:marRight w:val="0"/>
              <w:marTop w:val="0"/>
              <w:marBottom w:val="0"/>
              <w:divBdr>
                <w:top w:val="none" w:sz="0" w:space="0" w:color="auto"/>
                <w:left w:val="none" w:sz="0" w:space="0" w:color="auto"/>
                <w:bottom w:val="none" w:sz="0" w:space="0" w:color="auto"/>
                <w:right w:val="none" w:sz="0" w:space="0" w:color="auto"/>
              </w:divBdr>
            </w:div>
            <w:div w:id="1086344820">
              <w:marLeft w:val="0"/>
              <w:marRight w:val="0"/>
              <w:marTop w:val="0"/>
              <w:marBottom w:val="0"/>
              <w:divBdr>
                <w:top w:val="none" w:sz="0" w:space="0" w:color="auto"/>
                <w:left w:val="none" w:sz="0" w:space="0" w:color="auto"/>
                <w:bottom w:val="none" w:sz="0" w:space="0" w:color="auto"/>
                <w:right w:val="none" w:sz="0" w:space="0" w:color="auto"/>
              </w:divBdr>
            </w:div>
            <w:div w:id="1512720124">
              <w:marLeft w:val="0"/>
              <w:marRight w:val="0"/>
              <w:marTop w:val="0"/>
              <w:marBottom w:val="0"/>
              <w:divBdr>
                <w:top w:val="none" w:sz="0" w:space="0" w:color="auto"/>
                <w:left w:val="none" w:sz="0" w:space="0" w:color="auto"/>
                <w:bottom w:val="none" w:sz="0" w:space="0" w:color="auto"/>
                <w:right w:val="none" w:sz="0" w:space="0" w:color="auto"/>
              </w:divBdr>
            </w:div>
            <w:div w:id="1517502545">
              <w:marLeft w:val="0"/>
              <w:marRight w:val="0"/>
              <w:marTop w:val="0"/>
              <w:marBottom w:val="0"/>
              <w:divBdr>
                <w:top w:val="none" w:sz="0" w:space="0" w:color="auto"/>
                <w:left w:val="none" w:sz="0" w:space="0" w:color="auto"/>
                <w:bottom w:val="none" w:sz="0" w:space="0" w:color="auto"/>
                <w:right w:val="none" w:sz="0" w:space="0" w:color="auto"/>
              </w:divBdr>
            </w:div>
            <w:div w:id="126973546">
              <w:marLeft w:val="0"/>
              <w:marRight w:val="0"/>
              <w:marTop w:val="0"/>
              <w:marBottom w:val="0"/>
              <w:divBdr>
                <w:top w:val="none" w:sz="0" w:space="0" w:color="auto"/>
                <w:left w:val="none" w:sz="0" w:space="0" w:color="auto"/>
                <w:bottom w:val="none" w:sz="0" w:space="0" w:color="auto"/>
                <w:right w:val="none" w:sz="0" w:space="0" w:color="auto"/>
              </w:divBdr>
            </w:div>
            <w:div w:id="1855260655">
              <w:marLeft w:val="0"/>
              <w:marRight w:val="0"/>
              <w:marTop w:val="0"/>
              <w:marBottom w:val="0"/>
              <w:divBdr>
                <w:top w:val="none" w:sz="0" w:space="0" w:color="auto"/>
                <w:left w:val="none" w:sz="0" w:space="0" w:color="auto"/>
                <w:bottom w:val="none" w:sz="0" w:space="0" w:color="auto"/>
                <w:right w:val="none" w:sz="0" w:space="0" w:color="auto"/>
              </w:divBdr>
            </w:div>
            <w:div w:id="1641954913">
              <w:marLeft w:val="0"/>
              <w:marRight w:val="0"/>
              <w:marTop w:val="0"/>
              <w:marBottom w:val="0"/>
              <w:divBdr>
                <w:top w:val="none" w:sz="0" w:space="0" w:color="auto"/>
                <w:left w:val="none" w:sz="0" w:space="0" w:color="auto"/>
                <w:bottom w:val="none" w:sz="0" w:space="0" w:color="auto"/>
                <w:right w:val="none" w:sz="0" w:space="0" w:color="auto"/>
              </w:divBdr>
            </w:div>
            <w:div w:id="387995515">
              <w:marLeft w:val="0"/>
              <w:marRight w:val="0"/>
              <w:marTop w:val="0"/>
              <w:marBottom w:val="0"/>
              <w:divBdr>
                <w:top w:val="none" w:sz="0" w:space="0" w:color="auto"/>
                <w:left w:val="none" w:sz="0" w:space="0" w:color="auto"/>
                <w:bottom w:val="none" w:sz="0" w:space="0" w:color="auto"/>
                <w:right w:val="none" w:sz="0" w:space="0" w:color="auto"/>
              </w:divBdr>
            </w:div>
            <w:div w:id="690188291">
              <w:marLeft w:val="0"/>
              <w:marRight w:val="0"/>
              <w:marTop w:val="0"/>
              <w:marBottom w:val="0"/>
              <w:divBdr>
                <w:top w:val="none" w:sz="0" w:space="0" w:color="auto"/>
                <w:left w:val="none" w:sz="0" w:space="0" w:color="auto"/>
                <w:bottom w:val="none" w:sz="0" w:space="0" w:color="auto"/>
                <w:right w:val="none" w:sz="0" w:space="0" w:color="auto"/>
              </w:divBdr>
            </w:div>
            <w:div w:id="1493327753">
              <w:marLeft w:val="0"/>
              <w:marRight w:val="0"/>
              <w:marTop w:val="0"/>
              <w:marBottom w:val="0"/>
              <w:divBdr>
                <w:top w:val="none" w:sz="0" w:space="0" w:color="auto"/>
                <w:left w:val="none" w:sz="0" w:space="0" w:color="auto"/>
                <w:bottom w:val="none" w:sz="0" w:space="0" w:color="auto"/>
                <w:right w:val="none" w:sz="0" w:space="0" w:color="auto"/>
              </w:divBdr>
            </w:div>
            <w:div w:id="572469814">
              <w:marLeft w:val="0"/>
              <w:marRight w:val="0"/>
              <w:marTop w:val="0"/>
              <w:marBottom w:val="0"/>
              <w:divBdr>
                <w:top w:val="none" w:sz="0" w:space="0" w:color="auto"/>
                <w:left w:val="none" w:sz="0" w:space="0" w:color="auto"/>
                <w:bottom w:val="none" w:sz="0" w:space="0" w:color="auto"/>
                <w:right w:val="none" w:sz="0" w:space="0" w:color="auto"/>
              </w:divBdr>
            </w:div>
            <w:div w:id="118798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reactnative.dev/docs/getting-started"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nodejs.org/en/docs/"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docs.expo.dev"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jwt.io/introduction"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www.postgresql.org/docs/15/" TargetMode="Externa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www.prisma.io/docs"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6076F-9673-4027-9960-B8DDBEB69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55</Pages>
  <Words>13442</Words>
  <Characters>76624</Characters>
  <Application>Microsoft Office Word</Application>
  <DocSecurity>0</DocSecurity>
  <Lines>638</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Алим Джатдоев</dc:creator>
  <cp:keywords/>
  <dc:description/>
  <cp:lastModifiedBy>Musa Kubanov</cp:lastModifiedBy>
  <cp:revision>9</cp:revision>
  <dcterms:created xsi:type="dcterms:W3CDTF">2026-05-16T13:22:00Z</dcterms:created>
  <dcterms:modified xsi:type="dcterms:W3CDTF">2026-05-21T11:04:00Z</dcterms:modified>
</cp:coreProperties>
</file>