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SPRINT 21 RUNTIME VALIDATION HANDOFF 2</w:t>
      </w:r>
    </w:p>
    <w:p>
      <w:r>
        <w:t xml:space="preserve">Dual-path database strategy: fresh-install bootstrap, migration policy, automated validation</w:t>
      </w:r>
    </w:p>
    <w:p>
      <w:r>
        <w:t xml:space="preserve">Turaif General Hospital - Pharmacy Intelligence Operating System</w:t>
      </w:r>
    </w:p>
    <w:p/>
    <w:p>
      <w:r>
        <w:t xml:space="preserve">This document extends SPRINT21_RUNTIME_VALIDATION_HANDOFF.docx and SPRINT21_RUNTIME_ENABLEMENT_HANDOFF.docx, both of which remain unmodified. It corrects the remediation approach proposed in the prior handoff: a new migration placed after 0013 cannot repair the fresh-install chain, because it fails earlier, at revision 0011. That approach was withdrawn and replaced with the dual-path strategy documented here.</w:t>
      </w:r>
    </w:p>
    <w:p>
      <w:pPr>
        <w:pStyle w:val="Heading1"/>
      </w:pPr>
      <w:r>
        <w:t xml:space="preserve">1. Executive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Fresh-install bootstrap script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Built and verified end-to-end against real PostgreSQL 16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Historical migrations 0001-0013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Unmodified - verified by SHA-256 in automated tests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Alembic upgrade head from empty DB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Still FAIL - not fixed, not claimed fixed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MinIO / S3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NOT EXECUTED - unchanged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Institutional OIDC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NOT EXECUTED - unchanged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Institutional / CBAHI claim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1"/>
      </w:pPr>
      <w:r>
        <w:t xml:space="preserve">2. What was built</w:t>
      </w:r>
    </w:p>
    <w:p>
      <w:pPr>
        <w:pStyle w:val="ListParagraph"/>
        <w:numPr>
          <w:ilvl w:val="0"/>
          <w:numId w:val="1"/>
        </w:numPr>
      </w:pPr>
      <w:r>
        <w:t xml:space="preserve">backend/scripts/fresh_install_postgresql.sh - applies verified schema+seed with ON_ERROR_STOP, verifies catalog metrics, runs 81/81 tests, then alembic stamp head only after all of that passes. Never touches the migration chain.</w:t>
      </w:r>
    </w:p>
    <w:p>
      <w:pPr>
        <w:pStyle w:val="ListParagraph"/>
        <w:numPr>
          <w:ilvl w:val="0"/>
          <w:numId w:val="1"/>
        </w:numPr>
      </w:pPr>
      <w:r>
        <w:t xml:space="preserve">docs/DATABASE_MIGRATION_POLICY.md - documents the fresh-install vs upgrade distinction and the historical auditability gap plainly.</w:t>
      </w:r>
    </w:p>
    <w:p>
      <w:pPr>
        <w:pStyle w:val="ListParagraph"/>
        <w:numPr>
          <w:ilvl w:val="0"/>
          <w:numId w:val="1"/>
        </w:numPr>
      </w:pPr>
      <w:r>
        <w:t xml:space="preserve">docs/DATABASE_INSTALLATION_RUNBOOK.md - operational how-to.</w:t>
      </w:r>
    </w:p>
    <w:p>
      <w:pPr>
        <w:pStyle w:val="ListParagraph"/>
        <w:numPr>
          <w:ilvl w:val="0"/>
          <w:numId w:val="1"/>
        </w:numPr>
      </w:pPr>
      <w:r>
        <w:t xml:space="preserve">backend/tests/test_fresh_install_bootstrap.py - 9 automated tests, 7 static + 2 live (skip cleanly without a reachable PostgreSQL server).</w:t>
      </w:r>
    </w:p>
    <w:p>
      <w:pPr>
        <w:pStyle w:val="Heading1"/>
      </w:pPr>
      <w:r>
        <w:t xml:space="preserve">3. Real defects found and fixed during this validation</w:t>
      </w:r>
    </w:p>
    <w:p>
      <w:pPr>
        <w:pStyle w:val="ListParagraph"/>
        <w:numPr>
          <w:ilvl w:val="0"/>
          <w:numId w:val="1"/>
        </w:numPr>
      </w:pPr>
      <w:r>
        <w:t xml:space="preserve">alembic stamp head reported success but persisted nothing: the alembic_version table's creation was left in an uncommitted transaction. Fixed with an explicit connection.commit() in migrations/env.py. Verified before/after against a real database.</w:t>
      </w:r>
    </w:p>
    <w:p>
      <w:pPr>
        <w:pStyle w:val="ListParagraph"/>
        <w:numPr>
          <w:ilvl w:val="0"/>
          <w:numId w:val="1"/>
        </w:numPr>
      </w:pPr>
      <w:r>
        <w:t xml:space="preserve">The fresh-install script's own internal test-suite step recursively discovered and ran its own test file, which invokes the script itself - causing recursion. Fixed by excluding that file from the script's internal pytest invocation, and by requiring an exact 81/81-with-0-skipped result rather than just 'no failures'.</w:t>
      </w:r>
    </w:p>
    <w:p>
      <w:pPr>
        <w:pStyle w:val="Heading1"/>
      </w:pPr>
      <w:r>
        <w:t xml:space="preserve">4. Test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Fresh-install script, end-to-end, real PostgreSQL 16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SUCCESS, exit 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Catalog metrics after fresh install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92/1305/72/203/374 - exact match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Test suite inside fresh-install run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81/81 PASS, 0 skipped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alembic_version after stamp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Correctly shows 0013_sprint13_institutional_pilot_outcomes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Fresh-install script rejects non-empty DB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Exit 10, confirmed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test_fresh_install_bootstrap.py, live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9/9 PASS (89.67s)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Historical migration SHA-256 check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13/13 match - unmodified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Full backend suite (offline, no Postgres)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88 passed, 2 skipped (live tests), 0 failed</w:t>
            </w:r>
          </w:p>
        </w:tc>
      </w:tr>
    </w:tbl>
    <w:p>
      <w:pPr>
        <w:pStyle w:val="Heading1"/>
      </w:pPr>
      <w:r>
        <w:t xml:space="preserve">5. Guardrail</w:t>
      </w:r>
    </w:p>
    <w:p>
      <w:r>
        <w:t xml:space="preserve">This document makes no institutional, production, or CBAHI-compliance claim. Object Storage and OIDC validation remain genuinely unexecuted. The Alembic migration chain's fresh-install limitation is mitigated by a separate, tested bootstrap path - it is not fixed, and this document does not claim it 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2026-08-02T06:09:45.253Z</dcterms:created>
  <dcterms:modified xsi:type="dcterms:W3CDTF">2026-08-02T06:09:45.253Z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