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C711" w14:textId="77777777" w:rsidR="00BB69DC" w:rsidRDefault="00BB69DC">
      <w:pPr>
        <w:rPr>
          <w:rFonts w:ascii="Times New Roman" w:hAnsi="Times New Roman" w:cs="Times New Roman"/>
          <w:sz w:val="24"/>
          <w:szCs w:val="24"/>
        </w:rPr>
      </w:pPr>
    </w:p>
    <w:p w14:paraId="3E89484D" w14:textId="5A1692C8" w:rsidR="007B343C" w:rsidRDefault="00DC337C">
      <w:pPr>
        <w:rPr>
          <w:rFonts w:ascii="Times New Roman" w:hAnsi="Times New Roman" w:cs="Times New Roman"/>
          <w:sz w:val="24"/>
          <w:szCs w:val="24"/>
        </w:rPr>
      </w:pPr>
      <w:r>
        <w:rPr>
          <w:rFonts w:ascii="Times New Roman" w:hAnsi="Times New Roman" w:cs="Times New Roman"/>
          <w:sz w:val="24"/>
          <w:szCs w:val="24"/>
        </w:rPr>
        <w:t xml:space="preserve">Freaks, Geeks, and Monsters: Exploring </w:t>
      </w:r>
      <w:r w:rsidR="002973DE" w:rsidRPr="007B343C">
        <w:rPr>
          <w:rFonts w:ascii="Times New Roman" w:hAnsi="Times New Roman" w:cs="Times New Roman"/>
          <w:sz w:val="24"/>
          <w:szCs w:val="24"/>
        </w:rPr>
        <w:t xml:space="preserve">the </w:t>
      </w:r>
      <w:r w:rsidR="00B83128">
        <w:rPr>
          <w:rFonts w:ascii="Times New Roman" w:hAnsi="Times New Roman" w:cs="Times New Roman"/>
          <w:sz w:val="24"/>
          <w:szCs w:val="24"/>
        </w:rPr>
        <w:t>‘</w:t>
      </w:r>
      <w:r w:rsidR="002973DE" w:rsidRPr="007B343C">
        <w:rPr>
          <w:rFonts w:ascii="Times New Roman" w:hAnsi="Times New Roman" w:cs="Times New Roman"/>
          <w:sz w:val="24"/>
          <w:szCs w:val="24"/>
        </w:rPr>
        <w:t>Other</w:t>
      </w:r>
      <w:r w:rsidR="00B83128">
        <w:rPr>
          <w:rFonts w:ascii="Times New Roman" w:hAnsi="Times New Roman" w:cs="Times New Roman"/>
          <w:sz w:val="24"/>
          <w:szCs w:val="24"/>
        </w:rPr>
        <w:t>’</w:t>
      </w:r>
      <w:r w:rsidR="002973DE" w:rsidRPr="007B343C">
        <w:rPr>
          <w:rFonts w:ascii="Times New Roman" w:hAnsi="Times New Roman" w:cs="Times New Roman"/>
          <w:sz w:val="24"/>
          <w:szCs w:val="24"/>
        </w:rPr>
        <w:t xml:space="preserve"> in Fiction</w:t>
      </w:r>
    </w:p>
    <w:p w14:paraId="53EBBF60" w14:textId="6DEF6D83" w:rsidR="007B343C" w:rsidRDefault="007B343C">
      <w:pPr>
        <w:rPr>
          <w:rFonts w:ascii="Times New Roman" w:hAnsi="Times New Roman" w:cs="Times New Roman"/>
          <w:sz w:val="24"/>
          <w:szCs w:val="24"/>
        </w:rPr>
      </w:pPr>
      <w:r>
        <w:rPr>
          <w:rFonts w:ascii="Times New Roman" w:hAnsi="Times New Roman" w:cs="Times New Roman"/>
          <w:sz w:val="24"/>
          <w:szCs w:val="24"/>
        </w:rPr>
        <w:t>Instructor: Dr Anum Tariq Dada (</w:t>
      </w:r>
      <w:hyperlink r:id="rId8" w:history="1">
        <w:r w:rsidRPr="00D4379B">
          <w:rPr>
            <w:rStyle w:val="Hyperlink"/>
            <w:rFonts w:ascii="Times New Roman" w:hAnsi="Times New Roman" w:cs="Times New Roman"/>
            <w:sz w:val="24"/>
            <w:szCs w:val="24"/>
          </w:rPr>
          <w:t>atariq@iba.edu.pk</w:t>
        </w:r>
      </w:hyperlink>
      <w:r>
        <w:rPr>
          <w:rFonts w:ascii="Times New Roman" w:hAnsi="Times New Roman" w:cs="Times New Roman"/>
          <w:sz w:val="24"/>
          <w:szCs w:val="24"/>
        </w:rPr>
        <w:t>)</w:t>
      </w:r>
    </w:p>
    <w:p w14:paraId="5E9E44D4" w14:textId="488E7411" w:rsidR="00AB1EA8" w:rsidRDefault="005A3AC0">
      <w:pPr>
        <w:rPr>
          <w:rFonts w:ascii="Times New Roman" w:hAnsi="Times New Roman" w:cs="Times New Roman"/>
          <w:sz w:val="24"/>
          <w:szCs w:val="24"/>
        </w:rPr>
      </w:pPr>
      <w:r>
        <w:rPr>
          <w:rFonts w:ascii="Times New Roman" w:hAnsi="Times New Roman" w:cs="Times New Roman"/>
          <w:sz w:val="24"/>
          <w:szCs w:val="24"/>
        </w:rPr>
        <w:t xml:space="preserve">Office Hours: </w:t>
      </w:r>
      <w:r w:rsidR="00AB1EA8">
        <w:rPr>
          <w:rFonts w:ascii="Times New Roman" w:hAnsi="Times New Roman" w:cs="Times New Roman"/>
          <w:sz w:val="24"/>
          <w:szCs w:val="24"/>
        </w:rPr>
        <w:t xml:space="preserve">Location: Room 302, Fauji Foundation Building </w:t>
      </w:r>
    </w:p>
    <w:p w14:paraId="4E0249C7" w14:textId="67BCCF9B" w:rsidR="007B343C" w:rsidRDefault="00AB1EA8">
      <w:pPr>
        <w:rPr>
          <w:rFonts w:ascii="Times New Roman" w:hAnsi="Times New Roman" w:cs="Times New Roman"/>
          <w:sz w:val="24"/>
          <w:szCs w:val="24"/>
        </w:rPr>
      </w:pPr>
      <w:r>
        <w:rPr>
          <w:rFonts w:ascii="Times New Roman" w:hAnsi="Times New Roman" w:cs="Times New Roman"/>
          <w:sz w:val="24"/>
          <w:szCs w:val="24"/>
        </w:rPr>
        <w:t xml:space="preserve">                       </w:t>
      </w:r>
      <w:r w:rsidR="005A3AC0">
        <w:rPr>
          <w:rFonts w:ascii="Times New Roman" w:hAnsi="Times New Roman" w:cs="Times New Roman"/>
          <w:sz w:val="24"/>
          <w:szCs w:val="24"/>
        </w:rPr>
        <w:t xml:space="preserve">Mondays: </w:t>
      </w:r>
      <w:r w:rsidR="005646D1">
        <w:rPr>
          <w:rFonts w:ascii="Times New Roman" w:hAnsi="Times New Roman" w:cs="Times New Roman"/>
          <w:sz w:val="24"/>
          <w:szCs w:val="24"/>
        </w:rPr>
        <w:t>11:00-12:00 am</w:t>
      </w:r>
    </w:p>
    <w:p w14:paraId="5175517D" w14:textId="145EF780" w:rsidR="005646D1" w:rsidRDefault="005646D1">
      <w:pPr>
        <w:rPr>
          <w:rFonts w:ascii="Times New Roman" w:hAnsi="Times New Roman" w:cs="Times New Roman"/>
          <w:sz w:val="24"/>
          <w:szCs w:val="24"/>
        </w:rPr>
      </w:pPr>
      <w:r>
        <w:rPr>
          <w:rFonts w:ascii="Times New Roman" w:hAnsi="Times New Roman" w:cs="Times New Roman"/>
          <w:sz w:val="24"/>
          <w:szCs w:val="24"/>
        </w:rPr>
        <w:t xml:space="preserve">                       Tuesdays: 12:00 am – 2:00 pm</w:t>
      </w:r>
    </w:p>
    <w:p w14:paraId="043724B9" w14:textId="6C89DF5B" w:rsidR="005A3AC0" w:rsidRDefault="005A3AC0">
      <w:pPr>
        <w:rPr>
          <w:rFonts w:ascii="Times New Roman" w:hAnsi="Times New Roman" w:cs="Times New Roman"/>
          <w:sz w:val="24"/>
          <w:szCs w:val="24"/>
        </w:rPr>
      </w:pPr>
      <w:r>
        <w:rPr>
          <w:rFonts w:ascii="Times New Roman" w:hAnsi="Times New Roman" w:cs="Times New Roman"/>
          <w:sz w:val="24"/>
          <w:szCs w:val="24"/>
        </w:rPr>
        <w:t xml:space="preserve">                       Wednesdays: </w:t>
      </w:r>
      <w:r w:rsidR="005646D1">
        <w:rPr>
          <w:rFonts w:ascii="Times New Roman" w:hAnsi="Times New Roman" w:cs="Times New Roman"/>
          <w:sz w:val="24"/>
          <w:szCs w:val="24"/>
        </w:rPr>
        <w:t>11</w:t>
      </w:r>
      <w:r>
        <w:rPr>
          <w:rFonts w:ascii="Times New Roman" w:hAnsi="Times New Roman" w:cs="Times New Roman"/>
          <w:sz w:val="24"/>
          <w:szCs w:val="24"/>
        </w:rPr>
        <w:t>:00</w:t>
      </w:r>
      <w:r w:rsidR="005646D1">
        <w:rPr>
          <w:rFonts w:ascii="Times New Roman" w:hAnsi="Times New Roman" w:cs="Times New Roman"/>
          <w:sz w:val="24"/>
          <w:szCs w:val="24"/>
        </w:rPr>
        <w:t xml:space="preserve"> - 12</w:t>
      </w:r>
      <w:r>
        <w:rPr>
          <w:rFonts w:ascii="Times New Roman" w:hAnsi="Times New Roman" w:cs="Times New Roman"/>
          <w:sz w:val="24"/>
          <w:szCs w:val="24"/>
        </w:rPr>
        <w:t xml:space="preserve">:00 </w:t>
      </w:r>
      <w:r w:rsidR="005646D1">
        <w:rPr>
          <w:rFonts w:ascii="Times New Roman" w:hAnsi="Times New Roman" w:cs="Times New Roman"/>
          <w:sz w:val="24"/>
          <w:szCs w:val="24"/>
        </w:rPr>
        <w:t>am</w:t>
      </w:r>
    </w:p>
    <w:p w14:paraId="5E4EEF69" w14:textId="77777777" w:rsidR="005A3AC0" w:rsidRDefault="005A3AC0">
      <w:pPr>
        <w:rPr>
          <w:rFonts w:ascii="Times New Roman" w:hAnsi="Times New Roman" w:cs="Times New Roman"/>
          <w:sz w:val="24"/>
          <w:szCs w:val="24"/>
        </w:rPr>
      </w:pPr>
    </w:p>
    <w:p w14:paraId="4030DFEE" w14:textId="32FF091A" w:rsidR="007B343C" w:rsidRDefault="007B343C">
      <w:pPr>
        <w:rPr>
          <w:rFonts w:ascii="Times New Roman" w:hAnsi="Times New Roman" w:cs="Times New Roman"/>
          <w:sz w:val="24"/>
          <w:szCs w:val="24"/>
        </w:rPr>
      </w:pPr>
      <w:r>
        <w:rPr>
          <w:rFonts w:ascii="Times New Roman" w:hAnsi="Times New Roman" w:cs="Times New Roman"/>
          <w:sz w:val="24"/>
          <w:szCs w:val="24"/>
        </w:rPr>
        <w:t xml:space="preserve">Lectures: Mondays and Wednesdays </w:t>
      </w:r>
    </w:p>
    <w:p w14:paraId="7D0CF6CB" w14:textId="2DBB3786" w:rsidR="00C25D5E" w:rsidRDefault="00C25D5E">
      <w:pPr>
        <w:rPr>
          <w:rFonts w:ascii="Times New Roman" w:hAnsi="Times New Roman" w:cs="Times New Roman"/>
          <w:sz w:val="24"/>
          <w:szCs w:val="24"/>
        </w:rPr>
      </w:pPr>
      <w:r>
        <w:rPr>
          <w:rFonts w:ascii="Times New Roman" w:hAnsi="Times New Roman" w:cs="Times New Roman"/>
          <w:sz w:val="24"/>
          <w:szCs w:val="24"/>
        </w:rPr>
        <w:t xml:space="preserve">                Time: </w:t>
      </w:r>
      <w:r w:rsidR="005646D1">
        <w:rPr>
          <w:rFonts w:ascii="Times New Roman" w:hAnsi="Times New Roman" w:cs="Times New Roman"/>
          <w:sz w:val="24"/>
          <w:szCs w:val="24"/>
        </w:rPr>
        <w:t>2:30 - 3:45 pm</w:t>
      </w:r>
    </w:p>
    <w:p w14:paraId="10F232D9" w14:textId="46128BBE" w:rsidR="00C25D5E" w:rsidRDefault="00C25D5E">
      <w:pPr>
        <w:rPr>
          <w:rFonts w:ascii="Times New Roman" w:hAnsi="Times New Roman" w:cs="Times New Roman"/>
          <w:sz w:val="24"/>
          <w:szCs w:val="24"/>
        </w:rPr>
      </w:pPr>
      <w:r>
        <w:rPr>
          <w:rFonts w:ascii="Times New Roman" w:hAnsi="Times New Roman" w:cs="Times New Roman"/>
          <w:sz w:val="24"/>
          <w:szCs w:val="24"/>
        </w:rPr>
        <w:t xml:space="preserve">                Location: </w:t>
      </w:r>
      <w:r w:rsidRPr="00C25D5E">
        <w:rPr>
          <w:rFonts w:ascii="Times New Roman" w:hAnsi="Times New Roman" w:cs="Times New Roman"/>
          <w:sz w:val="24"/>
          <w:szCs w:val="24"/>
        </w:rPr>
        <w:t>MTC-</w:t>
      </w:r>
      <w:r w:rsidR="005646D1">
        <w:rPr>
          <w:rFonts w:ascii="Times New Roman" w:hAnsi="Times New Roman" w:cs="Times New Roman"/>
          <w:sz w:val="24"/>
          <w:szCs w:val="24"/>
        </w:rPr>
        <w:t>25</w:t>
      </w:r>
    </w:p>
    <w:p w14:paraId="410BEFFF" w14:textId="302BD255" w:rsidR="00C641AE" w:rsidRDefault="00C641AE">
      <w:pPr>
        <w:rPr>
          <w:rFonts w:ascii="Times New Roman" w:hAnsi="Times New Roman" w:cs="Times New Roman"/>
          <w:sz w:val="24"/>
          <w:szCs w:val="24"/>
        </w:rPr>
      </w:pPr>
    </w:p>
    <w:p w14:paraId="1C30E118" w14:textId="6119F4B7" w:rsidR="00CC6D2B" w:rsidRPr="00DA16D7" w:rsidRDefault="00CC6D2B" w:rsidP="00D656AF">
      <w:pPr>
        <w:jc w:val="both"/>
        <w:rPr>
          <w:rFonts w:ascii="Times New Roman" w:hAnsi="Times New Roman" w:cs="Times New Roman"/>
          <w:b/>
          <w:bCs/>
          <w:sz w:val="24"/>
          <w:szCs w:val="24"/>
        </w:rPr>
      </w:pPr>
      <w:r w:rsidRPr="00DA16D7">
        <w:rPr>
          <w:rFonts w:ascii="Times New Roman" w:hAnsi="Times New Roman" w:cs="Times New Roman"/>
          <w:b/>
          <w:bCs/>
          <w:sz w:val="24"/>
          <w:szCs w:val="24"/>
        </w:rPr>
        <w:t>Course Description</w:t>
      </w:r>
      <w:r w:rsidR="007D3887" w:rsidRPr="00DA16D7">
        <w:rPr>
          <w:rFonts w:ascii="Times New Roman" w:hAnsi="Times New Roman" w:cs="Times New Roman"/>
          <w:b/>
          <w:bCs/>
          <w:sz w:val="24"/>
          <w:szCs w:val="24"/>
        </w:rPr>
        <w:t xml:space="preserve"> and General </w:t>
      </w:r>
      <w:r w:rsidR="00AB73BE" w:rsidRPr="00DA16D7">
        <w:rPr>
          <w:rFonts w:ascii="Times New Roman" w:hAnsi="Times New Roman" w:cs="Times New Roman"/>
          <w:b/>
          <w:bCs/>
          <w:sz w:val="24"/>
          <w:szCs w:val="24"/>
        </w:rPr>
        <w:t>Guidance:</w:t>
      </w:r>
      <w:r w:rsidRPr="00DA16D7">
        <w:rPr>
          <w:rFonts w:ascii="Times New Roman" w:hAnsi="Times New Roman" w:cs="Times New Roman"/>
          <w:b/>
          <w:bCs/>
          <w:sz w:val="24"/>
          <w:szCs w:val="24"/>
        </w:rPr>
        <w:t xml:space="preserve"> </w:t>
      </w:r>
    </w:p>
    <w:p w14:paraId="30632D61" w14:textId="3D3A4F5D" w:rsidR="00C25D5E" w:rsidRDefault="00C641AE" w:rsidP="00D656AF">
      <w:pPr>
        <w:jc w:val="both"/>
        <w:rPr>
          <w:rFonts w:ascii="Times New Roman" w:hAnsi="Times New Roman" w:cs="Times New Roman"/>
          <w:sz w:val="24"/>
          <w:szCs w:val="24"/>
        </w:rPr>
      </w:pPr>
      <w:r>
        <w:rPr>
          <w:rFonts w:ascii="Times New Roman" w:hAnsi="Times New Roman" w:cs="Times New Roman"/>
          <w:sz w:val="24"/>
          <w:szCs w:val="24"/>
        </w:rPr>
        <w:t>This course will explore</w:t>
      </w:r>
      <w:r w:rsidR="002546BD">
        <w:rPr>
          <w:rFonts w:ascii="Times New Roman" w:hAnsi="Times New Roman" w:cs="Times New Roman"/>
          <w:sz w:val="24"/>
          <w:szCs w:val="24"/>
        </w:rPr>
        <w:t xml:space="preserve"> hybridity,</w:t>
      </w:r>
      <w:r>
        <w:rPr>
          <w:rFonts w:ascii="Times New Roman" w:hAnsi="Times New Roman" w:cs="Times New Roman"/>
          <w:sz w:val="24"/>
          <w:szCs w:val="24"/>
        </w:rPr>
        <w:t xml:space="preserve"> otherness</w:t>
      </w:r>
      <w:r w:rsidR="002546BD">
        <w:rPr>
          <w:rFonts w:ascii="Times New Roman" w:hAnsi="Times New Roman" w:cs="Times New Roman"/>
          <w:sz w:val="24"/>
          <w:szCs w:val="24"/>
        </w:rPr>
        <w:t>,</w:t>
      </w:r>
      <w:r>
        <w:rPr>
          <w:rFonts w:ascii="Times New Roman" w:hAnsi="Times New Roman" w:cs="Times New Roman"/>
          <w:sz w:val="24"/>
          <w:szCs w:val="24"/>
        </w:rPr>
        <w:t xml:space="preserve"> and outsiders on the margins of society, starting with a brief reference to classical literature and then exploring the theme through literary works of fiction from the medieval to the modern period. Although the course primarily deals with literature, a week will be dedicated to the discussion of monsters in medieval maps, as the visual along with the textual was an important component of medieval manuscripts. There will also be references to film and tv adaptations of texts discussed. The course will further explore how otherness is used in fiction and the way otherness, </w:t>
      </w:r>
      <w:r w:rsidR="00D33BB4">
        <w:rPr>
          <w:rFonts w:ascii="Times New Roman" w:hAnsi="Times New Roman" w:cs="Times New Roman"/>
          <w:sz w:val="24"/>
          <w:szCs w:val="24"/>
        </w:rPr>
        <w:t>especially</w:t>
      </w:r>
      <w:r>
        <w:rPr>
          <w:rFonts w:ascii="Times New Roman" w:hAnsi="Times New Roman" w:cs="Times New Roman"/>
          <w:sz w:val="24"/>
          <w:szCs w:val="24"/>
        </w:rPr>
        <w:t xml:space="preserve"> </w:t>
      </w:r>
      <w:r w:rsidR="00CC6D2B">
        <w:rPr>
          <w:rFonts w:ascii="Times New Roman" w:hAnsi="Times New Roman" w:cs="Times New Roman"/>
          <w:sz w:val="24"/>
          <w:szCs w:val="24"/>
        </w:rPr>
        <w:t>monstrosity</w:t>
      </w:r>
      <w:r>
        <w:rPr>
          <w:rFonts w:ascii="Times New Roman" w:hAnsi="Times New Roman" w:cs="Times New Roman"/>
          <w:sz w:val="24"/>
          <w:szCs w:val="24"/>
        </w:rPr>
        <w:t xml:space="preserve">, and attitudes towards it change over time. </w:t>
      </w:r>
      <w:r w:rsidR="00D656AF">
        <w:rPr>
          <w:rFonts w:ascii="Times New Roman" w:hAnsi="Times New Roman" w:cs="Times New Roman"/>
          <w:sz w:val="24"/>
          <w:szCs w:val="24"/>
        </w:rPr>
        <w:t xml:space="preserve">Finally, the course will also </w:t>
      </w:r>
      <w:proofErr w:type="spellStart"/>
      <w:r w:rsidR="00D656AF">
        <w:rPr>
          <w:rFonts w:ascii="Times New Roman" w:hAnsi="Times New Roman" w:cs="Times New Roman"/>
          <w:sz w:val="24"/>
          <w:szCs w:val="24"/>
        </w:rPr>
        <w:t>utilise</w:t>
      </w:r>
      <w:proofErr w:type="spellEnd"/>
      <w:r w:rsidR="00D656AF">
        <w:rPr>
          <w:rFonts w:ascii="Times New Roman" w:hAnsi="Times New Roman" w:cs="Times New Roman"/>
          <w:sz w:val="24"/>
          <w:szCs w:val="24"/>
        </w:rPr>
        <w:t xml:space="preserve"> some theory to complement discussions of the texts. </w:t>
      </w:r>
    </w:p>
    <w:p w14:paraId="20E18CA8" w14:textId="07DDC966" w:rsidR="007D3887" w:rsidRDefault="007D3887" w:rsidP="00D656AF">
      <w:pPr>
        <w:jc w:val="both"/>
        <w:rPr>
          <w:rFonts w:ascii="Times New Roman" w:hAnsi="Times New Roman" w:cs="Times New Roman"/>
          <w:sz w:val="24"/>
          <w:szCs w:val="24"/>
        </w:rPr>
      </w:pPr>
    </w:p>
    <w:p w14:paraId="628402A7" w14:textId="6E201D40" w:rsidR="007D3887" w:rsidRDefault="007D3887" w:rsidP="00D656AF">
      <w:pPr>
        <w:jc w:val="both"/>
        <w:rPr>
          <w:rFonts w:ascii="Times New Roman" w:hAnsi="Times New Roman" w:cs="Times New Roman"/>
          <w:sz w:val="24"/>
          <w:szCs w:val="24"/>
        </w:rPr>
      </w:pPr>
      <w:r>
        <w:rPr>
          <w:rFonts w:ascii="Times New Roman" w:hAnsi="Times New Roman" w:cs="Times New Roman"/>
          <w:sz w:val="24"/>
          <w:szCs w:val="24"/>
        </w:rPr>
        <w:t xml:space="preserve">The lectures will be a hybrid between a traditional lecture and a seminar with interactive discussions during the lecture. In addition to reading the compulsory primary literature, students will be encouraged to read focused secondary scholarship to gain a better understanding of the text and the criticism surrounding it. Students will be notified of any additional reading well in advance. </w:t>
      </w:r>
    </w:p>
    <w:p w14:paraId="3BA6B720" w14:textId="05CC189A" w:rsidR="007D3887" w:rsidRDefault="007D3887" w:rsidP="00D656AF">
      <w:pPr>
        <w:jc w:val="both"/>
        <w:rPr>
          <w:rFonts w:ascii="Times New Roman" w:hAnsi="Times New Roman" w:cs="Times New Roman"/>
          <w:sz w:val="24"/>
          <w:szCs w:val="24"/>
        </w:rPr>
      </w:pPr>
    </w:p>
    <w:p w14:paraId="01D8747C" w14:textId="0E97AE12" w:rsidR="007D3887" w:rsidRDefault="007D3887" w:rsidP="00D656AF">
      <w:pPr>
        <w:jc w:val="both"/>
        <w:rPr>
          <w:rFonts w:ascii="Times New Roman" w:hAnsi="Times New Roman" w:cs="Times New Roman"/>
          <w:sz w:val="24"/>
          <w:szCs w:val="24"/>
        </w:rPr>
      </w:pPr>
      <w:r>
        <w:rPr>
          <w:rFonts w:ascii="Times New Roman" w:hAnsi="Times New Roman" w:cs="Times New Roman"/>
          <w:sz w:val="24"/>
          <w:szCs w:val="24"/>
        </w:rPr>
        <w:t>Some of the core reading is quite short while others a</w:t>
      </w:r>
      <w:r w:rsidR="00AB73BE">
        <w:rPr>
          <w:rFonts w:ascii="Times New Roman" w:hAnsi="Times New Roman" w:cs="Times New Roman"/>
          <w:sz w:val="24"/>
          <w:szCs w:val="24"/>
        </w:rPr>
        <w:t>re</w:t>
      </w:r>
      <w:r>
        <w:rPr>
          <w:rFonts w:ascii="Times New Roman" w:hAnsi="Times New Roman" w:cs="Times New Roman"/>
          <w:sz w:val="24"/>
          <w:szCs w:val="24"/>
        </w:rPr>
        <w:t xml:space="preserve"> longer and may require some time to read; therefore, I would recommend students to begin reading texts as soon as possible once the </w:t>
      </w:r>
      <w:r w:rsidR="001D3CF1">
        <w:rPr>
          <w:rFonts w:ascii="Times New Roman" w:hAnsi="Times New Roman" w:cs="Times New Roman"/>
          <w:sz w:val="24"/>
          <w:szCs w:val="24"/>
        </w:rPr>
        <w:t>semester</w:t>
      </w:r>
      <w:r>
        <w:rPr>
          <w:rFonts w:ascii="Times New Roman" w:hAnsi="Times New Roman" w:cs="Times New Roman"/>
          <w:sz w:val="24"/>
          <w:szCs w:val="24"/>
        </w:rPr>
        <w:t xml:space="preserve"> begins. </w:t>
      </w:r>
    </w:p>
    <w:p w14:paraId="2B0600E7" w14:textId="6D3AC85D" w:rsidR="00C641AE" w:rsidRDefault="00C641AE" w:rsidP="00D656AF">
      <w:pPr>
        <w:jc w:val="both"/>
        <w:rPr>
          <w:rFonts w:ascii="Times New Roman" w:hAnsi="Times New Roman" w:cs="Times New Roman"/>
          <w:sz w:val="24"/>
          <w:szCs w:val="24"/>
        </w:rPr>
      </w:pPr>
    </w:p>
    <w:p w14:paraId="032599F1" w14:textId="7495B471" w:rsidR="00F57E05" w:rsidRPr="00DA16D7" w:rsidRDefault="00F57E05" w:rsidP="00D656AF">
      <w:pPr>
        <w:jc w:val="both"/>
        <w:rPr>
          <w:rFonts w:ascii="Times New Roman" w:hAnsi="Times New Roman" w:cs="Times New Roman"/>
          <w:b/>
          <w:bCs/>
          <w:sz w:val="24"/>
          <w:szCs w:val="24"/>
        </w:rPr>
      </w:pPr>
      <w:r w:rsidRPr="00DA16D7">
        <w:rPr>
          <w:rFonts w:ascii="Times New Roman" w:hAnsi="Times New Roman" w:cs="Times New Roman"/>
          <w:b/>
          <w:bCs/>
          <w:sz w:val="24"/>
          <w:szCs w:val="24"/>
        </w:rPr>
        <w:t xml:space="preserve">Course </w:t>
      </w:r>
      <w:r w:rsidR="00547852" w:rsidRPr="00DA16D7">
        <w:rPr>
          <w:rFonts w:ascii="Times New Roman" w:hAnsi="Times New Roman" w:cs="Times New Roman"/>
          <w:b/>
          <w:bCs/>
          <w:sz w:val="24"/>
          <w:szCs w:val="24"/>
        </w:rPr>
        <w:t>Aims:</w:t>
      </w:r>
      <w:r w:rsidRPr="00DA16D7">
        <w:rPr>
          <w:rFonts w:ascii="Times New Roman" w:hAnsi="Times New Roman" w:cs="Times New Roman"/>
          <w:b/>
          <w:bCs/>
          <w:sz w:val="24"/>
          <w:szCs w:val="24"/>
        </w:rPr>
        <w:t xml:space="preserve"> </w:t>
      </w:r>
    </w:p>
    <w:p w14:paraId="5B8D526E" w14:textId="2C746430" w:rsidR="00547852" w:rsidRPr="00547852" w:rsidRDefault="00547852" w:rsidP="00547852">
      <w:pPr>
        <w:pStyle w:val="ListParagraph"/>
        <w:numPr>
          <w:ilvl w:val="0"/>
          <w:numId w:val="3"/>
        </w:numPr>
        <w:jc w:val="both"/>
        <w:rPr>
          <w:rFonts w:ascii="Times New Roman" w:hAnsi="Times New Roman" w:cs="Times New Roman"/>
          <w:sz w:val="24"/>
          <w:szCs w:val="24"/>
        </w:rPr>
      </w:pPr>
      <w:r w:rsidRPr="00547852">
        <w:rPr>
          <w:rFonts w:ascii="Times New Roman" w:hAnsi="Times New Roman" w:cs="Times New Roman"/>
          <w:sz w:val="24"/>
          <w:szCs w:val="24"/>
        </w:rPr>
        <w:t>Examine what it means to be the ‘other’ in society and its implications</w:t>
      </w:r>
      <w:r w:rsidR="00AB73BE">
        <w:rPr>
          <w:rFonts w:ascii="Times New Roman" w:hAnsi="Times New Roman" w:cs="Times New Roman"/>
          <w:sz w:val="24"/>
          <w:szCs w:val="24"/>
        </w:rPr>
        <w:t>.</w:t>
      </w:r>
      <w:r w:rsidRPr="00547852">
        <w:rPr>
          <w:rFonts w:ascii="Times New Roman" w:hAnsi="Times New Roman" w:cs="Times New Roman"/>
          <w:sz w:val="24"/>
          <w:szCs w:val="24"/>
        </w:rPr>
        <w:t xml:space="preserve"> </w:t>
      </w:r>
    </w:p>
    <w:p w14:paraId="311BFA9B" w14:textId="79619EEB" w:rsidR="00547852" w:rsidRPr="00547852" w:rsidRDefault="00547852" w:rsidP="00547852">
      <w:pPr>
        <w:pStyle w:val="ListParagraph"/>
        <w:numPr>
          <w:ilvl w:val="0"/>
          <w:numId w:val="3"/>
        </w:numPr>
        <w:jc w:val="both"/>
        <w:rPr>
          <w:rFonts w:ascii="Times New Roman" w:hAnsi="Times New Roman" w:cs="Times New Roman"/>
          <w:sz w:val="24"/>
          <w:szCs w:val="24"/>
        </w:rPr>
      </w:pPr>
      <w:r w:rsidRPr="00547852">
        <w:rPr>
          <w:rFonts w:ascii="Times New Roman" w:hAnsi="Times New Roman" w:cs="Times New Roman"/>
          <w:sz w:val="24"/>
          <w:szCs w:val="24"/>
        </w:rPr>
        <w:t>Determine different kinds of otherness</w:t>
      </w:r>
      <w:r w:rsidR="003F590B">
        <w:rPr>
          <w:rFonts w:ascii="Times New Roman" w:hAnsi="Times New Roman" w:cs="Times New Roman"/>
          <w:sz w:val="24"/>
          <w:szCs w:val="24"/>
        </w:rPr>
        <w:t>, both visual and textual.</w:t>
      </w:r>
    </w:p>
    <w:p w14:paraId="74EB21FE" w14:textId="08344295" w:rsidR="00547852" w:rsidRPr="00547852" w:rsidRDefault="00547852" w:rsidP="00547852">
      <w:pPr>
        <w:pStyle w:val="ListParagraph"/>
        <w:numPr>
          <w:ilvl w:val="0"/>
          <w:numId w:val="3"/>
        </w:numPr>
        <w:jc w:val="both"/>
        <w:rPr>
          <w:rFonts w:ascii="Times New Roman" w:hAnsi="Times New Roman" w:cs="Times New Roman"/>
          <w:sz w:val="24"/>
          <w:szCs w:val="24"/>
        </w:rPr>
      </w:pPr>
      <w:r w:rsidRPr="00547852">
        <w:rPr>
          <w:rFonts w:ascii="Times New Roman" w:hAnsi="Times New Roman" w:cs="Times New Roman"/>
          <w:sz w:val="24"/>
          <w:szCs w:val="24"/>
        </w:rPr>
        <w:t>Examine how attitudes towards ‘otherness’ vary over time</w:t>
      </w:r>
      <w:r w:rsidR="00AB73BE">
        <w:rPr>
          <w:rFonts w:ascii="Times New Roman" w:hAnsi="Times New Roman" w:cs="Times New Roman"/>
          <w:sz w:val="24"/>
          <w:szCs w:val="24"/>
        </w:rPr>
        <w:t>.</w:t>
      </w:r>
      <w:r w:rsidRPr="00547852">
        <w:rPr>
          <w:rFonts w:ascii="Times New Roman" w:hAnsi="Times New Roman" w:cs="Times New Roman"/>
          <w:sz w:val="24"/>
          <w:szCs w:val="24"/>
        </w:rPr>
        <w:t xml:space="preserve"> </w:t>
      </w:r>
    </w:p>
    <w:p w14:paraId="209BAF6E" w14:textId="1B5F4408" w:rsidR="00547852" w:rsidRPr="00547852" w:rsidRDefault="00547852" w:rsidP="00547852">
      <w:pPr>
        <w:pStyle w:val="ListParagraph"/>
        <w:numPr>
          <w:ilvl w:val="0"/>
          <w:numId w:val="3"/>
        </w:numPr>
        <w:jc w:val="both"/>
        <w:rPr>
          <w:rFonts w:ascii="Times New Roman" w:hAnsi="Times New Roman" w:cs="Times New Roman"/>
          <w:sz w:val="24"/>
          <w:szCs w:val="24"/>
        </w:rPr>
      </w:pPr>
      <w:r w:rsidRPr="00547852">
        <w:rPr>
          <w:rFonts w:ascii="Times New Roman" w:hAnsi="Times New Roman" w:cs="Times New Roman"/>
          <w:sz w:val="24"/>
          <w:szCs w:val="24"/>
        </w:rPr>
        <w:t>Explore</w:t>
      </w:r>
      <w:r w:rsidR="00D33BB4">
        <w:rPr>
          <w:rFonts w:ascii="Times New Roman" w:hAnsi="Times New Roman" w:cs="Times New Roman"/>
          <w:sz w:val="24"/>
          <w:szCs w:val="24"/>
        </w:rPr>
        <w:t xml:space="preserve"> </w:t>
      </w:r>
      <w:r w:rsidRPr="00547852">
        <w:rPr>
          <w:rFonts w:ascii="Times New Roman" w:hAnsi="Times New Roman" w:cs="Times New Roman"/>
          <w:sz w:val="24"/>
          <w:szCs w:val="24"/>
        </w:rPr>
        <w:t xml:space="preserve">the role of the ‘other’ and ways in which it is used to </w:t>
      </w:r>
      <w:proofErr w:type="spellStart"/>
      <w:r w:rsidRPr="00547852">
        <w:rPr>
          <w:rFonts w:ascii="Times New Roman" w:hAnsi="Times New Roman" w:cs="Times New Roman"/>
          <w:sz w:val="24"/>
          <w:szCs w:val="24"/>
        </w:rPr>
        <w:t>criticise</w:t>
      </w:r>
      <w:proofErr w:type="spellEnd"/>
      <w:r w:rsidRPr="00547852">
        <w:rPr>
          <w:rFonts w:ascii="Times New Roman" w:hAnsi="Times New Roman" w:cs="Times New Roman"/>
          <w:sz w:val="24"/>
          <w:szCs w:val="24"/>
        </w:rPr>
        <w:t xml:space="preserve"> society and its values</w:t>
      </w:r>
      <w:r w:rsidR="00AB73BE">
        <w:rPr>
          <w:rFonts w:ascii="Times New Roman" w:hAnsi="Times New Roman" w:cs="Times New Roman"/>
          <w:sz w:val="24"/>
          <w:szCs w:val="24"/>
        </w:rPr>
        <w:t>.</w:t>
      </w:r>
      <w:r w:rsidRPr="00547852">
        <w:rPr>
          <w:rFonts w:ascii="Times New Roman" w:hAnsi="Times New Roman" w:cs="Times New Roman"/>
          <w:sz w:val="24"/>
          <w:szCs w:val="24"/>
        </w:rPr>
        <w:t xml:space="preserve"> </w:t>
      </w:r>
    </w:p>
    <w:p w14:paraId="3BED5AE6" w14:textId="77777777" w:rsidR="00547852" w:rsidRDefault="00547852" w:rsidP="00D656AF">
      <w:pPr>
        <w:jc w:val="both"/>
        <w:rPr>
          <w:rFonts w:ascii="Times New Roman" w:hAnsi="Times New Roman" w:cs="Times New Roman"/>
          <w:sz w:val="24"/>
          <w:szCs w:val="24"/>
        </w:rPr>
      </w:pPr>
    </w:p>
    <w:p w14:paraId="2F476B9B" w14:textId="7EEE13A6" w:rsidR="00F57E05" w:rsidRPr="00DA16D7" w:rsidRDefault="00F57E05" w:rsidP="00D656AF">
      <w:pPr>
        <w:jc w:val="both"/>
        <w:rPr>
          <w:rFonts w:ascii="Times New Roman" w:hAnsi="Times New Roman" w:cs="Times New Roman"/>
          <w:b/>
          <w:bCs/>
          <w:sz w:val="24"/>
          <w:szCs w:val="24"/>
        </w:rPr>
      </w:pPr>
      <w:r w:rsidRPr="00DA16D7">
        <w:rPr>
          <w:rFonts w:ascii="Times New Roman" w:hAnsi="Times New Roman" w:cs="Times New Roman"/>
          <w:b/>
          <w:bCs/>
          <w:sz w:val="24"/>
          <w:szCs w:val="24"/>
        </w:rPr>
        <w:t xml:space="preserve">Learning Outcomes: </w:t>
      </w:r>
    </w:p>
    <w:p w14:paraId="5768C51F" w14:textId="6EEB5A7E" w:rsidR="00F57E05" w:rsidRPr="00547852" w:rsidRDefault="00547852" w:rsidP="005478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Develop </w:t>
      </w:r>
      <w:r w:rsidRPr="00547852">
        <w:rPr>
          <w:rFonts w:ascii="Times New Roman" w:hAnsi="Times New Roman" w:cs="Times New Roman"/>
          <w:sz w:val="24"/>
          <w:szCs w:val="24"/>
        </w:rPr>
        <w:t xml:space="preserve">critical </w:t>
      </w:r>
      <w:r>
        <w:rPr>
          <w:rFonts w:ascii="Times New Roman" w:hAnsi="Times New Roman" w:cs="Times New Roman"/>
          <w:sz w:val="24"/>
          <w:szCs w:val="24"/>
        </w:rPr>
        <w:t>and analytical skills through the discussion of the various literary texts</w:t>
      </w:r>
      <w:r w:rsidR="00AB73BE">
        <w:rPr>
          <w:rFonts w:ascii="Times New Roman" w:hAnsi="Times New Roman" w:cs="Times New Roman"/>
          <w:sz w:val="24"/>
          <w:szCs w:val="24"/>
        </w:rPr>
        <w:t>.</w:t>
      </w:r>
      <w:r>
        <w:rPr>
          <w:rFonts w:ascii="Times New Roman" w:hAnsi="Times New Roman" w:cs="Times New Roman"/>
          <w:sz w:val="24"/>
          <w:szCs w:val="24"/>
        </w:rPr>
        <w:t xml:space="preserve"> </w:t>
      </w:r>
    </w:p>
    <w:p w14:paraId="303CC233" w14:textId="55FB9254" w:rsidR="00547852" w:rsidRDefault="00547852" w:rsidP="005478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Develop research skills and critically engage with literary scholarship</w:t>
      </w:r>
      <w:r w:rsidR="00AB73BE">
        <w:rPr>
          <w:rFonts w:ascii="Times New Roman" w:hAnsi="Times New Roman" w:cs="Times New Roman"/>
          <w:sz w:val="24"/>
          <w:szCs w:val="24"/>
        </w:rPr>
        <w:t>.</w:t>
      </w:r>
    </w:p>
    <w:p w14:paraId="1D071F58" w14:textId="0E42900A" w:rsidR="00547852" w:rsidRPr="00547852" w:rsidRDefault="00547852" w:rsidP="005478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course will encourage creativ</w:t>
      </w:r>
      <w:r w:rsidR="00956EB6">
        <w:rPr>
          <w:rFonts w:ascii="Times New Roman" w:hAnsi="Times New Roman" w:cs="Times New Roman"/>
          <w:sz w:val="24"/>
          <w:szCs w:val="24"/>
        </w:rPr>
        <w:t>e</w:t>
      </w:r>
      <w:r>
        <w:rPr>
          <w:rFonts w:ascii="Times New Roman" w:hAnsi="Times New Roman" w:cs="Times New Roman"/>
          <w:sz w:val="24"/>
          <w:szCs w:val="24"/>
        </w:rPr>
        <w:t xml:space="preserve"> thinking, especially </w:t>
      </w:r>
      <w:r w:rsidR="00AB73BE">
        <w:rPr>
          <w:rFonts w:ascii="Times New Roman" w:hAnsi="Times New Roman" w:cs="Times New Roman"/>
          <w:sz w:val="24"/>
          <w:szCs w:val="24"/>
        </w:rPr>
        <w:t xml:space="preserve">through the character defense assignment. </w:t>
      </w:r>
    </w:p>
    <w:p w14:paraId="369B0D5F" w14:textId="4CE510A7" w:rsidR="00547852" w:rsidRPr="00547852" w:rsidRDefault="00547852" w:rsidP="00547852">
      <w:pPr>
        <w:numPr>
          <w:ilvl w:val="0"/>
          <w:numId w:val="1"/>
        </w:numPr>
        <w:jc w:val="both"/>
        <w:rPr>
          <w:rFonts w:ascii="Times New Roman" w:hAnsi="Times New Roman" w:cs="Times New Roman"/>
          <w:sz w:val="24"/>
          <w:szCs w:val="24"/>
        </w:rPr>
      </w:pPr>
      <w:r w:rsidRPr="00547852">
        <w:rPr>
          <w:rFonts w:ascii="Times New Roman" w:hAnsi="Times New Roman" w:cs="Times New Roman"/>
          <w:sz w:val="24"/>
          <w:szCs w:val="24"/>
        </w:rPr>
        <w:lastRenderedPageBreak/>
        <w:t xml:space="preserve">Presentations and the two essays will assess students’ comprehension and critical awareness of the subject and test students’ grasp of relevant contexts. It will also test students’ ability to research relevant information and construct and effectively structure an argument. Presentations </w:t>
      </w:r>
      <w:proofErr w:type="gramStart"/>
      <w:r w:rsidRPr="00547852">
        <w:rPr>
          <w:rFonts w:ascii="Times New Roman" w:hAnsi="Times New Roman" w:cs="Times New Roman"/>
          <w:sz w:val="24"/>
          <w:szCs w:val="24"/>
        </w:rPr>
        <w:t>in particular will</w:t>
      </w:r>
      <w:proofErr w:type="gramEnd"/>
      <w:r w:rsidRPr="00547852">
        <w:rPr>
          <w:rFonts w:ascii="Times New Roman" w:hAnsi="Times New Roman" w:cs="Times New Roman"/>
          <w:sz w:val="24"/>
          <w:szCs w:val="24"/>
        </w:rPr>
        <w:t xml:space="preserve"> aid students to develop demonstration skills</w:t>
      </w:r>
      <w:r w:rsidR="005F5D8D">
        <w:rPr>
          <w:rFonts w:ascii="Times New Roman" w:hAnsi="Times New Roman" w:cs="Times New Roman"/>
          <w:sz w:val="24"/>
          <w:szCs w:val="24"/>
        </w:rPr>
        <w:t>,</w:t>
      </w:r>
      <w:r w:rsidRPr="00547852">
        <w:rPr>
          <w:rFonts w:ascii="Times New Roman" w:hAnsi="Times New Roman" w:cs="Times New Roman"/>
          <w:sz w:val="24"/>
          <w:szCs w:val="24"/>
        </w:rPr>
        <w:t xml:space="preserve"> as well as expression.</w:t>
      </w:r>
    </w:p>
    <w:p w14:paraId="70194758" w14:textId="77777777" w:rsidR="00547852" w:rsidRDefault="00547852" w:rsidP="00D656AF">
      <w:pPr>
        <w:jc w:val="both"/>
        <w:rPr>
          <w:rFonts w:ascii="Times New Roman" w:hAnsi="Times New Roman" w:cs="Times New Roman"/>
          <w:sz w:val="24"/>
          <w:szCs w:val="24"/>
        </w:rPr>
      </w:pPr>
    </w:p>
    <w:p w14:paraId="26F0104A" w14:textId="4BDF97B2" w:rsidR="00547852" w:rsidRPr="000C4D46" w:rsidRDefault="007C3A77" w:rsidP="00D656AF">
      <w:pPr>
        <w:jc w:val="both"/>
        <w:rPr>
          <w:rFonts w:ascii="Times New Roman" w:hAnsi="Times New Roman" w:cs="Times New Roman"/>
          <w:b/>
          <w:bCs/>
          <w:sz w:val="24"/>
          <w:szCs w:val="24"/>
        </w:rPr>
      </w:pPr>
      <w:r w:rsidRPr="000C4D46">
        <w:rPr>
          <w:rFonts w:ascii="Times New Roman" w:hAnsi="Times New Roman" w:cs="Times New Roman"/>
          <w:b/>
          <w:bCs/>
          <w:sz w:val="24"/>
          <w:szCs w:val="24"/>
        </w:rPr>
        <w:t>Rules and Ethics for this Course:</w:t>
      </w:r>
    </w:p>
    <w:p w14:paraId="5BCB6240" w14:textId="2485223E" w:rsidR="007C3A77" w:rsidRDefault="007C3A77" w:rsidP="00D656AF">
      <w:pPr>
        <w:jc w:val="both"/>
        <w:rPr>
          <w:rFonts w:ascii="Times New Roman" w:hAnsi="Times New Roman" w:cs="Times New Roman"/>
          <w:sz w:val="24"/>
          <w:szCs w:val="24"/>
        </w:rPr>
      </w:pPr>
    </w:p>
    <w:p w14:paraId="227F7B11" w14:textId="47755FEA" w:rsidR="007C3A77" w:rsidRPr="007C3A77" w:rsidRDefault="007C3A77" w:rsidP="007C3A77">
      <w:pPr>
        <w:pStyle w:val="ListParagraph"/>
        <w:numPr>
          <w:ilvl w:val="0"/>
          <w:numId w:val="4"/>
        </w:numPr>
        <w:jc w:val="both"/>
        <w:rPr>
          <w:rFonts w:ascii="Times New Roman" w:hAnsi="Times New Roman" w:cs="Times New Roman"/>
          <w:sz w:val="24"/>
          <w:szCs w:val="24"/>
        </w:rPr>
      </w:pPr>
      <w:r w:rsidRPr="007C3A77">
        <w:rPr>
          <w:rFonts w:ascii="Times New Roman" w:hAnsi="Times New Roman" w:cs="Times New Roman"/>
          <w:sz w:val="24"/>
          <w:szCs w:val="24"/>
        </w:rPr>
        <w:t xml:space="preserve">All lectures will begin at 2:35 pm. Any students who is later than 10 minutes without a legitimate excuse will be marked absent. </w:t>
      </w:r>
    </w:p>
    <w:p w14:paraId="7CED7F14" w14:textId="4B9964B6" w:rsidR="007C3A77" w:rsidRPr="007C3A77" w:rsidRDefault="007C3A77" w:rsidP="007C3A77">
      <w:pPr>
        <w:pStyle w:val="ListParagraph"/>
        <w:numPr>
          <w:ilvl w:val="0"/>
          <w:numId w:val="4"/>
        </w:numPr>
        <w:jc w:val="both"/>
        <w:rPr>
          <w:rFonts w:ascii="Times New Roman" w:hAnsi="Times New Roman" w:cs="Times New Roman"/>
          <w:sz w:val="24"/>
          <w:szCs w:val="24"/>
        </w:rPr>
      </w:pPr>
      <w:r w:rsidRPr="007C3A77">
        <w:rPr>
          <w:rFonts w:ascii="Times New Roman" w:hAnsi="Times New Roman" w:cs="Times New Roman"/>
          <w:sz w:val="24"/>
          <w:szCs w:val="24"/>
        </w:rPr>
        <w:t xml:space="preserve">Students must request an extension and gain permission if an assignment will be submitted late. </w:t>
      </w:r>
    </w:p>
    <w:p w14:paraId="5CB92CFF" w14:textId="7895145A" w:rsidR="007C3A77" w:rsidRDefault="007C3A77" w:rsidP="007C3A77">
      <w:pPr>
        <w:pStyle w:val="ListParagraph"/>
        <w:numPr>
          <w:ilvl w:val="0"/>
          <w:numId w:val="4"/>
        </w:numPr>
        <w:jc w:val="both"/>
        <w:rPr>
          <w:rFonts w:ascii="Times New Roman" w:hAnsi="Times New Roman" w:cs="Times New Roman"/>
          <w:sz w:val="24"/>
          <w:szCs w:val="24"/>
        </w:rPr>
      </w:pPr>
      <w:r w:rsidRPr="007C3A77">
        <w:rPr>
          <w:rFonts w:ascii="Times New Roman" w:hAnsi="Times New Roman" w:cs="Times New Roman"/>
          <w:sz w:val="24"/>
          <w:szCs w:val="24"/>
        </w:rPr>
        <w:t>All assignments must be submitted on time. Any assignments which are submitted more than 15 minutes late without an extension will not be accepted.</w:t>
      </w:r>
    </w:p>
    <w:p w14:paraId="0A3AAA7F" w14:textId="209CEF0A" w:rsidR="000665A0" w:rsidRPr="007C3A77" w:rsidRDefault="000665A0" w:rsidP="007C3A7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If a student faces issues accessing LMS to submit an assignment, the assignment should be emailed to me before the deadline.</w:t>
      </w:r>
    </w:p>
    <w:p w14:paraId="25F27509" w14:textId="501A03DA" w:rsidR="007C3A77" w:rsidRDefault="007C3A77" w:rsidP="007C3A77">
      <w:pPr>
        <w:pStyle w:val="ListParagraph"/>
        <w:numPr>
          <w:ilvl w:val="0"/>
          <w:numId w:val="4"/>
        </w:numPr>
        <w:jc w:val="both"/>
        <w:rPr>
          <w:rFonts w:ascii="Times New Roman" w:hAnsi="Times New Roman" w:cs="Times New Roman"/>
          <w:sz w:val="24"/>
          <w:szCs w:val="24"/>
        </w:rPr>
      </w:pPr>
      <w:r w:rsidRPr="007C3A77">
        <w:rPr>
          <w:rFonts w:ascii="Times New Roman" w:hAnsi="Times New Roman" w:cs="Times New Roman"/>
          <w:sz w:val="24"/>
          <w:szCs w:val="24"/>
        </w:rPr>
        <w:t>The use of AI tools to generate ideas or content, or edit assignments is strictly prohibited.</w:t>
      </w:r>
    </w:p>
    <w:p w14:paraId="11129AB0" w14:textId="3AFEFF27" w:rsidR="000C4D46" w:rsidRPr="007C3A77" w:rsidRDefault="000C4D46" w:rsidP="007C3A7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Plagiarism of any kind will not be tolerated.</w:t>
      </w:r>
    </w:p>
    <w:p w14:paraId="25D73C53" w14:textId="77777777" w:rsidR="007C3A77" w:rsidRDefault="007C3A77" w:rsidP="00D656AF">
      <w:pPr>
        <w:jc w:val="both"/>
        <w:rPr>
          <w:rFonts w:ascii="Times New Roman" w:hAnsi="Times New Roman" w:cs="Times New Roman"/>
          <w:sz w:val="24"/>
          <w:szCs w:val="24"/>
        </w:rPr>
      </w:pPr>
    </w:p>
    <w:p w14:paraId="4C36CF2C" w14:textId="41B6153C" w:rsidR="00C25D5E" w:rsidRPr="00DA16D7" w:rsidRDefault="003349E5">
      <w:pPr>
        <w:rPr>
          <w:rFonts w:ascii="Times New Roman" w:hAnsi="Times New Roman" w:cs="Times New Roman"/>
          <w:b/>
          <w:bCs/>
          <w:sz w:val="24"/>
          <w:szCs w:val="24"/>
        </w:rPr>
      </w:pPr>
      <w:r w:rsidRPr="00DA16D7">
        <w:rPr>
          <w:rFonts w:ascii="Times New Roman" w:hAnsi="Times New Roman" w:cs="Times New Roman"/>
          <w:b/>
          <w:bCs/>
          <w:sz w:val="24"/>
          <w:szCs w:val="24"/>
        </w:rPr>
        <w:t>Primary Material</w:t>
      </w:r>
      <w:r w:rsidR="00C25D5E" w:rsidRPr="00DA16D7">
        <w:rPr>
          <w:rFonts w:ascii="Times New Roman" w:hAnsi="Times New Roman" w:cs="Times New Roman"/>
          <w:b/>
          <w:bCs/>
          <w:sz w:val="24"/>
          <w:szCs w:val="24"/>
        </w:rPr>
        <w:t xml:space="preserve">: </w:t>
      </w:r>
    </w:p>
    <w:p w14:paraId="04C44E56" w14:textId="3F7DC775" w:rsidR="00C25D5E" w:rsidRDefault="00C25D5E">
      <w:pPr>
        <w:rPr>
          <w:rFonts w:ascii="Times New Roman" w:hAnsi="Times New Roman" w:cs="Times New Roman"/>
          <w:sz w:val="24"/>
          <w:szCs w:val="24"/>
        </w:rPr>
      </w:pPr>
      <w:r w:rsidRPr="0000071D">
        <w:rPr>
          <w:rFonts w:ascii="Times New Roman" w:hAnsi="Times New Roman" w:cs="Times New Roman"/>
          <w:i/>
          <w:iCs/>
          <w:sz w:val="24"/>
          <w:szCs w:val="24"/>
        </w:rPr>
        <w:t>Beowulf</w:t>
      </w:r>
      <w:r w:rsidR="00AF0767" w:rsidRPr="0000071D">
        <w:rPr>
          <w:rFonts w:ascii="Times New Roman" w:hAnsi="Times New Roman" w:cs="Times New Roman"/>
          <w:i/>
          <w:iCs/>
          <w:sz w:val="24"/>
          <w:szCs w:val="24"/>
        </w:rPr>
        <w:t xml:space="preserve"> </w:t>
      </w:r>
      <w:r w:rsidR="00AF0767">
        <w:rPr>
          <w:rFonts w:ascii="Times New Roman" w:hAnsi="Times New Roman" w:cs="Times New Roman"/>
          <w:sz w:val="24"/>
          <w:szCs w:val="24"/>
        </w:rPr>
        <w:t>(Uploaded on LMS)</w:t>
      </w:r>
    </w:p>
    <w:p w14:paraId="69015FF2" w14:textId="6D69719A" w:rsidR="00C25D5E" w:rsidRDefault="008F42FB">
      <w:pPr>
        <w:rPr>
          <w:rFonts w:ascii="Times New Roman" w:hAnsi="Times New Roman" w:cs="Times New Roman"/>
          <w:sz w:val="24"/>
          <w:szCs w:val="24"/>
        </w:rPr>
      </w:pPr>
      <w:r>
        <w:rPr>
          <w:rFonts w:ascii="Times New Roman" w:hAnsi="Times New Roman" w:cs="Times New Roman"/>
          <w:sz w:val="24"/>
          <w:szCs w:val="24"/>
        </w:rPr>
        <w:t>Medieval Maps</w:t>
      </w:r>
      <w:r w:rsidR="00E922E5">
        <w:rPr>
          <w:rFonts w:ascii="Times New Roman" w:hAnsi="Times New Roman" w:cs="Times New Roman"/>
          <w:sz w:val="24"/>
          <w:szCs w:val="24"/>
        </w:rPr>
        <w:t xml:space="preserve"> (Links included on online resources document.)</w:t>
      </w:r>
    </w:p>
    <w:p w14:paraId="5D5D50DD" w14:textId="343956AE" w:rsidR="00201D26" w:rsidRDefault="00194D6C">
      <w:pPr>
        <w:rPr>
          <w:rFonts w:ascii="Times New Roman" w:hAnsi="Times New Roman" w:cs="Times New Roman"/>
          <w:sz w:val="24"/>
          <w:szCs w:val="24"/>
        </w:rPr>
      </w:pPr>
      <w:r w:rsidRPr="00194D6C">
        <w:rPr>
          <w:rFonts w:ascii="Times New Roman" w:hAnsi="Times New Roman" w:cs="Times New Roman"/>
          <w:sz w:val="24"/>
          <w:szCs w:val="24"/>
        </w:rPr>
        <w:t>Marie de Frances</w:t>
      </w:r>
      <w:r>
        <w:rPr>
          <w:rFonts w:ascii="Times New Roman" w:hAnsi="Times New Roman" w:cs="Times New Roman"/>
          <w:sz w:val="24"/>
          <w:szCs w:val="24"/>
        </w:rPr>
        <w:t>,</w:t>
      </w:r>
      <w:r w:rsidRPr="00194D6C">
        <w:rPr>
          <w:rFonts w:ascii="Times New Roman" w:hAnsi="Times New Roman" w:cs="Times New Roman"/>
          <w:sz w:val="24"/>
          <w:szCs w:val="24"/>
        </w:rPr>
        <w:t xml:space="preserve"> </w:t>
      </w:r>
      <w:r w:rsidR="00201D26" w:rsidRPr="0000071D">
        <w:rPr>
          <w:rFonts w:ascii="Times New Roman" w:hAnsi="Times New Roman" w:cs="Times New Roman"/>
          <w:i/>
          <w:iCs/>
          <w:sz w:val="24"/>
          <w:szCs w:val="24"/>
        </w:rPr>
        <w:t>Bisclavret</w:t>
      </w:r>
      <w:r w:rsidR="00201D26">
        <w:rPr>
          <w:rFonts w:ascii="Times New Roman" w:hAnsi="Times New Roman" w:cs="Times New Roman"/>
          <w:sz w:val="24"/>
          <w:szCs w:val="24"/>
        </w:rPr>
        <w:t xml:space="preserve"> (Uploaded on LMS)</w:t>
      </w:r>
    </w:p>
    <w:p w14:paraId="415E35F9" w14:textId="59AD08DF" w:rsidR="008F42FB" w:rsidRDefault="008F42FB">
      <w:pPr>
        <w:rPr>
          <w:rFonts w:ascii="Times New Roman" w:hAnsi="Times New Roman" w:cs="Times New Roman"/>
          <w:sz w:val="24"/>
          <w:szCs w:val="24"/>
        </w:rPr>
      </w:pPr>
      <w:r w:rsidRPr="0000071D">
        <w:rPr>
          <w:rFonts w:ascii="Times New Roman" w:hAnsi="Times New Roman" w:cs="Times New Roman"/>
          <w:i/>
          <w:iCs/>
          <w:sz w:val="24"/>
          <w:szCs w:val="24"/>
        </w:rPr>
        <w:t>Sir Gawain and the Green Knight</w:t>
      </w:r>
      <w:r w:rsidR="00AF0767">
        <w:rPr>
          <w:rFonts w:ascii="Times New Roman" w:hAnsi="Times New Roman" w:cs="Times New Roman"/>
          <w:sz w:val="24"/>
          <w:szCs w:val="24"/>
        </w:rPr>
        <w:t xml:space="preserve"> (Uploaded on LMS)</w:t>
      </w:r>
    </w:p>
    <w:p w14:paraId="5E3A3E75" w14:textId="3B59EC22" w:rsidR="00A96DCB" w:rsidRDefault="00194D6C">
      <w:pPr>
        <w:rPr>
          <w:rFonts w:ascii="Times New Roman" w:hAnsi="Times New Roman" w:cs="Times New Roman"/>
          <w:sz w:val="24"/>
          <w:szCs w:val="24"/>
        </w:rPr>
      </w:pPr>
      <w:r w:rsidRPr="00194D6C">
        <w:rPr>
          <w:rFonts w:ascii="Times New Roman" w:hAnsi="Times New Roman" w:cs="Times New Roman"/>
          <w:sz w:val="24"/>
          <w:szCs w:val="24"/>
        </w:rPr>
        <w:t xml:space="preserve">Jean </w:t>
      </w:r>
      <w:proofErr w:type="spellStart"/>
      <w:r w:rsidRPr="00194D6C">
        <w:rPr>
          <w:rFonts w:ascii="Times New Roman" w:hAnsi="Times New Roman" w:cs="Times New Roman"/>
          <w:sz w:val="24"/>
          <w:szCs w:val="24"/>
        </w:rPr>
        <w:t>D’Arras</w:t>
      </w:r>
      <w:proofErr w:type="spellEnd"/>
      <w:r>
        <w:rPr>
          <w:rFonts w:ascii="Times New Roman" w:hAnsi="Times New Roman" w:cs="Times New Roman"/>
          <w:sz w:val="24"/>
          <w:szCs w:val="24"/>
        </w:rPr>
        <w:t>,</w:t>
      </w:r>
      <w:r>
        <w:rPr>
          <w:rFonts w:ascii="Times New Roman" w:hAnsi="Times New Roman" w:cs="Times New Roman"/>
          <w:i/>
          <w:iCs/>
          <w:sz w:val="24"/>
          <w:szCs w:val="24"/>
        </w:rPr>
        <w:t xml:space="preserve"> </w:t>
      </w:r>
      <w:r w:rsidR="00A96DCB" w:rsidRPr="005243EB">
        <w:rPr>
          <w:rFonts w:ascii="Times New Roman" w:hAnsi="Times New Roman" w:cs="Times New Roman"/>
          <w:i/>
          <w:iCs/>
          <w:sz w:val="24"/>
          <w:szCs w:val="24"/>
        </w:rPr>
        <w:t>Melusine</w:t>
      </w:r>
      <w:r w:rsidR="00A96DCB">
        <w:rPr>
          <w:rFonts w:ascii="Times New Roman" w:hAnsi="Times New Roman" w:cs="Times New Roman"/>
          <w:sz w:val="24"/>
          <w:szCs w:val="24"/>
        </w:rPr>
        <w:t xml:space="preserve"> (Uploaded on LMS)</w:t>
      </w:r>
    </w:p>
    <w:p w14:paraId="6C7CAE6D" w14:textId="14EFAE15" w:rsidR="008F42FB" w:rsidRDefault="00194D6C">
      <w:pPr>
        <w:rPr>
          <w:rFonts w:ascii="Times New Roman" w:hAnsi="Times New Roman" w:cs="Times New Roman"/>
          <w:sz w:val="24"/>
          <w:szCs w:val="24"/>
        </w:rPr>
      </w:pPr>
      <w:r w:rsidRPr="00194D6C">
        <w:rPr>
          <w:rFonts w:ascii="Times New Roman" w:hAnsi="Times New Roman" w:cs="Times New Roman"/>
          <w:sz w:val="24"/>
          <w:szCs w:val="24"/>
        </w:rPr>
        <w:t>Edgar Allan Poe</w:t>
      </w:r>
      <w:r>
        <w:rPr>
          <w:rFonts w:ascii="Times New Roman" w:hAnsi="Times New Roman" w:cs="Times New Roman"/>
          <w:sz w:val="24"/>
          <w:szCs w:val="24"/>
        </w:rPr>
        <w:t>,</w:t>
      </w:r>
      <w:r>
        <w:rPr>
          <w:rFonts w:ascii="Times New Roman" w:hAnsi="Times New Roman" w:cs="Times New Roman"/>
          <w:i/>
          <w:iCs/>
          <w:sz w:val="24"/>
          <w:szCs w:val="24"/>
        </w:rPr>
        <w:t xml:space="preserve"> </w:t>
      </w:r>
      <w:r w:rsidR="00CD40E5" w:rsidRPr="005243EB">
        <w:rPr>
          <w:rFonts w:ascii="Times New Roman" w:hAnsi="Times New Roman" w:cs="Times New Roman"/>
          <w:i/>
          <w:iCs/>
          <w:sz w:val="24"/>
          <w:szCs w:val="24"/>
        </w:rPr>
        <w:t xml:space="preserve">The Tell-Tale </w:t>
      </w:r>
      <w:r w:rsidR="005243EB" w:rsidRPr="005243EB">
        <w:rPr>
          <w:rFonts w:ascii="Times New Roman" w:hAnsi="Times New Roman" w:cs="Times New Roman"/>
          <w:i/>
          <w:iCs/>
          <w:sz w:val="24"/>
          <w:szCs w:val="24"/>
        </w:rPr>
        <w:t>H</w:t>
      </w:r>
      <w:r w:rsidR="00CD40E5" w:rsidRPr="005243EB">
        <w:rPr>
          <w:rFonts w:ascii="Times New Roman" w:hAnsi="Times New Roman" w:cs="Times New Roman"/>
          <w:i/>
          <w:iCs/>
          <w:sz w:val="24"/>
          <w:szCs w:val="24"/>
        </w:rPr>
        <w:t>eart</w:t>
      </w:r>
      <w:r w:rsidR="00AF0767">
        <w:rPr>
          <w:rFonts w:ascii="Times New Roman" w:hAnsi="Times New Roman" w:cs="Times New Roman"/>
          <w:sz w:val="24"/>
          <w:szCs w:val="24"/>
        </w:rPr>
        <w:t xml:space="preserve"> </w:t>
      </w:r>
      <w:r w:rsidR="00873B6D">
        <w:rPr>
          <w:rFonts w:ascii="Times New Roman" w:hAnsi="Times New Roman" w:cs="Times New Roman"/>
          <w:sz w:val="24"/>
          <w:szCs w:val="24"/>
        </w:rPr>
        <w:t xml:space="preserve">(Available online: </w:t>
      </w:r>
      <w:r w:rsidR="00A96DCB" w:rsidRPr="00A96DCB">
        <w:rPr>
          <w:rFonts w:ascii="Times New Roman" w:hAnsi="Times New Roman" w:cs="Times New Roman"/>
          <w:sz w:val="24"/>
          <w:szCs w:val="24"/>
        </w:rPr>
        <w:t>https://poemuseum.org/the-tell-tale-heart/</w:t>
      </w:r>
      <w:r w:rsidR="00A96DCB">
        <w:rPr>
          <w:rFonts w:ascii="Times New Roman" w:hAnsi="Times New Roman" w:cs="Times New Roman"/>
          <w:sz w:val="24"/>
          <w:szCs w:val="24"/>
        </w:rPr>
        <w:t>)</w:t>
      </w:r>
    </w:p>
    <w:p w14:paraId="3F1EFE29" w14:textId="76FB2D47" w:rsidR="008F42FB" w:rsidRDefault="00194D6C">
      <w:pPr>
        <w:rPr>
          <w:rFonts w:ascii="Times New Roman" w:hAnsi="Times New Roman" w:cs="Times New Roman"/>
          <w:sz w:val="24"/>
          <w:szCs w:val="24"/>
        </w:rPr>
      </w:pPr>
      <w:r w:rsidRPr="00194D6C">
        <w:rPr>
          <w:rFonts w:ascii="Times New Roman" w:hAnsi="Times New Roman" w:cs="Times New Roman"/>
          <w:sz w:val="24"/>
          <w:szCs w:val="24"/>
        </w:rPr>
        <w:t>Mary Shelley</w:t>
      </w:r>
      <w:r>
        <w:rPr>
          <w:rFonts w:ascii="Times New Roman" w:hAnsi="Times New Roman" w:cs="Times New Roman"/>
          <w:sz w:val="24"/>
          <w:szCs w:val="24"/>
        </w:rPr>
        <w:t>,</w:t>
      </w:r>
      <w:r>
        <w:rPr>
          <w:rFonts w:ascii="Times New Roman" w:hAnsi="Times New Roman" w:cs="Times New Roman"/>
          <w:i/>
          <w:iCs/>
          <w:sz w:val="24"/>
          <w:szCs w:val="24"/>
        </w:rPr>
        <w:t xml:space="preserve"> </w:t>
      </w:r>
      <w:r w:rsidR="008F42FB" w:rsidRPr="0000071D">
        <w:rPr>
          <w:rFonts w:ascii="Times New Roman" w:hAnsi="Times New Roman" w:cs="Times New Roman"/>
          <w:i/>
          <w:iCs/>
          <w:sz w:val="24"/>
          <w:szCs w:val="24"/>
        </w:rPr>
        <w:t>Frankenstein</w:t>
      </w:r>
      <w:r w:rsidR="006F72DE" w:rsidRPr="0000071D">
        <w:rPr>
          <w:rFonts w:ascii="Times New Roman" w:hAnsi="Times New Roman" w:cs="Times New Roman"/>
          <w:i/>
          <w:iCs/>
          <w:sz w:val="24"/>
          <w:szCs w:val="24"/>
        </w:rPr>
        <w:t xml:space="preserve"> </w:t>
      </w:r>
      <w:r w:rsidR="006F72DE">
        <w:rPr>
          <w:rFonts w:ascii="Times New Roman" w:hAnsi="Times New Roman" w:cs="Times New Roman"/>
          <w:sz w:val="24"/>
          <w:szCs w:val="24"/>
        </w:rPr>
        <w:t xml:space="preserve">(Available online: </w:t>
      </w:r>
      <w:r w:rsidR="006F72DE" w:rsidRPr="005607A3">
        <w:rPr>
          <w:rFonts w:ascii="Times New Roman" w:hAnsi="Times New Roman" w:cs="Times New Roman"/>
          <w:sz w:val="24"/>
          <w:szCs w:val="24"/>
        </w:rPr>
        <w:t>https://www.gutenberg.org/files/84/84-h/84-h.htm</w:t>
      </w:r>
      <w:r w:rsidR="006F72DE">
        <w:rPr>
          <w:rFonts w:ascii="Times New Roman" w:hAnsi="Times New Roman" w:cs="Times New Roman"/>
          <w:sz w:val="24"/>
          <w:szCs w:val="24"/>
        </w:rPr>
        <w:t>)</w:t>
      </w:r>
    </w:p>
    <w:p w14:paraId="19DDAF4D" w14:textId="33BC0EFF" w:rsidR="008F42FB" w:rsidRDefault="00194D6C">
      <w:pPr>
        <w:rPr>
          <w:rFonts w:ascii="Times New Roman" w:hAnsi="Times New Roman" w:cs="Times New Roman"/>
          <w:sz w:val="24"/>
          <w:szCs w:val="24"/>
        </w:rPr>
      </w:pPr>
      <w:r w:rsidRPr="00194D6C">
        <w:rPr>
          <w:rFonts w:ascii="Times New Roman" w:hAnsi="Times New Roman" w:cs="Times New Roman"/>
          <w:sz w:val="24"/>
          <w:szCs w:val="24"/>
        </w:rPr>
        <w:t>Franz Kafka</w:t>
      </w:r>
      <w:r>
        <w:rPr>
          <w:rFonts w:ascii="Times New Roman" w:hAnsi="Times New Roman" w:cs="Times New Roman"/>
          <w:sz w:val="24"/>
          <w:szCs w:val="24"/>
        </w:rPr>
        <w:t>,</w:t>
      </w:r>
      <w:r>
        <w:rPr>
          <w:rFonts w:ascii="Times New Roman" w:hAnsi="Times New Roman" w:cs="Times New Roman"/>
          <w:i/>
          <w:iCs/>
          <w:sz w:val="24"/>
          <w:szCs w:val="24"/>
        </w:rPr>
        <w:t xml:space="preserve"> </w:t>
      </w:r>
      <w:r w:rsidR="00752319" w:rsidRPr="0000071D">
        <w:rPr>
          <w:rFonts w:ascii="Times New Roman" w:hAnsi="Times New Roman" w:cs="Times New Roman"/>
          <w:i/>
          <w:iCs/>
          <w:sz w:val="24"/>
          <w:szCs w:val="24"/>
        </w:rPr>
        <w:t>Metamorphosis</w:t>
      </w:r>
      <w:r w:rsidR="00752319">
        <w:rPr>
          <w:rFonts w:ascii="Times New Roman" w:hAnsi="Times New Roman" w:cs="Times New Roman"/>
          <w:sz w:val="24"/>
          <w:szCs w:val="24"/>
        </w:rPr>
        <w:t xml:space="preserve"> </w:t>
      </w:r>
      <w:r w:rsidR="003B265D">
        <w:rPr>
          <w:rFonts w:ascii="Times New Roman" w:hAnsi="Times New Roman" w:cs="Times New Roman"/>
          <w:sz w:val="24"/>
          <w:szCs w:val="24"/>
        </w:rPr>
        <w:t>(Uploaded on LMS)</w:t>
      </w:r>
    </w:p>
    <w:p w14:paraId="110D21A9" w14:textId="0304287A" w:rsidR="00752319" w:rsidRDefault="00194D6C">
      <w:pPr>
        <w:rPr>
          <w:rFonts w:ascii="Times New Roman" w:hAnsi="Times New Roman" w:cs="Times New Roman"/>
          <w:sz w:val="24"/>
          <w:szCs w:val="24"/>
        </w:rPr>
      </w:pPr>
      <w:r w:rsidRPr="00194D6C">
        <w:rPr>
          <w:rFonts w:ascii="Times New Roman" w:hAnsi="Times New Roman" w:cs="Times New Roman"/>
          <w:sz w:val="24"/>
          <w:szCs w:val="24"/>
        </w:rPr>
        <w:t>John Gardner</w:t>
      </w:r>
      <w:r>
        <w:rPr>
          <w:rFonts w:ascii="Times New Roman" w:hAnsi="Times New Roman" w:cs="Times New Roman"/>
          <w:sz w:val="24"/>
          <w:szCs w:val="24"/>
        </w:rPr>
        <w:t>,</w:t>
      </w:r>
      <w:r>
        <w:rPr>
          <w:rFonts w:ascii="Times New Roman" w:hAnsi="Times New Roman" w:cs="Times New Roman"/>
          <w:i/>
          <w:iCs/>
          <w:sz w:val="24"/>
          <w:szCs w:val="24"/>
        </w:rPr>
        <w:t xml:space="preserve"> </w:t>
      </w:r>
      <w:r w:rsidR="00752319" w:rsidRPr="0000071D">
        <w:rPr>
          <w:rFonts w:ascii="Times New Roman" w:hAnsi="Times New Roman" w:cs="Times New Roman"/>
          <w:i/>
          <w:iCs/>
          <w:sz w:val="24"/>
          <w:szCs w:val="24"/>
        </w:rPr>
        <w:t>Grendel</w:t>
      </w:r>
      <w:r w:rsidR="00AF0767">
        <w:rPr>
          <w:rFonts w:ascii="Times New Roman" w:hAnsi="Times New Roman" w:cs="Times New Roman"/>
          <w:sz w:val="24"/>
          <w:szCs w:val="24"/>
        </w:rPr>
        <w:t xml:space="preserve"> (Uploaded on LMS</w:t>
      </w:r>
      <w:r w:rsidR="006F72DE">
        <w:rPr>
          <w:rFonts w:ascii="Times New Roman" w:hAnsi="Times New Roman" w:cs="Times New Roman"/>
          <w:sz w:val="24"/>
          <w:szCs w:val="24"/>
        </w:rPr>
        <w:t>)</w:t>
      </w:r>
    </w:p>
    <w:p w14:paraId="49393516" w14:textId="3A8772F3" w:rsidR="00752319" w:rsidRDefault="00194D6C">
      <w:pPr>
        <w:rPr>
          <w:rFonts w:ascii="Times New Roman" w:hAnsi="Times New Roman" w:cs="Times New Roman"/>
          <w:sz w:val="24"/>
          <w:szCs w:val="24"/>
        </w:rPr>
      </w:pPr>
      <w:r w:rsidRPr="00194D6C">
        <w:rPr>
          <w:rFonts w:ascii="Times New Roman" w:hAnsi="Times New Roman" w:cs="Times New Roman"/>
          <w:sz w:val="24"/>
          <w:szCs w:val="24"/>
        </w:rPr>
        <w:t>Alasdair Gray</w:t>
      </w:r>
      <w:r>
        <w:rPr>
          <w:rFonts w:ascii="Times New Roman" w:hAnsi="Times New Roman" w:cs="Times New Roman"/>
          <w:sz w:val="24"/>
          <w:szCs w:val="24"/>
        </w:rPr>
        <w:t>,</w:t>
      </w:r>
      <w:r>
        <w:rPr>
          <w:rFonts w:ascii="Times New Roman" w:hAnsi="Times New Roman" w:cs="Times New Roman"/>
          <w:i/>
          <w:iCs/>
          <w:sz w:val="24"/>
          <w:szCs w:val="24"/>
        </w:rPr>
        <w:t xml:space="preserve"> </w:t>
      </w:r>
      <w:r w:rsidR="00752319" w:rsidRPr="0000071D">
        <w:rPr>
          <w:rFonts w:ascii="Times New Roman" w:hAnsi="Times New Roman" w:cs="Times New Roman"/>
          <w:i/>
          <w:iCs/>
          <w:sz w:val="24"/>
          <w:szCs w:val="24"/>
        </w:rPr>
        <w:t>Poor Things</w:t>
      </w:r>
      <w:r w:rsidR="00752319">
        <w:rPr>
          <w:rFonts w:ascii="Times New Roman" w:hAnsi="Times New Roman" w:cs="Times New Roman"/>
          <w:sz w:val="24"/>
          <w:szCs w:val="24"/>
        </w:rPr>
        <w:t xml:space="preserve"> </w:t>
      </w:r>
      <w:r w:rsidR="00AB73BE">
        <w:rPr>
          <w:rFonts w:ascii="Times New Roman" w:hAnsi="Times New Roman" w:cs="Times New Roman"/>
          <w:sz w:val="24"/>
          <w:szCs w:val="24"/>
        </w:rPr>
        <w:t>(</w:t>
      </w:r>
      <w:r w:rsidR="00947036">
        <w:rPr>
          <w:rFonts w:ascii="Times New Roman" w:hAnsi="Times New Roman" w:cs="Times New Roman"/>
          <w:sz w:val="24"/>
          <w:szCs w:val="24"/>
        </w:rPr>
        <w:t>Uploaded on LMS</w:t>
      </w:r>
      <w:r w:rsidR="003B265D">
        <w:rPr>
          <w:rFonts w:ascii="Times New Roman" w:hAnsi="Times New Roman" w:cs="Times New Roman"/>
          <w:sz w:val="24"/>
          <w:szCs w:val="24"/>
        </w:rPr>
        <w:t>)</w:t>
      </w:r>
    </w:p>
    <w:p w14:paraId="3258B508" w14:textId="664AABC8" w:rsidR="00752319" w:rsidRDefault="00752319">
      <w:pPr>
        <w:rPr>
          <w:rFonts w:ascii="Times New Roman" w:hAnsi="Times New Roman" w:cs="Times New Roman"/>
          <w:sz w:val="24"/>
          <w:szCs w:val="24"/>
        </w:rPr>
      </w:pPr>
    </w:p>
    <w:p w14:paraId="5DBE3521" w14:textId="65092B65" w:rsidR="00AB73BE" w:rsidRDefault="00AB73BE">
      <w:pPr>
        <w:rPr>
          <w:rFonts w:ascii="Times New Roman" w:hAnsi="Times New Roman" w:cs="Times New Roman"/>
          <w:sz w:val="24"/>
          <w:szCs w:val="24"/>
        </w:rPr>
      </w:pPr>
    </w:p>
    <w:p w14:paraId="2BD2BDED" w14:textId="398F0F57" w:rsidR="00AB73BE" w:rsidRDefault="00AB73BE">
      <w:pPr>
        <w:rPr>
          <w:rFonts w:ascii="Times New Roman" w:hAnsi="Times New Roman" w:cs="Times New Roman"/>
          <w:sz w:val="24"/>
          <w:szCs w:val="24"/>
        </w:rPr>
      </w:pPr>
      <w:r>
        <w:rPr>
          <w:rFonts w:ascii="Times New Roman" w:hAnsi="Times New Roman" w:cs="Times New Roman"/>
          <w:sz w:val="24"/>
          <w:szCs w:val="24"/>
        </w:rPr>
        <w:t xml:space="preserve">Secondary reading will be added to LMS </w:t>
      </w:r>
      <w:r w:rsidR="00C56D0D">
        <w:rPr>
          <w:rFonts w:ascii="Times New Roman" w:hAnsi="Times New Roman" w:cs="Times New Roman"/>
          <w:sz w:val="24"/>
          <w:szCs w:val="24"/>
        </w:rPr>
        <w:t xml:space="preserve">under </w:t>
      </w:r>
      <w:r w:rsidR="009A0825">
        <w:rPr>
          <w:rFonts w:ascii="Times New Roman" w:hAnsi="Times New Roman" w:cs="Times New Roman"/>
          <w:sz w:val="24"/>
          <w:szCs w:val="24"/>
        </w:rPr>
        <w:t>‘r</w:t>
      </w:r>
      <w:r w:rsidR="00C56D0D">
        <w:rPr>
          <w:rFonts w:ascii="Times New Roman" w:hAnsi="Times New Roman" w:cs="Times New Roman"/>
          <w:sz w:val="24"/>
          <w:szCs w:val="24"/>
        </w:rPr>
        <w:t>esources</w:t>
      </w:r>
      <w:r w:rsidR="009A0825">
        <w:rPr>
          <w:rFonts w:ascii="Times New Roman" w:hAnsi="Times New Roman" w:cs="Times New Roman"/>
          <w:sz w:val="24"/>
          <w:szCs w:val="24"/>
        </w:rPr>
        <w:t>’</w:t>
      </w:r>
      <w:r w:rsidR="00C56D0D">
        <w:rPr>
          <w:rFonts w:ascii="Times New Roman" w:hAnsi="Times New Roman" w:cs="Times New Roman"/>
          <w:sz w:val="24"/>
          <w:szCs w:val="24"/>
        </w:rPr>
        <w:t xml:space="preserve"> in a folder titled ‘Secondary Reading’. </w:t>
      </w:r>
    </w:p>
    <w:p w14:paraId="2FF6D485" w14:textId="77777777" w:rsidR="00AB73BE" w:rsidRDefault="00AB73BE">
      <w:pPr>
        <w:rPr>
          <w:rFonts w:ascii="Times New Roman" w:hAnsi="Times New Roman" w:cs="Times New Roman"/>
          <w:sz w:val="24"/>
          <w:szCs w:val="24"/>
        </w:rPr>
      </w:pPr>
    </w:p>
    <w:p w14:paraId="489A7437" w14:textId="04FD7600" w:rsidR="001F71C1" w:rsidRPr="00DA16D7" w:rsidRDefault="00AB73BE">
      <w:pPr>
        <w:rPr>
          <w:rFonts w:ascii="Times New Roman" w:hAnsi="Times New Roman" w:cs="Times New Roman"/>
          <w:b/>
          <w:bCs/>
          <w:sz w:val="24"/>
          <w:szCs w:val="24"/>
        </w:rPr>
      </w:pPr>
      <w:r w:rsidRPr="00DA16D7">
        <w:rPr>
          <w:rFonts w:ascii="Times New Roman" w:hAnsi="Times New Roman" w:cs="Times New Roman"/>
          <w:b/>
          <w:bCs/>
          <w:sz w:val="24"/>
          <w:szCs w:val="24"/>
        </w:rPr>
        <w:t>Course Schedule:</w:t>
      </w:r>
    </w:p>
    <w:p w14:paraId="0AA49D18" w14:textId="77777777" w:rsidR="00AB73BE" w:rsidRDefault="00AB73B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78"/>
        <w:gridCol w:w="7398"/>
      </w:tblGrid>
      <w:tr w:rsidR="002546BD" w14:paraId="2C3DCBD8" w14:textId="77777777" w:rsidTr="002546BD">
        <w:trPr>
          <w:trHeight w:val="323"/>
        </w:trPr>
        <w:tc>
          <w:tcPr>
            <w:tcW w:w="2178" w:type="dxa"/>
          </w:tcPr>
          <w:p w14:paraId="6097BA62" w14:textId="6BAEFE3C" w:rsidR="002546BD" w:rsidRDefault="00C813AA">
            <w:pPr>
              <w:rPr>
                <w:rFonts w:ascii="Times New Roman" w:hAnsi="Times New Roman" w:cs="Times New Roman"/>
                <w:sz w:val="24"/>
                <w:szCs w:val="24"/>
              </w:rPr>
            </w:pPr>
            <w:r>
              <w:rPr>
                <w:rFonts w:ascii="Times New Roman" w:hAnsi="Times New Roman" w:cs="Times New Roman"/>
                <w:sz w:val="24"/>
                <w:szCs w:val="24"/>
              </w:rPr>
              <w:t>Lecture 1</w:t>
            </w:r>
          </w:p>
        </w:tc>
        <w:tc>
          <w:tcPr>
            <w:tcW w:w="7398" w:type="dxa"/>
          </w:tcPr>
          <w:p w14:paraId="37D61DB0" w14:textId="31D2A92A" w:rsidR="002546BD" w:rsidRDefault="002546BD">
            <w:pPr>
              <w:rPr>
                <w:rFonts w:ascii="Times New Roman" w:hAnsi="Times New Roman" w:cs="Times New Roman"/>
                <w:sz w:val="24"/>
                <w:szCs w:val="24"/>
              </w:rPr>
            </w:pPr>
            <w:r>
              <w:rPr>
                <w:rFonts w:ascii="Times New Roman" w:hAnsi="Times New Roman" w:cs="Times New Roman"/>
                <w:sz w:val="24"/>
                <w:szCs w:val="24"/>
              </w:rPr>
              <w:t xml:space="preserve">Introduction to </w:t>
            </w:r>
            <w:r w:rsidR="00776611">
              <w:rPr>
                <w:rFonts w:ascii="Times New Roman" w:hAnsi="Times New Roman" w:cs="Times New Roman"/>
                <w:sz w:val="24"/>
                <w:szCs w:val="24"/>
              </w:rPr>
              <w:t>the C</w:t>
            </w:r>
            <w:r>
              <w:rPr>
                <w:rFonts w:ascii="Times New Roman" w:hAnsi="Times New Roman" w:cs="Times New Roman"/>
                <w:sz w:val="24"/>
                <w:szCs w:val="24"/>
              </w:rPr>
              <w:t xml:space="preserve">ourse </w:t>
            </w:r>
          </w:p>
        </w:tc>
      </w:tr>
      <w:tr w:rsidR="002546BD" w14:paraId="6CBA053C" w14:textId="77777777" w:rsidTr="002546BD">
        <w:trPr>
          <w:trHeight w:val="323"/>
        </w:trPr>
        <w:tc>
          <w:tcPr>
            <w:tcW w:w="2178" w:type="dxa"/>
          </w:tcPr>
          <w:p w14:paraId="374F5C6C" w14:textId="3B79C50F" w:rsidR="002546BD" w:rsidRDefault="00C813AA">
            <w:pPr>
              <w:rPr>
                <w:rFonts w:ascii="Times New Roman" w:hAnsi="Times New Roman" w:cs="Times New Roman"/>
                <w:sz w:val="24"/>
                <w:szCs w:val="24"/>
              </w:rPr>
            </w:pPr>
            <w:r>
              <w:rPr>
                <w:rFonts w:ascii="Times New Roman" w:hAnsi="Times New Roman" w:cs="Times New Roman"/>
                <w:sz w:val="24"/>
                <w:szCs w:val="24"/>
              </w:rPr>
              <w:t>Lectures 2 and 3</w:t>
            </w:r>
          </w:p>
        </w:tc>
        <w:tc>
          <w:tcPr>
            <w:tcW w:w="7398" w:type="dxa"/>
          </w:tcPr>
          <w:p w14:paraId="7A9978BE" w14:textId="7BB70A0C" w:rsidR="002546BD" w:rsidRDefault="002546BD">
            <w:pPr>
              <w:rPr>
                <w:rFonts w:ascii="Times New Roman" w:hAnsi="Times New Roman" w:cs="Times New Roman"/>
                <w:sz w:val="24"/>
                <w:szCs w:val="24"/>
              </w:rPr>
            </w:pPr>
            <w:r>
              <w:rPr>
                <w:rFonts w:ascii="Times New Roman" w:hAnsi="Times New Roman" w:cs="Times New Roman"/>
                <w:sz w:val="24"/>
                <w:szCs w:val="24"/>
              </w:rPr>
              <w:t xml:space="preserve">Hybridity and Otherness in </w:t>
            </w:r>
            <w:r w:rsidR="00837B03">
              <w:rPr>
                <w:rFonts w:ascii="Times New Roman" w:hAnsi="Times New Roman" w:cs="Times New Roman"/>
                <w:sz w:val="24"/>
                <w:szCs w:val="24"/>
              </w:rPr>
              <w:t xml:space="preserve">the </w:t>
            </w:r>
            <w:r>
              <w:rPr>
                <w:rFonts w:ascii="Times New Roman" w:hAnsi="Times New Roman" w:cs="Times New Roman"/>
                <w:sz w:val="24"/>
                <w:szCs w:val="24"/>
              </w:rPr>
              <w:t xml:space="preserve">Classical Tradition </w:t>
            </w:r>
          </w:p>
        </w:tc>
      </w:tr>
      <w:tr w:rsidR="002546BD" w14:paraId="4C3B81C3" w14:textId="77777777" w:rsidTr="002546BD">
        <w:trPr>
          <w:trHeight w:val="323"/>
        </w:trPr>
        <w:tc>
          <w:tcPr>
            <w:tcW w:w="2178" w:type="dxa"/>
          </w:tcPr>
          <w:p w14:paraId="476411AB" w14:textId="37F80F68" w:rsidR="002546BD" w:rsidRDefault="00C813AA">
            <w:pPr>
              <w:rPr>
                <w:rFonts w:ascii="Times New Roman" w:hAnsi="Times New Roman" w:cs="Times New Roman"/>
                <w:sz w:val="24"/>
                <w:szCs w:val="24"/>
              </w:rPr>
            </w:pPr>
            <w:r>
              <w:rPr>
                <w:rFonts w:ascii="Times New Roman" w:hAnsi="Times New Roman" w:cs="Times New Roman"/>
                <w:sz w:val="24"/>
                <w:szCs w:val="24"/>
              </w:rPr>
              <w:t>Lectures 4 and 5</w:t>
            </w:r>
          </w:p>
        </w:tc>
        <w:tc>
          <w:tcPr>
            <w:tcW w:w="7398" w:type="dxa"/>
          </w:tcPr>
          <w:p w14:paraId="6506AD84" w14:textId="4111BA64" w:rsidR="002546BD" w:rsidRDefault="002546BD">
            <w:pPr>
              <w:rPr>
                <w:rFonts w:ascii="Times New Roman" w:hAnsi="Times New Roman" w:cs="Times New Roman"/>
                <w:sz w:val="24"/>
                <w:szCs w:val="24"/>
              </w:rPr>
            </w:pPr>
            <w:r>
              <w:rPr>
                <w:rFonts w:ascii="Times New Roman" w:hAnsi="Times New Roman" w:cs="Times New Roman"/>
                <w:sz w:val="24"/>
                <w:szCs w:val="24"/>
              </w:rPr>
              <w:t xml:space="preserve">Monsters, Hybrids, and Otherness in Theory </w:t>
            </w:r>
          </w:p>
        </w:tc>
      </w:tr>
      <w:tr w:rsidR="002546BD" w14:paraId="013280DE" w14:textId="77777777" w:rsidTr="002546BD">
        <w:trPr>
          <w:trHeight w:val="323"/>
        </w:trPr>
        <w:tc>
          <w:tcPr>
            <w:tcW w:w="2178" w:type="dxa"/>
          </w:tcPr>
          <w:p w14:paraId="2DAFA0A8" w14:textId="3CF8E95B" w:rsidR="002546BD" w:rsidRDefault="00C813AA">
            <w:pPr>
              <w:rPr>
                <w:rFonts w:ascii="Times New Roman" w:hAnsi="Times New Roman" w:cs="Times New Roman"/>
                <w:sz w:val="24"/>
                <w:szCs w:val="24"/>
              </w:rPr>
            </w:pPr>
            <w:r>
              <w:rPr>
                <w:rFonts w:ascii="Times New Roman" w:hAnsi="Times New Roman" w:cs="Times New Roman"/>
                <w:sz w:val="24"/>
                <w:szCs w:val="24"/>
              </w:rPr>
              <w:t>Lectures 6 and 7</w:t>
            </w:r>
          </w:p>
        </w:tc>
        <w:tc>
          <w:tcPr>
            <w:tcW w:w="7398" w:type="dxa"/>
          </w:tcPr>
          <w:p w14:paraId="45B30E25" w14:textId="6B98745E" w:rsidR="002546BD" w:rsidRDefault="002546BD">
            <w:pPr>
              <w:rPr>
                <w:rFonts w:ascii="Times New Roman" w:hAnsi="Times New Roman" w:cs="Times New Roman"/>
                <w:sz w:val="24"/>
                <w:szCs w:val="24"/>
              </w:rPr>
            </w:pPr>
            <w:r>
              <w:rPr>
                <w:rFonts w:ascii="Times New Roman" w:hAnsi="Times New Roman" w:cs="Times New Roman"/>
                <w:sz w:val="24"/>
                <w:szCs w:val="24"/>
              </w:rPr>
              <w:t>Monsters and Hybrids in Medieval Maps</w:t>
            </w:r>
          </w:p>
        </w:tc>
      </w:tr>
      <w:tr w:rsidR="002546BD" w14:paraId="3F4166A1" w14:textId="77777777" w:rsidTr="002546BD">
        <w:trPr>
          <w:trHeight w:val="323"/>
        </w:trPr>
        <w:tc>
          <w:tcPr>
            <w:tcW w:w="2178" w:type="dxa"/>
          </w:tcPr>
          <w:p w14:paraId="407527A5" w14:textId="24898F81" w:rsidR="002546BD" w:rsidRDefault="00C813AA">
            <w:pPr>
              <w:rPr>
                <w:rFonts w:ascii="Times New Roman" w:hAnsi="Times New Roman" w:cs="Times New Roman"/>
                <w:sz w:val="24"/>
                <w:szCs w:val="24"/>
              </w:rPr>
            </w:pPr>
            <w:r>
              <w:rPr>
                <w:rFonts w:ascii="Times New Roman" w:hAnsi="Times New Roman" w:cs="Times New Roman"/>
                <w:sz w:val="24"/>
                <w:szCs w:val="24"/>
              </w:rPr>
              <w:t>Lectures 7</w:t>
            </w:r>
            <w:r w:rsidR="005646D1">
              <w:rPr>
                <w:rFonts w:ascii="Times New Roman" w:hAnsi="Times New Roman" w:cs="Times New Roman"/>
                <w:sz w:val="24"/>
                <w:szCs w:val="24"/>
              </w:rPr>
              <w:t>, 8, and 9</w:t>
            </w:r>
          </w:p>
        </w:tc>
        <w:tc>
          <w:tcPr>
            <w:tcW w:w="7398" w:type="dxa"/>
          </w:tcPr>
          <w:p w14:paraId="697EC466" w14:textId="1D675497" w:rsidR="002546BD" w:rsidRDefault="002546BD">
            <w:pPr>
              <w:rPr>
                <w:rFonts w:ascii="Times New Roman" w:hAnsi="Times New Roman" w:cs="Times New Roman"/>
                <w:sz w:val="24"/>
                <w:szCs w:val="24"/>
              </w:rPr>
            </w:pPr>
            <w:r w:rsidRPr="00462A8E">
              <w:rPr>
                <w:rFonts w:ascii="Times New Roman" w:hAnsi="Times New Roman" w:cs="Times New Roman"/>
                <w:i/>
                <w:iCs/>
                <w:sz w:val="24"/>
                <w:szCs w:val="24"/>
              </w:rPr>
              <w:t>Beowulf</w:t>
            </w:r>
            <w:r>
              <w:rPr>
                <w:rFonts w:ascii="Times New Roman" w:hAnsi="Times New Roman" w:cs="Times New Roman"/>
                <w:sz w:val="24"/>
                <w:szCs w:val="24"/>
              </w:rPr>
              <w:t xml:space="preserve"> </w:t>
            </w:r>
            <w:r w:rsidR="002E781A">
              <w:rPr>
                <w:rFonts w:ascii="Times New Roman" w:hAnsi="Times New Roman" w:cs="Times New Roman"/>
                <w:sz w:val="24"/>
                <w:szCs w:val="24"/>
              </w:rPr>
              <w:t>(In Modern English Translation)</w:t>
            </w:r>
          </w:p>
        </w:tc>
      </w:tr>
      <w:tr w:rsidR="002546BD" w14:paraId="3DF81E7A" w14:textId="77777777" w:rsidTr="002546BD">
        <w:trPr>
          <w:trHeight w:val="323"/>
        </w:trPr>
        <w:tc>
          <w:tcPr>
            <w:tcW w:w="2178" w:type="dxa"/>
          </w:tcPr>
          <w:p w14:paraId="69F506ED" w14:textId="22065F80" w:rsidR="002546BD" w:rsidRDefault="00C813AA">
            <w:pPr>
              <w:rPr>
                <w:rFonts w:ascii="Times New Roman" w:hAnsi="Times New Roman" w:cs="Times New Roman"/>
                <w:sz w:val="24"/>
                <w:szCs w:val="24"/>
              </w:rPr>
            </w:pPr>
            <w:r>
              <w:rPr>
                <w:rFonts w:ascii="Times New Roman" w:hAnsi="Times New Roman" w:cs="Times New Roman"/>
                <w:sz w:val="24"/>
                <w:szCs w:val="24"/>
              </w:rPr>
              <w:t>Lectures 9 and 10</w:t>
            </w:r>
          </w:p>
        </w:tc>
        <w:tc>
          <w:tcPr>
            <w:tcW w:w="7398" w:type="dxa"/>
          </w:tcPr>
          <w:p w14:paraId="7817A3E9" w14:textId="6E00FDEE" w:rsidR="002546BD" w:rsidRDefault="00201D26">
            <w:pPr>
              <w:rPr>
                <w:rFonts w:ascii="Times New Roman" w:hAnsi="Times New Roman" w:cs="Times New Roman"/>
                <w:sz w:val="24"/>
                <w:szCs w:val="24"/>
              </w:rPr>
            </w:pPr>
            <w:r w:rsidRPr="00462A8E">
              <w:rPr>
                <w:rFonts w:ascii="Times New Roman" w:hAnsi="Times New Roman" w:cs="Times New Roman"/>
                <w:i/>
                <w:iCs/>
                <w:sz w:val="24"/>
                <w:szCs w:val="24"/>
              </w:rPr>
              <w:t>Bisclavret</w:t>
            </w:r>
            <w:r>
              <w:rPr>
                <w:rFonts w:ascii="Times New Roman" w:hAnsi="Times New Roman" w:cs="Times New Roman"/>
                <w:sz w:val="24"/>
                <w:szCs w:val="24"/>
              </w:rPr>
              <w:t xml:space="preserve"> </w:t>
            </w:r>
            <w:r w:rsidR="002E781A" w:rsidRPr="002E781A">
              <w:rPr>
                <w:rFonts w:ascii="Times New Roman" w:hAnsi="Times New Roman" w:cs="Times New Roman"/>
                <w:sz w:val="24"/>
                <w:szCs w:val="24"/>
              </w:rPr>
              <w:t>(In Modern English Translation)</w:t>
            </w:r>
          </w:p>
        </w:tc>
      </w:tr>
      <w:tr w:rsidR="002546BD" w14:paraId="6DC9FF72" w14:textId="77777777" w:rsidTr="002546BD">
        <w:trPr>
          <w:trHeight w:val="323"/>
        </w:trPr>
        <w:tc>
          <w:tcPr>
            <w:tcW w:w="2178" w:type="dxa"/>
          </w:tcPr>
          <w:p w14:paraId="4F49C075" w14:textId="458FD478" w:rsidR="002546BD" w:rsidRDefault="00C813AA">
            <w:pPr>
              <w:rPr>
                <w:rFonts w:ascii="Times New Roman" w:hAnsi="Times New Roman" w:cs="Times New Roman"/>
                <w:sz w:val="24"/>
                <w:szCs w:val="24"/>
              </w:rPr>
            </w:pPr>
            <w:r>
              <w:rPr>
                <w:rFonts w:ascii="Times New Roman" w:hAnsi="Times New Roman" w:cs="Times New Roman"/>
                <w:sz w:val="24"/>
                <w:szCs w:val="24"/>
              </w:rPr>
              <w:lastRenderedPageBreak/>
              <w:t>Lectures 11 and 12</w:t>
            </w:r>
          </w:p>
        </w:tc>
        <w:tc>
          <w:tcPr>
            <w:tcW w:w="7398" w:type="dxa"/>
          </w:tcPr>
          <w:p w14:paraId="5B6932AD" w14:textId="07829EDF" w:rsidR="002546BD" w:rsidRDefault="00201D26">
            <w:pPr>
              <w:rPr>
                <w:rFonts w:ascii="Times New Roman" w:hAnsi="Times New Roman" w:cs="Times New Roman"/>
                <w:sz w:val="24"/>
                <w:szCs w:val="24"/>
              </w:rPr>
            </w:pPr>
            <w:r w:rsidRPr="00462A8E">
              <w:rPr>
                <w:rFonts w:ascii="Times New Roman" w:hAnsi="Times New Roman" w:cs="Times New Roman"/>
                <w:i/>
                <w:iCs/>
                <w:sz w:val="24"/>
                <w:szCs w:val="24"/>
              </w:rPr>
              <w:t>Sir Gawain and the Green Knight</w:t>
            </w:r>
            <w:r>
              <w:rPr>
                <w:rFonts w:ascii="Times New Roman" w:hAnsi="Times New Roman" w:cs="Times New Roman"/>
                <w:sz w:val="24"/>
                <w:szCs w:val="24"/>
              </w:rPr>
              <w:t xml:space="preserve"> </w:t>
            </w:r>
            <w:r w:rsidR="002E781A" w:rsidRPr="002E781A">
              <w:rPr>
                <w:rFonts w:ascii="Times New Roman" w:hAnsi="Times New Roman" w:cs="Times New Roman"/>
                <w:sz w:val="24"/>
                <w:szCs w:val="24"/>
              </w:rPr>
              <w:t>(In Modern English Translation)</w:t>
            </w:r>
          </w:p>
        </w:tc>
      </w:tr>
      <w:tr w:rsidR="002546BD" w14:paraId="78D1366D" w14:textId="77777777" w:rsidTr="002546BD">
        <w:trPr>
          <w:trHeight w:val="323"/>
        </w:trPr>
        <w:tc>
          <w:tcPr>
            <w:tcW w:w="2178" w:type="dxa"/>
          </w:tcPr>
          <w:p w14:paraId="6A2794FB" w14:textId="09654E65" w:rsidR="002546BD" w:rsidRDefault="005646D1">
            <w:pPr>
              <w:rPr>
                <w:rFonts w:ascii="Times New Roman" w:hAnsi="Times New Roman" w:cs="Times New Roman"/>
                <w:sz w:val="24"/>
                <w:szCs w:val="24"/>
              </w:rPr>
            </w:pPr>
            <w:r>
              <w:rPr>
                <w:rFonts w:ascii="Times New Roman" w:hAnsi="Times New Roman" w:cs="Times New Roman"/>
                <w:sz w:val="24"/>
                <w:szCs w:val="24"/>
              </w:rPr>
              <w:t>Lectures 13, 14, and 15</w:t>
            </w:r>
          </w:p>
        </w:tc>
        <w:tc>
          <w:tcPr>
            <w:tcW w:w="7398" w:type="dxa"/>
          </w:tcPr>
          <w:p w14:paraId="0B8B448B" w14:textId="144D9928" w:rsidR="002546BD" w:rsidRDefault="005646D1">
            <w:pPr>
              <w:rPr>
                <w:rFonts w:ascii="Times New Roman" w:hAnsi="Times New Roman" w:cs="Times New Roman"/>
                <w:sz w:val="24"/>
                <w:szCs w:val="24"/>
              </w:rPr>
            </w:pPr>
            <w:r w:rsidRPr="00462A8E">
              <w:rPr>
                <w:rFonts w:ascii="Times New Roman" w:hAnsi="Times New Roman" w:cs="Times New Roman"/>
                <w:i/>
                <w:iCs/>
                <w:sz w:val="24"/>
                <w:szCs w:val="24"/>
              </w:rPr>
              <w:t>Melusine</w:t>
            </w:r>
            <w:r>
              <w:rPr>
                <w:rFonts w:ascii="Times New Roman" w:hAnsi="Times New Roman" w:cs="Times New Roman"/>
                <w:sz w:val="24"/>
                <w:szCs w:val="24"/>
              </w:rPr>
              <w:t xml:space="preserve"> </w:t>
            </w:r>
            <w:r w:rsidR="002E781A" w:rsidRPr="002E781A">
              <w:rPr>
                <w:rFonts w:ascii="Times New Roman" w:hAnsi="Times New Roman" w:cs="Times New Roman"/>
                <w:sz w:val="24"/>
                <w:szCs w:val="24"/>
              </w:rPr>
              <w:t>(In Modern English Translation)</w:t>
            </w:r>
          </w:p>
        </w:tc>
      </w:tr>
      <w:tr w:rsidR="002546BD" w14:paraId="2D8B4D41" w14:textId="77777777" w:rsidTr="002546BD">
        <w:trPr>
          <w:trHeight w:val="323"/>
        </w:trPr>
        <w:tc>
          <w:tcPr>
            <w:tcW w:w="2178" w:type="dxa"/>
          </w:tcPr>
          <w:p w14:paraId="0294F067" w14:textId="13B36164" w:rsidR="002546BD" w:rsidRDefault="005646D1">
            <w:pPr>
              <w:rPr>
                <w:rFonts w:ascii="Times New Roman" w:hAnsi="Times New Roman" w:cs="Times New Roman"/>
                <w:sz w:val="24"/>
                <w:szCs w:val="24"/>
              </w:rPr>
            </w:pPr>
            <w:r>
              <w:rPr>
                <w:rFonts w:ascii="Times New Roman" w:hAnsi="Times New Roman" w:cs="Times New Roman"/>
                <w:sz w:val="24"/>
                <w:szCs w:val="24"/>
              </w:rPr>
              <w:t>Lectures 16 and 17</w:t>
            </w:r>
          </w:p>
        </w:tc>
        <w:tc>
          <w:tcPr>
            <w:tcW w:w="7398" w:type="dxa"/>
          </w:tcPr>
          <w:p w14:paraId="26D752AC" w14:textId="1997DC3F" w:rsidR="002546BD" w:rsidRPr="00462A8E" w:rsidRDefault="00CD40E5">
            <w:pPr>
              <w:rPr>
                <w:rFonts w:ascii="Times New Roman" w:hAnsi="Times New Roman" w:cs="Times New Roman"/>
                <w:i/>
                <w:iCs/>
                <w:sz w:val="24"/>
                <w:szCs w:val="24"/>
              </w:rPr>
            </w:pPr>
            <w:r w:rsidRPr="00462A8E">
              <w:rPr>
                <w:rFonts w:ascii="Times New Roman" w:hAnsi="Times New Roman" w:cs="Times New Roman"/>
                <w:i/>
                <w:iCs/>
                <w:sz w:val="24"/>
                <w:szCs w:val="24"/>
              </w:rPr>
              <w:t xml:space="preserve">The Tell-Tale Heart </w:t>
            </w:r>
          </w:p>
        </w:tc>
      </w:tr>
      <w:tr w:rsidR="002546BD" w14:paraId="2E59BAF8" w14:textId="77777777" w:rsidTr="002546BD">
        <w:trPr>
          <w:trHeight w:val="323"/>
        </w:trPr>
        <w:tc>
          <w:tcPr>
            <w:tcW w:w="2178" w:type="dxa"/>
          </w:tcPr>
          <w:p w14:paraId="5C27C6AD" w14:textId="72F1D0B6" w:rsidR="002546BD" w:rsidRDefault="00C56D0D">
            <w:pPr>
              <w:rPr>
                <w:rFonts w:ascii="Times New Roman" w:hAnsi="Times New Roman" w:cs="Times New Roman"/>
                <w:sz w:val="24"/>
                <w:szCs w:val="24"/>
              </w:rPr>
            </w:pPr>
            <w:r>
              <w:rPr>
                <w:rFonts w:ascii="Times New Roman" w:hAnsi="Times New Roman" w:cs="Times New Roman"/>
                <w:sz w:val="24"/>
                <w:szCs w:val="24"/>
              </w:rPr>
              <w:t>Lectures 18, 19, 20</w:t>
            </w:r>
          </w:p>
        </w:tc>
        <w:tc>
          <w:tcPr>
            <w:tcW w:w="7398" w:type="dxa"/>
          </w:tcPr>
          <w:p w14:paraId="7CFDC41E" w14:textId="4D95316D" w:rsidR="002546BD" w:rsidRPr="00462A8E" w:rsidRDefault="00CD40E5">
            <w:pPr>
              <w:rPr>
                <w:rFonts w:ascii="Times New Roman" w:hAnsi="Times New Roman" w:cs="Times New Roman"/>
                <w:i/>
                <w:iCs/>
                <w:sz w:val="24"/>
                <w:szCs w:val="24"/>
              </w:rPr>
            </w:pPr>
            <w:r w:rsidRPr="00462A8E">
              <w:rPr>
                <w:rFonts w:ascii="Times New Roman" w:hAnsi="Times New Roman" w:cs="Times New Roman"/>
                <w:i/>
                <w:iCs/>
                <w:sz w:val="24"/>
                <w:szCs w:val="24"/>
              </w:rPr>
              <w:t>Frankenstein</w:t>
            </w:r>
          </w:p>
        </w:tc>
      </w:tr>
      <w:tr w:rsidR="002546BD" w14:paraId="6D4395B9" w14:textId="77777777" w:rsidTr="002546BD">
        <w:trPr>
          <w:trHeight w:val="323"/>
        </w:trPr>
        <w:tc>
          <w:tcPr>
            <w:tcW w:w="2178" w:type="dxa"/>
          </w:tcPr>
          <w:p w14:paraId="38F3062C" w14:textId="38DE7711" w:rsidR="002546BD" w:rsidRDefault="00C56D0D">
            <w:pPr>
              <w:rPr>
                <w:rFonts w:ascii="Times New Roman" w:hAnsi="Times New Roman" w:cs="Times New Roman"/>
                <w:sz w:val="24"/>
                <w:szCs w:val="24"/>
              </w:rPr>
            </w:pPr>
            <w:r>
              <w:rPr>
                <w:rFonts w:ascii="Times New Roman" w:hAnsi="Times New Roman" w:cs="Times New Roman"/>
                <w:sz w:val="24"/>
                <w:szCs w:val="24"/>
              </w:rPr>
              <w:t>Lectures 20 and 21</w:t>
            </w:r>
          </w:p>
        </w:tc>
        <w:tc>
          <w:tcPr>
            <w:tcW w:w="7398" w:type="dxa"/>
          </w:tcPr>
          <w:p w14:paraId="5E408BE4" w14:textId="58A24091" w:rsidR="002546BD" w:rsidRPr="00462A8E" w:rsidRDefault="00CD40E5">
            <w:pPr>
              <w:rPr>
                <w:rFonts w:ascii="Times New Roman" w:hAnsi="Times New Roman" w:cs="Times New Roman"/>
                <w:i/>
                <w:iCs/>
                <w:sz w:val="24"/>
                <w:szCs w:val="24"/>
              </w:rPr>
            </w:pPr>
            <w:r w:rsidRPr="00462A8E">
              <w:rPr>
                <w:rFonts w:ascii="Times New Roman" w:hAnsi="Times New Roman" w:cs="Times New Roman"/>
                <w:i/>
                <w:iCs/>
                <w:sz w:val="24"/>
                <w:szCs w:val="24"/>
              </w:rPr>
              <w:t xml:space="preserve">Metamorphosis </w:t>
            </w:r>
          </w:p>
        </w:tc>
      </w:tr>
      <w:tr w:rsidR="002546BD" w14:paraId="6CD508FF" w14:textId="77777777" w:rsidTr="002546BD">
        <w:trPr>
          <w:trHeight w:val="323"/>
        </w:trPr>
        <w:tc>
          <w:tcPr>
            <w:tcW w:w="2178" w:type="dxa"/>
          </w:tcPr>
          <w:p w14:paraId="64CBE87D" w14:textId="1DAE3A7E" w:rsidR="002546BD" w:rsidRDefault="00C56D0D">
            <w:pPr>
              <w:rPr>
                <w:rFonts w:ascii="Times New Roman" w:hAnsi="Times New Roman" w:cs="Times New Roman"/>
                <w:sz w:val="24"/>
                <w:szCs w:val="24"/>
              </w:rPr>
            </w:pPr>
            <w:r>
              <w:rPr>
                <w:rFonts w:ascii="Times New Roman" w:hAnsi="Times New Roman" w:cs="Times New Roman"/>
                <w:sz w:val="24"/>
                <w:szCs w:val="24"/>
              </w:rPr>
              <w:t>Lectures 22 and 23</w:t>
            </w:r>
          </w:p>
        </w:tc>
        <w:tc>
          <w:tcPr>
            <w:tcW w:w="7398" w:type="dxa"/>
          </w:tcPr>
          <w:p w14:paraId="7DA2E26A" w14:textId="1292C8E0" w:rsidR="002546BD" w:rsidRDefault="00CD40E5">
            <w:pPr>
              <w:rPr>
                <w:rFonts w:ascii="Times New Roman" w:hAnsi="Times New Roman" w:cs="Times New Roman"/>
                <w:sz w:val="24"/>
                <w:szCs w:val="24"/>
              </w:rPr>
            </w:pPr>
            <w:r>
              <w:rPr>
                <w:rFonts w:ascii="Times New Roman" w:hAnsi="Times New Roman" w:cs="Times New Roman"/>
                <w:sz w:val="24"/>
                <w:szCs w:val="24"/>
              </w:rPr>
              <w:t>Group Presentations</w:t>
            </w:r>
          </w:p>
        </w:tc>
      </w:tr>
      <w:tr w:rsidR="002546BD" w14:paraId="6C3E9809" w14:textId="77777777" w:rsidTr="002546BD">
        <w:trPr>
          <w:trHeight w:val="323"/>
        </w:trPr>
        <w:tc>
          <w:tcPr>
            <w:tcW w:w="2178" w:type="dxa"/>
          </w:tcPr>
          <w:p w14:paraId="2D4B07F1" w14:textId="03E4CF8D" w:rsidR="002546BD" w:rsidRDefault="00C56D0D">
            <w:pPr>
              <w:rPr>
                <w:rFonts w:ascii="Times New Roman" w:hAnsi="Times New Roman" w:cs="Times New Roman"/>
                <w:sz w:val="24"/>
                <w:szCs w:val="24"/>
              </w:rPr>
            </w:pPr>
            <w:r>
              <w:rPr>
                <w:rFonts w:ascii="Times New Roman" w:hAnsi="Times New Roman" w:cs="Times New Roman"/>
                <w:sz w:val="24"/>
                <w:szCs w:val="24"/>
              </w:rPr>
              <w:t>Lectures 24 and 25</w:t>
            </w:r>
          </w:p>
        </w:tc>
        <w:tc>
          <w:tcPr>
            <w:tcW w:w="7398" w:type="dxa"/>
          </w:tcPr>
          <w:p w14:paraId="327C791A" w14:textId="34DBF87A" w:rsidR="002546BD" w:rsidRPr="00462A8E" w:rsidRDefault="00CD40E5">
            <w:pPr>
              <w:rPr>
                <w:rFonts w:ascii="Times New Roman" w:hAnsi="Times New Roman" w:cs="Times New Roman"/>
                <w:i/>
                <w:iCs/>
                <w:sz w:val="24"/>
                <w:szCs w:val="24"/>
              </w:rPr>
            </w:pPr>
            <w:r w:rsidRPr="00462A8E">
              <w:rPr>
                <w:rFonts w:ascii="Times New Roman" w:hAnsi="Times New Roman" w:cs="Times New Roman"/>
                <w:i/>
                <w:iCs/>
                <w:sz w:val="24"/>
                <w:szCs w:val="24"/>
              </w:rPr>
              <w:t xml:space="preserve">Grendel </w:t>
            </w:r>
          </w:p>
        </w:tc>
      </w:tr>
      <w:tr w:rsidR="002546BD" w14:paraId="34EE7645" w14:textId="77777777" w:rsidTr="002546BD">
        <w:trPr>
          <w:trHeight w:val="323"/>
        </w:trPr>
        <w:tc>
          <w:tcPr>
            <w:tcW w:w="2178" w:type="dxa"/>
          </w:tcPr>
          <w:p w14:paraId="24E3BF4F" w14:textId="3A3AA798" w:rsidR="002546BD" w:rsidRDefault="00C56D0D">
            <w:pPr>
              <w:rPr>
                <w:rFonts w:ascii="Times New Roman" w:hAnsi="Times New Roman" w:cs="Times New Roman"/>
                <w:sz w:val="24"/>
                <w:szCs w:val="24"/>
              </w:rPr>
            </w:pPr>
            <w:r>
              <w:rPr>
                <w:rFonts w:ascii="Times New Roman" w:hAnsi="Times New Roman" w:cs="Times New Roman"/>
                <w:sz w:val="24"/>
                <w:szCs w:val="24"/>
              </w:rPr>
              <w:t>Lectures 26 and 27</w:t>
            </w:r>
          </w:p>
        </w:tc>
        <w:tc>
          <w:tcPr>
            <w:tcW w:w="7398" w:type="dxa"/>
          </w:tcPr>
          <w:p w14:paraId="502EF80A" w14:textId="20423FE8" w:rsidR="002546BD" w:rsidRPr="00462A8E" w:rsidRDefault="00CD40E5" w:rsidP="00CD40E5">
            <w:pPr>
              <w:ind w:left="720" w:hanging="720"/>
              <w:rPr>
                <w:rFonts w:ascii="Times New Roman" w:hAnsi="Times New Roman" w:cs="Times New Roman"/>
                <w:i/>
                <w:iCs/>
                <w:sz w:val="24"/>
                <w:szCs w:val="24"/>
              </w:rPr>
            </w:pPr>
            <w:r w:rsidRPr="00462A8E">
              <w:rPr>
                <w:rFonts w:ascii="Times New Roman" w:hAnsi="Times New Roman" w:cs="Times New Roman"/>
                <w:i/>
                <w:iCs/>
                <w:sz w:val="24"/>
                <w:szCs w:val="24"/>
              </w:rPr>
              <w:t xml:space="preserve">Poor Things </w:t>
            </w:r>
          </w:p>
        </w:tc>
      </w:tr>
    </w:tbl>
    <w:p w14:paraId="2E5657BC" w14:textId="773C3FEB" w:rsidR="00F57E05" w:rsidRDefault="00F57E05">
      <w:pPr>
        <w:rPr>
          <w:rFonts w:ascii="Times New Roman" w:hAnsi="Times New Roman" w:cs="Times New Roman"/>
          <w:sz w:val="24"/>
          <w:szCs w:val="24"/>
        </w:rPr>
      </w:pPr>
    </w:p>
    <w:p w14:paraId="5D6D0212" w14:textId="5B03E08D" w:rsidR="00C56D0D" w:rsidRDefault="00C56D0D">
      <w:pPr>
        <w:rPr>
          <w:rFonts w:ascii="Times New Roman" w:hAnsi="Times New Roman" w:cs="Times New Roman"/>
          <w:sz w:val="24"/>
          <w:szCs w:val="24"/>
        </w:rPr>
      </w:pPr>
    </w:p>
    <w:p w14:paraId="16FCC33F" w14:textId="6979E07B" w:rsidR="00F57E05" w:rsidRPr="00DA16D7" w:rsidRDefault="00F57E05">
      <w:pPr>
        <w:rPr>
          <w:rFonts w:ascii="Times New Roman" w:hAnsi="Times New Roman" w:cs="Times New Roman"/>
          <w:b/>
          <w:bCs/>
          <w:sz w:val="24"/>
          <w:szCs w:val="24"/>
        </w:rPr>
      </w:pPr>
      <w:r w:rsidRPr="00DA16D7">
        <w:rPr>
          <w:rFonts w:ascii="Times New Roman" w:hAnsi="Times New Roman" w:cs="Times New Roman"/>
          <w:b/>
          <w:bCs/>
          <w:sz w:val="24"/>
          <w:szCs w:val="24"/>
        </w:rPr>
        <w:t xml:space="preserve">Assessment: </w:t>
      </w:r>
    </w:p>
    <w:p w14:paraId="72D6FD49" w14:textId="7B481500" w:rsidR="00F57E05" w:rsidRDefault="002546BD">
      <w:pPr>
        <w:rPr>
          <w:rFonts w:ascii="Times New Roman" w:hAnsi="Times New Roman" w:cs="Times New Roman"/>
          <w:sz w:val="24"/>
          <w:szCs w:val="24"/>
        </w:rPr>
      </w:pPr>
      <w:r>
        <w:rPr>
          <w:rFonts w:ascii="Times New Roman" w:hAnsi="Times New Roman" w:cs="Times New Roman"/>
          <w:sz w:val="24"/>
          <w:szCs w:val="24"/>
        </w:rPr>
        <w:t xml:space="preserve">Character Defense </w:t>
      </w:r>
      <w:r w:rsidR="00547852">
        <w:rPr>
          <w:rFonts w:ascii="Times New Roman" w:hAnsi="Times New Roman" w:cs="Times New Roman"/>
          <w:sz w:val="24"/>
          <w:szCs w:val="24"/>
        </w:rPr>
        <w:t xml:space="preserve">Assignment </w:t>
      </w:r>
      <w:r w:rsidR="006B5E7C">
        <w:rPr>
          <w:rFonts w:ascii="Times New Roman" w:hAnsi="Times New Roman" w:cs="Times New Roman"/>
          <w:sz w:val="24"/>
          <w:szCs w:val="24"/>
        </w:rPr>
        <w:t>25</w:t>
      </w:r>
      <w:r w:rsidR="00B83128">
        <w:rPr>
          <w:rFonts w:ascii="Times New Roman" w:hAnsi="Times New Roman" w:cs="Times New Roman"/>
          <w:sz w:val="24"/>
          <w:szCs w:val="24"/>
        </w:rPr>
        <w:t>%</w:t>
      </w:r>
    </w:p>
    <w:p w14:paraId="11B6E468" w14:textId="0E0BA3B8" w:rsidR="00F57E05" w:rsidRDefault="00F57E05">
      <w:pPr>
        <w:rPr>
          <w:rFonts w:ascii="Times New Roman" w:hAnsi="Times New Roman" w:cs="Times New Roman"/>
          <w:sz w:val="24"/>
          <w:szCs w:val="24"/>
        </w:rPr>
      </w:pPr>
      <w:r>
        <w:rPr>
          <w:rFonts w:ascii="Times New Roman" w:hAnsi="Times New Roman" w:cs="Times New Roman"/>
          <w:sz w:val="24"/>
          <w:szCs w:val="24"/>
        </w:rPr>
        <w:t xml:space="preserve">Group Presentation </w:t>
      </w:r>
      <w:r w:rsidR="006B5E7C">
        <w:rPr>
          <w:rFonts w:ascii="Times New Roman" w:hAnsi="Times New Roman" w:cs="Times New Roman"/>
          <w:sz w:val="24"/>
          <w:szCs w:val="24"/>
        </w:rPr>
        <w:t>20</w:t>
      </w:r>
      <w:r w:rsidR="000751A0">
        <w:rPr>
          <w:rFonts w:ascii="Times New Roman" w:hAnsi="Times New Roman" w:cs="Times New Roman"/>
          <w:sz w:val="24"/>
          <w:szCs w:val="24"/>
        </w:rPr>
        <w:t>%</w:t>
      </w:r>
    </w:p>
    <w:p w14:paraId="3F7194E9" w14:textId="1CD3FDEE" w:rsidR="00F57E05" w:rsidRDefault="006B5E7C">
      <w:pPr>
        <w:rPr>
          <w:rFonts w:ascii="Times New Roman" w:hAnsi="Times New Roman" w:cs="Times New Roman"/>
          <w:sz w:val="24"/>
          <w:szCs w:val="24"/>
        </w:rPr>
      </w:pPr>
      <w:r>
        <w:rPr>
          <w:rFonts w:ascii="Times New Roman" w:hAnsi="Times New Roman" w:cs="Times New Roman"/>
          <w:sz w:val="24"/>
          <w:szCs w:val="24"/>
        </w:rPr>
        <w:t>1</w:t>
      </w:r>
      <w:r w:rsidR="000751A0">
        <w:rPr>
          <w:rFonts w:ascii="Times New Roman" w:hAnsi="Times New Roman" w:cs="Times New Roman"/>
          <w:sz w:val="24"/>
          <w:szCs w:val="24"/>
        </w:rPr>
        <w:t xml:space="preserve"> </w:t>
      </w:r>
      <w:r w:rsidR="00F57E05">
        <w:rPr>
          <w:rFonts w:ascii="Times New Roman" w:hAnsi="Times New Roman" w:cs="Times New Roman"/>
          <w:sz w:val="24"/>
          <w:szCs w:val="24"/>
        </w:rPr>
        <w:t>Essay</w:t>
      </w:r>
      <w:r>
        <w:rPr>
          <w:rFonts w:ascii="Times New Roman" w:hAnsi="Times New Roman" w:cs="Times New Roman"/>
          <w:sz w:val="24"/>
          <w:szCs w:val="24"/>
        </w:rPr>
        <w:t xml:space="preserve"> </w:t>
      </w:r>
      <w:r w:rsidR="000751A0">
        <w:rPr>
          <w:rFonts w:ascii="Times New Roman" w:hAnsi="Times New Roman" w:cs="Times New Roman"/>
          <w:sz w:val="24"/>
          <w:szCs w:val="24"/>
        </w:rPr>
        <w:t xml:space="preserve">25 % </w:t>
      </w:r>
    </w:p>
    <w:p w14:paraId="5670BBC3" w14:textId="22367582" w:rsidR="00F57E05" w:rsidRDefault="000751A0">
      <w:pPr>
        <w:rPr>
          <w:rFonts w:ascii="Times New Roman" w:hAnsi="Times New Roman" w:cs="Times New Roman"/>
          <w:sz w:val="24"/>
          <w:szCs w:val="24"/>
        </w:rPr>
      </w:pPr>
      <w:r>
        <w:rPr>
          <w:rFonts w:ascii="Times New Roman" w:hAnsi="Times New Roman" w:cs="Times New Roman"/>
          <w:sz w:val="24"/>
          <w:szCs w:val="24"/>
        </w:rPr>
        <w:t xml:space="preserve">2 Quizzes 5 % each </w:t>
      </w:r>
    </w:p>
    <w:p w14:paraId="66FF944E" w14:textId="1DB92154" w:rsidR="00F57E05" w:rsidRDefault="00F57E05">
      <w:pPr>
        <w:rPr>
          <w:rFonts w:ascii="Times New Roman" w:hAnsi="Times New Roman" w:cs="Times New Roman"/>
          <w:sz w:val="24"/>
          <w:szCs w:val="24"/>
        </w:rPr>
      </w:pPr>
      <w:r>
        <w:rPr>
          <w:rFonts w:ascii="Times New Roman" w:hAnsi="Times New Roman" w:cs="Times New Roman"/>
          <w:sz w:val="24"/>
          <w:szCs w:val="24"/>
        </w:rPr>
        <w:t xml:space="preserve">Class Participation </w:t>
      </w:r>
      <w:r w:rsidR="000751A0">
        <w:rPr>
          <w:rFonts w:ascii="Times New Roman" w:hAnsi="Times New Roman" w:cs="Times New Roman"/>
          <w:sz w:val="24"/>
          <w:szCs w:val="24"/>
        </w:rPr>
        <w:t>1</w:t>
      </w:r>
      <w:r w:rsidR="006B5E7C">
        <w:rPr>
          <w:rFonts w:ascii="Times New Roman" w:hAnsi="Times New Roman" w:cs="Times New Roman"/>
          <w:sz w:val="24"/>
          <w:szCs w:val="24"/>
        </w:rPr>
        <w:t>5</w:t>
      </w:r>
      <w:r w:rsidR="000751A0">
        <w:rPr>
          <w:rFonts w:ascii="Times New Roman" w:hAnsi="Times New Roman" w:cs="Times New Roman"/>
          <w:sz w:val="24"/>
          <w:szCs w:val="24"/>
        </w:rPr>
        <w:t>%</w:t>
      </w:r>
    </w:p>
    <w:p w14:paraId="6BA46C9E" w14:textId="0B337204" w:rsidR="000751A0" w:rsidRDefault="000751A0">
      <w:pPr>
        <w:rPr>
          <w:rFonts w:ascii="Times New Roman" w:hAnsi="Times New Roman" w:cs="Times New Roman"/>
          <w:sz w:val="24"/>
          <w:szCs w:val="24"/>
        </w:rPr>
      </w:pPr>
      <w:r>
        <w:rPr>
          <w:rFonts w:ascii="Times New Roman" w:hAnsi="Times New Roman" w:cs="Times New Roman"/>
          <w:sz w:val="24"/>
          <w:szCs w:val="24"/>
        </w:rPr>
        <w:t>Attendance 5%</w:t>
      </w:r>
    </w:p>
    <w:p w14:paraId="69292736" w14:textId="34D15D5A" w:rsidR="006B5E7C" w:rsidRDefault="006B5E7C">
      <w:pPr>
        <w:rPr>
          <w:rFonts w:ascii="Times New Roman" w:hAnsi="Times New Roman" w:cs="Times New Roman"/>
          <w:sz w:val="24"/>
          <w:szCs w:val="24"/>
        </w:rPr>
      </w:pPr>
    </w:p>
    <w:p w14:paraId="00BAE357" w14:textId="2EEF1B42" w:rsidR="008F42FB" w:rsidRDefault="008F42FB">
      <w:pPr>
        <w:rPr>
          <w:rFonts w:ascii="Times New Roman" w:hAnsi="Times New Roman" w:cs="Times New Roman"/>
          <w:sz w:val="24"/>
          <w:szCs w:val="24"/>
        </w:rPr>
      </w:pPr>
    </w:p>
    <w:p w14:paraId="3BB19461" w14:textId="77777777" w:rsidR="00B83128" w:rsidRPr="007B343C" w:rsidRDefault="00B83128">
      <w:pPr>
        <w:rPr>
          <w:rFonts w:ascii="Times New Roman" w:hAnsi="Times New Roman" w:cs="Times New Roman"/>
          <w:sz w:val="24"/>
          <w:szCs w:val="24"/>
        </w:rPr>
      </w:pPr>
    </w:p>
    <w:sectPr w:rsidR="00B83128" w:rsidRPr="007B343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4A5F9" w14:textId="77777777" w:rsidR="00151921" w:rsidRDefault="00151921" w:rsidP="00B83128">
      <w:r>
        <w:separator/>
      </w:r>
    </w:p>
  </w:endnote>
  <w:endnote w:type="continuationSeparator" w:id="0">
    <w:p w14:paraId="5CDE8B01" w14:textId="77777777" w:rsidR="00151921" w:rsidRDefault="00151921" w:rsidP="00B8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63344"/>
      <w:docPartObj>
        <w:docPartGallery w:val="Page Numbers (Bottom of Page)"/>
        <w:docPartUnique/>
      </w:docPartObj>
    </w:sdtPr>
    <w:sdtEndPr>
      <w:rPr>
        <w:noProof/>
      </w:rPr>
    </w:sdtEndPr>
    <w:sdtContent>
      <w:p w14:paraId="00476EBB" w14:textId="3E7C52AA" w:rsidR="00B83128" w:rsidRDefault="00B831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319EFF" w14:textId="77777777" w:rsidR="00B83128" w:rsidRDefault="00B83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336FD" w14:textId="77777777" w:rsidR="00151921" w:rsidRDefault="00151921" w:rsidP="00B83128">
      <w:r>
        <w:separator/>
      </w:r>
    </w:p>
  </w:footnote>
  <w:footnote w:type="continuationSeparator" w:id="0">
    <w:p w14:paraId="5AE6D363" w14:textId="77777777" w:rsidR="00151921" w:rsidRDefault="00151921" w:rsidP="00B83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6D590" w14:textId="50AB081C" w:rsidR="00B83128" w:rsidRDefault="00B83128">
    <w:pPr>
      <w:pStyle w:val="Header"/>
    </w:pPr>
    <w:r>
      <w:t>Dr Anum Tariq Dada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3D3A"/>
    <w:multiLevelType w:val="hybridMultilevel"/>
    <w:tmpl w:val="CDCA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E4E11"/>
    <w:multiLevelType w:val="hybridMultilevel"/>
    <w:tmpl w:val="74485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156AD"/>
    <w:multiLevelType w:val="hybridMultilevel"/>
    <w:tmpl w:val="4AC4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B6D8C"/>
    <w:multiLevelType w:val="hybridMultilevel"/>
    <w:tmpl w:val="2A84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898763">
    <w:abstractNumId w:val="1"/>
  </w:num>
  <w:num w:numId="2" w16cid:durableId="473302049">
    <w:abstractNumId w:val="0"/>
  </w:num>
  <w:num w:numId="3" w16cid:durableId="1888755311">
    <w:abstractNumId w:val="2"/>
  </w:num>
  <w:num w:numId="4" w16cid:durableId="1824736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73DE"/>
    <w:rsid w:val="0000071D"/>
    <w:rsid w:val="00015C28"/>
    <w:rsid w:val="0002127B"/>
    <w:rsid w:val="00036D10"/>
    <w:rsid w:val="000665A0"/>
    <w:rsid w:val="000751A0"/>
    <w:rsid w:val="00085AC8"/>
    <w:rsid w:val="000B6BB2"/>
    <w:rsid w:val="000C4D46"/>
    <w:rsid w:val="0011107B"/>
    <w:rsid w:val="001326FB"/>
    <w:rsid w:val="00133B63"/>
    <w:rsid w:val="0014615E"/>
    <w:rsid w:val="00151921"/>
    <w:rsid w:val="001662B4"/>
    <w:rsid w:val="00175402"/>
    <w:rsid w:val="001774C1"/>
    <w:rsid w:val="00194D6C"/>
    <w:rsid w:val="001D15D2"/>
    <w:rsid w:val="001D3CF1"/>
    <w:rsid w:val="001F71C1"/>
    <w:rsid w:val="00201D26"/>
    <w:rsid w:val="00222470"/>
    <w:rsid w:val="002546BD"/>
    <w:rsid w:val="00271A79"/>
    <w:rsid w:val="00276FC1"/>
    <w:rsid w:val="00286592"/>
    <w:rsid w:val="002973DE"/>
    <w:rsid w:val="002A1811"/>
    <w:rsid w:val="002C236A"/>
    <w:rsid w:val="002E781A"/>
    <w:rsid w:val="002F5E79"/>
    <w:rsid w:val="00306705"/>
    <w:rsid w:val="003349E5"/>
    <w:rsid w:val="003607B6"/>
    <w:rsid w:val="003A394A"/>
    <w:rsid w:val="003B265D"/>
    <w:rsid w:val="003B7E42"/>
    <w:rsid w:val="003C0527"/>
    <w:rsid w:val="003D117B"/>
    <w:rsid w:val="003F590B"/>
    <w:rsid w:val="00462A8E"/>
    <w:rsid w:val="00485879"/>
    <w:rsid w:val="004E3F45"/>
    <w:rsid w:val="004F5E7D"/>
    <w:rsid w:val="00522899"/>
    <w:rsid w:val="005243EB"/>
    <w:rsid w:val="005431F9"/>
    <w:rsid w:val="00547852"/>
    <w:rsid w:val="005607A3"/>
    <w:rsid w:val="005646D1"/>
    <w:rsid w:val="005A3AC0"/>
    <w:rsid w:val="005F5D8D"/>
    <w:rsid w:val="006B5E7C"/>
    <w:rsid w:val="006F72DE"/>
    <w:rsid w:val="00752319"/>
    <w:rsid w:val="00776611"/>
    <w:rsid w:val="007B343C"/>
    <w:rsid w:val="007B7441"/>
    <w:rsid w:val="007C3A77"/>
    <w:rsid w:val="007D3887"/>
    <w:rsid w:val="00837B03"/>
    <w:rsid w:val="00842B34"/>
    <w:rsid w:val="00873B6D"/>
    <w:rsid w:val="00886910"/>
    <w:rsid w:val="008C4C0F"/>
    <w:rsid w:val="008F42FB"/>
    <w:rsid w:val="00947036"/>
    <w:rsid w:val="00956EB6"/>
    <w:rsid w:val="0097382A"/>
    <w:rsid w:val="00996005"/>
    <w:rsid w:val="009A0825"/>
    <w:rsid w:val="009E2A7A"/>
    <w:rsid w:val="009F0DEA"/>
    <w:rsid w:val="00A13645"/>
    <w:rsid w:val="00A805D2"/>
    <w:rsid w:val="00A96DCB"/>
    <w:rsid w:val="00AB1EA8"/>
    <w:rsid w:val="00AB73BE"/>
    <w:rsid w:val="00AF0767"/>
    <w:rsid w:val="00B06A8D"/>
    <w:rsid w:val="00B25A53"/>
    <w:rsid w:val="00B35593"/>
    <w:rsid w:val="00B5313C"/>
    <w:rsid w:val="00B72965"/>
    <w:rsid w:val="00B75AF2"/>
    <w:rsid w:val="00B83128"/>
    <w:rsid w:val="00B94C0B"/>
    <w:rsid w:val="00BB2B4C"/>
    <w:rsid w:val="00BB69DC"/>
    <w:rsid w:val="00BC6B8F"/>
    <w:rsid w:val="00C25D5E"/>
    <w:rsid w:val="00C56D0D"/>
    <w:rsid w:val="00C641AE"/>
    <w:rsid w:val="00C7434C"/>
    <w:rsid w:val="00C813AA"/>
    <w:rsid w:val="00CC6D2B"/>
    <w:rsid w:val="00CD40E5"/>
    <w:rsid w:val="00CE0563"/>
    <w:rsid w:val="00D33BB4"/>
    <w:rsid w:val="00D57E31"/>
    <w:rsid w:val="00D656AF"/>
    <w:rsid w:val="00D92048"/>
    <w:rsid w:val="00DA16D7"/>
    <w:rsid w:val="00DC337C"/>
    <w:rsid w:val="00DF019F"/>
    <w:rsid w:val="00E170AD"/>
    <w:rsid w:val="00E2631C"/>
    <w:rsid w:val="00E45548"/>
    <w:rsid w:val="00E922E5"/>
    <w:rsid w:val="00F06978"/>
    <w:rsid w:val="00F57E05"/>
    <w:rsid w:val="00FA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290B"/>
  <w15:docId w15:val="{1B3CA7C9-AD76-4A86-B0A5-6EF26C2C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43C"/>
    <w:rPr>
      <w:color w:val="0563C1" w:themeColor="hyperlink"/>
      <w:u w:val="single"/>
    </w:rPr>
  </w:style>
  <w:style w:type="character" w:styleId="UnresolvedMention">
    <w:name w:val="Unresolved Mention"/>
    <w:basedOn w:val="DefaultParagraphFont"/>
    <w:uiPriority w:val="99"/>
    <w:semiHidden/>
    <w:unhideWhenUsed/>
    <w:rsid w:val="007B343C"/>
    <w:rPr>
      <w:color w:val="605E5C"/>
      <w:shd w:val="clear" w:color="auto" w:fill="E1DFDD"/>
    </w:rPr>
  </w:style>
  <w:style w:type="table" w:styleId="TableGrid">
    <w:name w:val="Table Grid"/>
    <w:basedOn w:val="TableNormal"/>
    <w:uiPriority w:val="39"/>
    <w:rsid w:val="0025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852"/>
    <w:pPr>
      <w:ind w:left="720"/>
      <w:contextualSpacing/>
    </w:pPr>
  </w:style>
  <w:style w:type="paragraph" w:styleId="Header">
    <w:name w:val="header"/>
    <w:basedOn w:val="Normal"/>
    <w:link w:val="HeaderChar"/>
    <w:uiPriority w:val="99"/>
    <w:unhideWhenUsed/>
    <w:rsid w:val="00B83128"/>
    <w:pPr>
      <w:tabs>
        <w:tab w:val="center" w:pos="4680"/>
        <w:tab w:val="right" w:pos="9360"/>
      </w:tabs>
    </w:pPr>
  </w:style>
  <w:style w:type="character" w:customStyle="1" w:styleId="HeaderChar">
    <w:name w:val="Header Char"/>
    <w:basedOn w:val="DefaultParagraphFont"/>
    <w:link w:val="Header"/>
    <w:uiPriority w:val="99"/>
    <w:rsid w:val="00B83128"/>
  </w:style>
  <w:style w:type="paragraph" w:styleId="Footer">
    <w:name w:val="footer"/>
    <w:basedOn w:val="Normal"/>
    <w:link w:val="FooterChar"/>
    <w:uiPriority w:val="99"/>
    <w:unhideWhenUsed/>
    <w:rsid w:val="00B83128"/>
    <w:pPr>
      <w:tabs>
        <w:tab w:val="center" w:pos="4680"/>
        <w:tab w:val="right" w:pos="9360"/>
      </w:tabs>
    </w:pPr>
  </w:style>
  <w:style w:type="character" w:customStyle="1" w:styleId="FooterChar">
    <w:name w:val="Footer Char"/>
    <w:basedOn w:val="DefaultParagraphFont"/>
    <w:link w:val="Footer"/>
    <w:uiPriority w:val="99"/>
    <w:rsid w:val="00B83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tariq@iba.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3909-54D9-401B-A652-980144840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8022</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Tariq / Assistant Professor</dc:creator>
  <cp:keywords/>
  <dc:description/>
  <cp:lastModifiedBy>Anum Dada</cp:lastModifiedBy>
  <cp:revision>30</cp:revision>
  <dcterms:created xsi:type="dcterms:W3CDTF">2023-01-05T13:22:00Z</dcterms:created>
  <dcterms:modified xsi:type="dcterms:W3CDTF">2024-02-20T09:20:00Z</dcterms:modified>
</cp:coreProperties>
</file>