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857FE" w14:textId="0DC240F8" w:rsidR="00027245" w:rsidRDefault="00027245">
      <w:pPr>
        <w:rPr>
          <w:sz w:val="56"/>
          <w:szCs w:val="56"/>
          <w:lang w:val="en-US"/>
        </w:rPr>
      </w:pPr>
      <w:r w:rsidRPr="00027245">
        <w:rPr>
          <w:sz w:val="56"/>
          <w:szCs w:val="56"/>
          <w:lang w:val="en-US"/>
        </w:rPr>
        <w:t>Power BI Assignment NO. 01</w:t>
      </w:r>
    </w:p>
    <w:p w14:paraId="2BED6947" w14:textId="38CD53CA" w:rsidR="00027245" w:rsidRPr="00CB5E07" w:rsidRDefault="00CB5E07" w:rsidP="00CB5E07">
      <w:pPr>
        <w:pStyle w:val="NormalWeb"/>
        <w:spacing w:before="0" w:beforeAutospacing="0" w:after="0" w:afterAutospacing="0"/>
        <w:textAlignment w:val="baseline"/>
        <w:rPr>
          <w:rFonts w:ascii="Roboto" w:hAnsi="Roboto"/>
          <w:b/>
          <w:bCs/>
          <w:color w:val="000000"/>
          <w:sz w:val="28"/>
          <w:szCs w:val="28"/>
        </w:rPr>
      </w:pPr>
      <w:r w:rsidRPr="00CB5E07">
        <w:rPr>
          <w:rFonts w:ascii="Roboto" w:hAnsi="Roboto"/>
          <w:b/>
          <w:bCs/>
          <w:color w:val="000000"/>
          <w:sz w:val="28"/>
          <w:szCs w:val="28"/>
        </w:rPr>
        <w:t xml:space="preserve">1.    </w:t>
      </w:r>
      <w:r w:rsidR="00027245" w:rsidRPr="00CB5E07">
        <w:rPr>
          <w:rFonts w:ascii="Roboto" w:hAnsi="Roboto"/>
          <w:b/>
          <w:bCs/>
          <w:color w:val="000000"/>
          <w:sz w:val="28"/>
          <w:szCs w:val="28"/>
        </w:rPr>
        <w:t>What do you mean by BI? Explain.</w:t>
      </w:r>
    </w:p>
    <w:p w14:paraId="58942B68" w14:textId="77777777" w:rsidR="00027245" w:rsidRPr="000C69E7" w:rsidRDefault="00027245" w:rsidP="00CB5E07">
      <w:pPr>
        <w:pStyle w:val="NormalWeb"/>
        <w:spacing w:before="0" w:beforeAutospacing="0" w:after="0" w:afterAutospacing="0"/>
        <w:textAlignment w:val="baseline"/>
        <w:rPr>
          <w:rFonts w:ascii="Roboto" w:hAnsi="Roboto"/>
          <w:b/>
          <w:bCs/>
          <w:color w:val="000000"/>
          <w:sz w:val="28"/>
          <w:szCs w:val="28"/>
        </w:rPr>
      </w:pPr>
      <w:r w:rsidRPr="000C69E7">
        <w:rPr>
          <w:rFonts w:ascii="Roboto" w:hAnsi="Roboto"/>
          <w:b/>
          <w:bCs/>
          <w:color w:val="000000"/>
          <w:sz w:val="28"/>
          <w:szCs w:val="28"/>
        </w:rPr>
        <w:t xml:space="preserve">Ans: </w:t>
      </w:r>
    </w:p>
    <w:p w14:paraId="609A5C4A" w14:textId="17C0FE3F" w:rsidR="00027245" w:rsidRDefault="00027245" w:rsidP="000C69E7">
      <w:pPr>
        <w:pStyle w:val="NormalWeb"/>
        <w:spacing w:before="0" w:beforeAutospacing="0" w:after="0" w:afterAutospacing="0"/>
        <w:ind w:left="720"/>
        <w:jc w:val="both"/>
        <w:textAlignment w:val="baseline"/>
        <w:rPr>
          <w:rFonts w:ascii="Segoe UI" w:hAnsi="Segoe UI" w:cs="Segoe UI"/>
          <w:color w:val="171717"/>
          <w:shd w:val="clear" w:color="auto" w:fill="FFFFFF"/>
        </w:rPr>
      </w:pPr>
      <w:r>
        <w:rPr>
          <w:rFonts w:ascii="Roboto" w:hAnsi="Roboto"/>
          <w:color w:val="000000"/>
          <w:sz w:val="28"/>
          <w:szCs w:val="28"/>
        </w:rPr>
        <w:t xml:space="preserve">       </w:t>
      </w:r>
      <w:r w:rsidRPr="00027245">
        <w:rPr>
          <w:rStyle w:val="Strong"/>
          <w:rFonts w:ascii="Segoe UI" w:hAnsi="Segoe UI" w:cs="Segoe UI"/>
          <w:b w:val="0"/>
          <w:bCs w:val="0"/>
          <w:color w:val="171717"/>
          <w:shd w:val="clear" w:color="auto" w:fill="FFFFFF"/>
        </w:rPr>
        <w:t>Power</w:t>
      </w:r>
      <w:r>
        <w:rPr>
          <w:rStyle w:val="Strong"/>
          <w:rFonts w:ascii="Segoe UI" w:hAnsi="Segoe UI" w:cs="Segoe UI"/>
          <w:color w:val="171717"/>
          <w:shd w:val="clear" w:color="auto" w:fill="FFFFFF"/>
        </w:rPr>
        <w:t xml:space="preserve"> </w:t>
      </w:r>
      <w:r w:rsidRPr="00027245">
        <w:rPr>
          <w:rStyle w:val="Strong"/>
          <w:rFonts w:ascii="Segoe UI" w:hAnsi="Segoe UI" w:cs="Segoe UI"/>
          <w:b w:val="0"/>
          <w:bCs w:val="0"/>
          <w:color w:val="171717"/>
          <w:shd w:val="clear" w:color="auto" w:fill="FFFFFF"/>
        </w:rPr>
        <w:t>BI</w:t>
      </w:r>
      <w:r>
        <w:rPr>
          <w:rFonts w:ascii="Segoe UI" w:hAnsi="Segoe UI" w:cs="Segoe UI"/>
          <w:color w:val="171717"/>
          <w:shd w:val="clear" w:color="auto" w:fill="FFFFFF"/>
        </w:rPr>
        <w:t xml:space="preserve"> is a collection of software services, apps, and connectors that work together to turn your unrelated sources of data into coherent, visually immersive, and interactive insights. Your data may be an Excel spreadsheet, or a collection of cloud-based and on-premises hybrid data warehouses. Power BI lets you easily connect to your data sources, visualize and discover what's important, and share that </w:t>
      </w:r>
      <w:r w:rsidRPr="00887348">
        <w:rPr>
          <w:rFonts w:ascii="Segoe UI" w:hAnsi="Segoe UI" w:cs="Segoe UI"/>
          <w:color w:val="171717"/>
          <w:shd w:val="clear" w:color="auto" w:fill="FFFFFF"/>
        </w:rPr>
        <w:t>with</w:t>
      </w:r>
      <w:r>
        <w:rPr>
          <w:rFonts w:ascii="Segoe UI" w:hAnsi="Segoe UI" w:cs="Segoe UI"/>
          <w:color w:val="171717"/>
          <w:shd w:val="clear" w:color="auto" w:fill="FFFFFF"/>
        </w:rPr>
        <w:t xml:space="preserve"> anyone or everyone you want</w:t>
      </w:r>
      <w:r>
        <w:rPr>
          <w:rFonts w:ascii="Segoe UI" w:hAnsi="Segoe UI" w:cs="Segoe UI"/>
          <w:color w:val="171717"/>
          <w:shd w:val="clear" w:color="auto" w:fill="FFFFFF"/>
        </w:rPr>
        <w:t>.</w:t>
      </w:r>
    </w:p>
    <w:p w14:paraId="18D53B94" w14:textId="71702F99" w:rsidR="000C69E7" w:rsidRPr="000C69E7" w:rsidRDefault="000C69E7" w:rsidP="000C69E7">
      <w:pPr>
        <w:shd w:val="clear" w:color="auto" w:fill="FFFFFF"/>
        <w:spacing w:before="100" w:beforeAutospacing="1" w:after="100" w:afterAutospacing="1" w:line="240" w:lineRule="auto"/>
        <w:jc w:val="both"/>
        <w:rPr>
          <w:rFonts w:ascii="Segoe UI" w:eastAsia="Times New Roman" w:hAnsi="Segoe UI" w:cs="Segoe UI"/>
          <w:color w:val="171717"/>
          <w:sz w:val="24"/>
          <w:szCs w:val="24"/>
          <w:lang w:eastAsia="en-IN"/>
        </w:rPr>
      </w:pPr>
      <w:r>
        <w:rPr>
          <w:rFonts w:ascii="Segoe UI" w:eastAsia="Times New Roman" w:hAnsi="Segoe UI" w:cs="Segoe UI"/>
          <w:color w:val="171717"/>
          <w:sz w:val="24"/>
          <w:szCs w:val="24"/>
          <w:lang w:eastAsia="en-IN"/>
        </w:rPr>
        <w:t xml:space="preserve">              </w:t>
      </w:r>
      <w:r w:rsidRPr="000C69E7">
        <w:rPr>
          <w:rFonts w:ascii="Segoe UI" w:eastAsia="Times New Roman" w:hAnsi="Segoe UI" w:cs="Segoe UI"/>
          <w:color w:val="171717"/>
          <w:sz w:val="24"/>
          <w:szCs w:val="24"/>
          <w:lang w:eastAsia="en-IN"/>
        </w:rPr>
        <w:t xml:space="preserve">Power BI consists of several elements that all work </w:t>
      </w:r>
      <w:r>
        <w:rPr>
          <w:rFonts w:ascii="Segoe UI" w:eastAsia="Times New Roman" w:hAnsi="Segoe UI" w:cs="Segoe UI"/>
          <w:color w:val="171717"/>
          <w:sz w:val="24"/>
          <w:szCs w:val="24"/>
          <w:lang w:eastAsia="en-IN"/>
        </w:rPr>
        <w:t>together.</w:t>
      </w:r>
    </w:p>
    <w:p w14:paraId="475B5017" w14:textId="77777777" w:rsidR="000C69E7" w:rsidRPr="000C69E7" w:rsidRDefault="000C69E7" w:rsidP="000C69E7">
      <w:pPr>
        <w:numPr>
          <w:ilvl w:val="0"/>
          <w:numId w:val="3"/>
        </w:numPr>
        <w:shd w:val="clear" w:color="auto" w:fill="FFFFFF"/>
        <w:spacing w:after="0" w:line="240" w:lineRule="auto"/>
        <w:ind w:left="1290"/>
        <w:jc w:val="both"/>
        <w:rPr>
          <w:rFonts w:ascii="Segoe UI" w:eastAsia="Times New Roman" w:hAnsi="Segoe UI" w:cs="Segoe UI"/>
          <w:color w:val="171717"/>
          <w:sz w:val="24"/>
          <w:szCs w:val="24"/>
          <w:lang w:eastAsia="en-IN"/>
        </w:rPr>
      </w:pPr>
      <w:r w:rsidRPr="000C69E7">
        <w:rPr>
          <w:rFonts w:ascii="Segoe UI" w:eastAsia="Times New Roman" w:hAnsi="Segoe UI" w:cs="Segoe UI"/>
          <w:color w:val="171717"/>
          <w:sz w:val="24"/>
          <w:szCs w:val="24"/>
          <w:lang w:eastAsia="en-IN"/>
        </w:rPr>
        <w:t>A Windows desktop application called Power BI Desktop.</w:t>
      </w:r>
    </w:p>
    <w:p w14:paraId="151C6C75" w14:textId="77777777" w:rsidR="000C69E7" w:rsidRPr="000C69E7" w:rsidRDefault="000C69E7" w:rsidP="000C69E7">
      <w:pPr>
        <w:numPr>
          <w:ilvl w:val="0"/>
          <w:numId w:val="3"/>
        </w:numPr>
        <w:shd w:val="clear" w:color="auto" w:fill="FFFFFF"/>
        <w:spacing w:after="0" w:line="240" w:lineRule="auto"/>
        <w:ind w:left="1290"/>
        <w:jc w:val="both"/>
        <w:rPr>
          <w:rFonts w:ascii="Segoe UI" w:eastAsia="Times New Roman" w:hAnsi="Segoe UI" w:cs="Segoe UI"/>
          <w:color w:val="171717"/>
          <w:sz w:val="24"/>
          <w:szCs w:val="24"/>
          <w:lang w:eastAsia="en-IN"/>
        </w:rPr>
      </w:pPr>
      <w:r w:rsidRPr="000C69E7">
        <w:rPr>
          <w:rFonts w:ascii="Segoe UI" w:eastAsia="Times New Roman" w:hAnsi="Segoe UI" w:cs="Segoe UI"/>
          <w:color w:val="171717"/>
          <w:sz w:val="24"/>
          <w:szCs w:val="24"/>
          <w:lang w:eastAsia="en-IN"/>
        </w:rPr>
        <w:t>An online SaaS (</w:t>
      </w:r>
      <w:r w:rsidRPr="000C69E7">
        <w:rPr>
          <w:rFonts w:ascii="Segoe UI" w:eastAsia="Times New Roman" w:hAnsi="Segoe UI" w:cs="Segoe UI"/>
          <w:i/>
          <w:iCs/>
          <w:color w:val="171717"/>
          <w:sz w:val="24"/>
          <w:szCs w:val="24"/>
          <w:lang w:eastAsia="en-IN"/>
        </w:rPr>
        <w:t>Software as a Service</w:t>
      </w:r>
      <w:r w:rsidRPr="000C69E7">
        <w:rPr>
          <w:rFonts w:ascii="Segoe UI" w:eastAsia="Times New Roman" w:hAnsi="Segoe UI" w:cs="Segoe UI"/>
          <w:color w:val="171717"/>
          <w:sz w:val="24"/>
          <w:szCs w:val="24"/>
          <w:lang w:eastAsia="en-IN"/>
        </w:rPr>
        <w:t>) service called the Power BI service.</w:t>
      </w:r>
    </w:p>
    <w:p w14:paraId="7E797FC5" w14:textId="77777777" w:rsidR="000C69E7" w:rsidRPr="000C69E7" w:rsidRDefault="000C69E7" w:rsidP="000C69E7">
      <w:pPr>
        <w:numPr>
          <w:ilvl w:val="0"/>
          <w:numId w:val="3"/>
        </w:numPr>
        <w:shd w:val="clear" w:color="auto" w:fill="FFFFFF"/>
        <w:spacing w:after="0" w:line="240" w:lineRule="auto"/>
        <w:ind w:left="1290"/>
        <w:jc w:val="both"/>
        <w:rPr>
          <w:rFonts w:ascii="Segoe UI" w:eastAsia="Times New Roman" w:hAnsi="Segoe UI" w:cs="Segoe UI"/>
          <w:color w:val="171717"/>
          <w:sz w:val="24"/>
          <w:szCs w:val="24"/>
          <w:lang w:eastAsia="en-IN"/>
        </w:rPr>
      </w:pPr>
      <w:r w:rsidRPr="000C69E7">
        <w:rPr>
          <w:rFonts w:ascii="Segoe UI" w:eastAsia="Times New Roman" w:hAnsi="Segoe UI" w:cs="Segoe UI"/>
          <w:color w:val="171717"/>
          <w:sz w:val="24"/>
          <w:szCs w:val="24"/>
          <w:lang w:eastAsia="en-IN"/>
        </w:rPr>
        <w:t>Power BI mobile apps for Windows, iOS, and Android devices</w:t>
      </w:r>
    </w:p>
    <w:p w14:paraId="61E66E1B" w14:textId="77777777" w:rsidR="00027245" w:rsidRDefault="00027245" w:rsidP="000C69E7">
      <w:pPr>
        <w:pStyle w:val="NormalWeb"/>
        <w:spacing w:before="0" w:beforeAutospacing="0" w:after="0" w:afterAutospacing="0"/>
        <w:ind w:left="720"/>
        <w:jc w:val="both"/>
        <w:textAlignment w:val="baseline"/>
        <w:rPr>
          <w:rFonts w:ascii="Roboto" w:hAnsi="Roboto"/>
          <w:color w:val="000000"/>
          <w:sz w:val="28"/>
          <w:szCs w:val="28"/>
        </w:rPr>
      </w:pPr>
    </w:p>
    <w:p w14:paraId="54C4C1BA" w14:textId="6D68BD86" w:rsidR="00027245" w:rsidRPr="006C58F9" w:rsidRDefault="00295680" w:rsidP="00295680">
      <w:pPr>
        <w:rPr>
          <w:b/>
          <w:bCs/>
          <w:sz w:val="36"/>
          <w:szCs w:val="36"/>
          <w:lang w:val="en-US"/>
        </w:rPr>
      </w:pPr>
      <w:r w:rsidRPr="006C58F9">
        <w:rPr>
          <w:b/>
          <w:bCs/>
          <w:sz w:val="36"/>
          <w:szCs w:val="36"/>
          <w:lang w:val="en-US"/>
        </w:rPr>
        <w:t>2.</w:t>
      </w:r>
      <w:r w:rsidR="00B03685" w:rsidRPr="006C58F9">
        <w:rPr>
          <w:b/>
          <w:bCs/>
          <w:sz w:val="36"/>
          <w:szCs w:val="36"/>
          <w:lang w:val="en-US"/>
        </w:rPr>
        <w:t xml:space="preserve">     </w:t>
      </w:r>
      <w:r w:rsidR="000C69E7" w:rsidRPr="006C58F9">
        <w:rPr>
          <w:rFonts w:ascii="Roboto" w:hAnsi="Roboto"/>
          <w:b/>
          <w:bCs/>
          <w:color w:val="000000"/>
          <w:sz w:val="28"/>
          <w:szCs w:val="28"/>
        </w:rPr>
        <w:t>How Power-BI helps in BI, and how does it help Analysts? Explain.</w:t>
      </w:r>
    </w:p>
    <w:p w14:paraId="19F0649A" w14:textId="77777777" w:rsidR="002406D3" w:rsidRDefault="000C69E7" w:rsidP="006C58F9">
      <w:pPr>
        <w:pStyle w:val="NormalWeb"/>
        <w:spacing w:before="0" w:beforeAutospacing="0" w:after="0" w:afterAutospacing="0"/>
        <w:textAlignment w:val="baseline"/>
        <w:rPr>
          <w:rFonts w:ascii="Roboto" w:hAnsi="Roboto"/>
          <w:b/>
          <w:bCs/>
          <w:color w:val="000000"/>
          <w:sz w:val="28"/>
          <w:szCs w:val="28"/>
        </w:rPr>
      </w:pPr>
      <w:r w:rsidRPr="000C69E7">
        <w:rPr>
          <w:rFonts w:ascii="Roboto" w:hAnsi="Roboto"/>
          <w:b/>
          <w:bCs/>
          <w:color w:val="000000"/>
          <w:sz w:val="28"/>
          <w:szCs w:val="28"/>
        </w:rPr>
        <w:t>Ans:</w:t>
      </w:r>
    </w:p>
    <w:p w14:paraId="4E33D025" w14:textId="2811C3D5" w:rsidR="000C69E7" w:rsidRPr="00887348" w:rsidRDefault="002406D3" w:rsidP="000C69E7">
      <w:pPr>
        <w:pStyle w:val="NormalWeb"/>
        <w:spacing w:before="0" w:beforeAutospacing="0" w:after="0" w:afterAutospacing="0"/>
        <w:ind w:left="720"/>
        <w:textAlignment w:val="baseline"/>
        <w:rPr>
          <w:rFonts w:ascii="Segoe UI" w:hAnsi="Segoe UI" w:cs="Segoe UI"/>
          <w:color w:val="000000"/>
        </w:rPr>
      </w:pPr>
      <w:r w:rsidRPr="00887348">
        <w:rPr>
          <w:rFonts w:ascii="Roboto" w:hAnsi="Roboto"/>
          <w:color w:val="000000"/>
        </w:rPr>
        <w:t xml:space="preserve">  </w:t>
      </w:r>
      <w:r w:rsidRPr="00887348">
        <w:rPr>
          <w:rFonts w:ascii="Segoe UI" w:hAnsi="Segoe UI" w:cs="Segoe UI"/>
          <w:color w:val="000000"/>
        </w:rPr>
        <w:t xml:space="preserve">  </w:t>
      </w:r>
      <w:r w:rsidR="00887348">
        <w:rPr>
          <w:rFonts w:ascii="Segoe UI" w:hAnsi="Segoe UI" w:cs="Segoe UI"/>
          <w:color w:val="000000"/>
        </w:rPr>
        <w:t>P</w:t>
      </w:r>
      <w:r w:rsidRPr="00887348">
        <w:rPr>
          <w:rFonts w:ascii="Segoe UI" w:hAnsi="Segoe UI" w:cs="Segoe UI"/>
          <w:color w:val="000000"/>
        </w:rPr>
        <w:t>ower Bi</w:t>
      </w:r>
      <w:r w:rsidR="00887348">
        <w:rPr>
          <w:rFonts w:ascii="Segoe UI" w:hAnsi="Segoe UI" w:cs="Segoe UI"/>
          <w:color w:val="000000"/>
        </w:rPr>
        <w:t xml:space="preserve"> helps</w:t>
      </w:r>
      <w:r w:rsidRPr="00887348">
        <w:rPr>
          <w:rFonts w:ascii="Segoe UI" w:hAnsi="Segoe UI" w:cs="Segoe UI"/>
          <w:color w:val="000000"/>
        </w:rPr>
        <w:t xml:space="preserve"> users can:</w:t>
      </w:r>
    </w:p>
    <w:p w14:paraId="1546541C" w14:textId="2F2FAD96" w:rsidR="002406D3" w:rsidRPr="00887348" w:rsidRDefault="002406D3" w:rsidP="00887348">
      <w:pPr>
        <w:pStyle w:val="ListParagraph"/>
        <w:numPr>
          <w:ilvl w:val="0"/>
          <w:numId w:val="7"/>
        </w:numPr>
        <w:shd w:val="clear" w:color="auto" w:fill="FEFEFE"/>
        <w:spacing w:before="100" w:beforeAutospacing="1" w:after="360" w:line="240" w:lineRule="auto"/>
        <w:rPr>
          <w:rFonts w:ascii="Segoe UI" w:eastAsia="Times New Roman" w:hAnsi="Segoe UI" w:cs="Segoe UI"/>
          <w:color w:val="202020"/>
          <w:sz w:val="24"/>
          <w:szCs w:val="24"/>
          <w:lang w:eastAsia="en-IN"/>
        </w:rPr>
      </w:pPr>
      <w:r w:rsidRPr="00887348">
        <w:rPr>
          <w:rFonts w:ascii="Segoe UI" w:eastAsia="Times New Roman" w:hAnsi="Segoe UI" w:cs="Segoe UI"/>
          <w:color w:val="202020"/>
          <w:sz w:val="24"/>
          <w:szCs w:val="24"/>
          <w:lang w:eastAsia="en-IN"/>
        </w:rPr>
        <w:t>Connect to dat</w:t>
      </w:r>
      <w:r w:rsidRPr="00887348">
        <w:rPr>
          <w:rFonts w:ascii="Segoe UI" w:eastAsia="Times New Roman" w:hAnsi="Segoe UI" w:cs="Segoe UI"/>
          <w:color w:val="202020"/>
          <w:sz w:val="24"/>
          <w:szCs w:val="24"/>
          <w:lang w:eastAsia="en-IN"/>
        </w:rPr>
        <w:t xml:space="preserve">a </w:t>
      </w:r>
    </w:p>
    <w:p w14:paraId="21CBADAE" w14:textId="18FA5609" w:rsidR="002406D3" w:rsidRPr="00887348" w:rsidRDefault="002406D3" w:rsidP="00887348">
      <w:pPr>
        <w:pStyle w:val="ListParagraph"/>
        <w:numPr>
          <w:ilvl w:val="0"/>
          <w:numId w:val="7"/>
        </w:numPr>
        <w:shd w:val="clear" w:color="auto" w:fill="FEFEFE"/>
        <w:spacing w:before="100" w:beforeAutospacing="1" w:after="360" w:line="240" w:lineRule="auto"/>
        <w:rPr>
          <w:rFonts w:ascii="Segoe UI" w:eastAsia="Times New Roman" w:hAnsi="Segoe UI" w:cs="Segoe UI"/>
          <w:color w:val="202020"/>
          <w:sz w:val="24"/>
          <w:szCs w:val="24"/>
          <w:lang w:eastAsia="en-IN"/>
        </w:rPr>
      </w:pPr>
      <w:r w:rsidRPr="00887348">
        <w:rPr>
          <w:rFonts w:ascii="Segoe UI" w:eastAsia="Times New Roman" w:hAnsi="Segoe UI" w:cs="Segoe UI"/>
          <w:color w:val="202020"/>
          <w:sz w:val="24"/>
          <w:szCs w:val="24"/>
          <w:lang w:eastAsia="en-IN"/>
        </w:rPr>
        <w:t>Transform and model data</w:t>
      </w:r>
    </w:p>
    <w:p w14:paraId="1256BB20" w14:textId="765D4619" w:rsidR="002406D3" w:rsidRPr="00887348" w:rsidRDefault="002406D3" w:rsidP="00887348">
      <w:pPr>
        <w:pStyle w:val="ListParagraph"/>
        <w:numPr>
          <w:ilvl w:val="0"/>
          <w:numId w:val="7"/>
        </w:numPr>
        <w:shd w:val="clear" w:color="auto" w:fill="FEFEFE"/>
        <w:spacing w:before="100" w:beforeAutospacing="1" w:after="360" w:line="240" w:lineRule="auto"/>
        <w:rPr>
          <w:rFonts w:ascii="Segoe UI" w:eastAsia="Times New Roman" w:hAnsi="Segoe UI" w:cs="Segoe UI"/>
          <w:color w:val="202020"/>
          <w:sz w:val="24"/>
          <w:szCs w:val="24"/>
          <w:lang w:eastAsia="en-IN"/>
        </w:rPr>
      </w:pPr>
      <w:r w:rsidRPr="00887348">
        <w:rPr>
          <w:rFonts w:ascii="Segoe UI" w:eastAsia="Times New Roman" w:hAnsi="Segoe UI" w:cs="Segoe UI"/>
          <w:color w:val="202020"/>
          <w:sz w:val="24"/>
          <w:szCs w:val="24"/>
          <w:lang w:eastAsia="en-IN"/>
        </w:rPr>
        <w:t>Create charts and graphs</w:t>
      </w:r>
    </w:p>
    <w:p w14:paraId="2EC9E4FF" w14:textId="1A17E7B5" w:rsidR="002406D3" w:rsidRPr="00887348" w:rsidRDefault="002406D3" w:rsidP="00887348">
      <w:pPr>
        <w:pStyle w:val="ListParagraph"/>
        <w:numPr>
          <w:ilvl w:val="0"/>
          <w:numId w:val="7"/>
        </w:numPr>
        <w:shd w:val="clear" w:color="auto" w:fill="FEFEFE"/>
        <w:spacing w:before="100" w:beforeAutospacing="1" w:after="360" w:line="240" w:lineRule="auto"/>
        <w:rPr>
          <w:rFonts w:ascii="Segoe UI" w:eastAsia="Times New Roman" w:hAnsi="Segoe UI" w:cs="Segoe UI"/>
          <w:color w:val="202020"/>
          <w:sz w:val="24"/>
          <w:szCs w:val="24"/>
          <w:lang w:eastAsia="en-IN"/>
        </w:rPr>
      </w:pPr>
      <w:r w:rsidRPr="00887348">
        <w:rPr>
          <w:rFonts w:ascii="Segoe UI" w:eastAsia="Times New Roman" w:hAnsi="Segoe UI" w:cs="Segoe UI"/>
          <w:color w:val="202020"/>
          <w:sz w:val="24"/>
          <w:szCs w:val="24"/>
          <w:lang w:eastAsia="en-IN"/>
        </w:rPr>
        <w:t xml:space="preserve">Create reports and dashboards that are collection of </w:t>
      </w:r>
      <w:r w:rsidR="00887348" w:rsidRPr="00887348">
        <w:rPr>
          <w:rFonts w:ascii="Segoe UI" w:eastAsia="Times New Roman" w:hAnsi="Segoe UI" w:cs="Segoe UI"/>
          <w:color w:val="202020"/>
          <w:sz w:val="24"/>
          <w:szCs w:val="24"/>
          <w:lang w:eastAsia="en-IN"/>
        </w:rPr>
        <w:t>visuals</w:t>
      </w:r>
    </w:p>
    <w:p w14:paraId="0C637083" w14:textId="2FF3708A" w:rsidR="002406D3" w:rsidRDefault="002406D3" w:rsidP="00887348">
      <w:pPr>
        <w:pStyle w:val="ListParagraph"/>
        <w:numPr>
          <w:ilvl w:val="0"/>
          <w:numId w:val="7"/>
        </w:numPr>
        <w:shd w:val="clear" w:color="auto" w:fill="FEFEFE"/>
        <w:spacing w:before="100" w:beforeAutospacing="1" w:after="360" w:line="240" w:lineRule="auto"/>
        <w:rPr>
          <w:rFonts w:ascii="Segoe UI" w:eastAsia="Times New Roman" w:hAnsi="Segoe UI" w:cs="Segoe UI"/>
          <w:color w:val="202020"/>
          <w:sz w:val="24"/>
          <w:szCs w:val="24"/>
          <w:lang w:eastAsia="en-IN"/>
        </w:rPr>
      </w:pPr>
      <w:r w:rsidRPr="00887348">
        <w:rPr>
          <w:rFonts w:ascii="Segoe UI" w:eastAsia="Times New Roman" w:hAnsi="Segoe UI" w:cs="Segoe UI"/>
          <w:color w:val="202020"/>
          <w:sz w:val="24"/>
          <w:szCs w:val="24"/>
          <w:lang w:eastAsia="en-IN"/>
        </w:rPr>
        <w:t>Share reports with others using power BI service</w:t>
      </w:r>
    </w:p>
    <w:p w14:paraId="29312B89" w14:textId="77777777" w:rsidR="00887348" w:rsidRPr="00887348" w:rsidRDefault="00887348" w:rsidP="00887348">
      <w:pPr>
        <w:pStyle w:val="ListParagraph"/>
        <w:shd w:val="clear" w:color="auto" w:fill="FEFEFE"/>
        <w:spacing w:before="100" w:beforeAutospacing="1" w:after="360" w:line="240" w:lineRule="auto"/>
        <w:rPr>
          <w:rFonts w:ascii="Segoe UI" w:eastAsia="Times New Roman" w:hAnsi="Segoe UI" w:cs="Segoe UI"/>
          <w:color w:val="202020"/>
          <w:sz w:val="24"/>
          <w:szCs w:val="24"/>
          <w:lang w:eastAsia="en-IN"/>
        </w:rPr>
      </w:pPr>
    </w:p>
    <w:p w14:paraId="37620ACE" w14:textId="47AB7275" w:rsidR="000C69E7" w:rsidRDefault="00887348" w:rsidP="00887348">
      <w:pPr>
        <w:pStyle w:val="ListParagraph"/>
        <w:jc w:val="both"/>
        <w:rPr>
          <w:rFonts w:ascii="Segoe UI" w:hAnsi="Segoe UI" w:cs="Segoe UI"/>
          <w:color w:val="555555"/>
          <w:sz w:val="24"/>
          <w:szCs w:val="24"/>
          <w:shd w:val="clear" w:color="auto" w:fill="FEFEFE"/>
        </w:rPr>
      </w:pPr>
      <w:r w:rsidRPr="00887348">
        <w:rPr>
          <w:rFonts w:ascii="Segoe UI" w:hAnsi="Segoe UI" w:cs="Segoe UI"/>
          <w:color w:val="555555"/>
          <w:sz w:val="24"/>
          <w:szCs w:val="24"/>
          <w:shd w:val="clear" w:color="auto" w:fill="FEFEFE"/>
        </w:rPr>
        <w:t xml:space="preserve">Microsoft Power BI is a suite of business intelligence (BI), reporting, and data visualization products and services for individuals and teams. Power BI stands out with streamlined publication and distribution capabilities, as well as integration with other Microsoft products and services. </w:t>
      </w:r>
    </w:p>
    <w:p w14:paraId="1752CE98" w14:textId="77777777" w:rsidR="00B03685" w:rsidRPr="00887348" w:rsidRDefault="00B03685" w:rsidP="00887348">
      <w:pPr>
        <w:pStyle w:val="ListParagraph"/>
        <w:jc w:val="both"/>
        <w:rPr>
          <w:rFonts w:ascii="Segoe UI" w:hAnsi="Segoe UI" w:cs="Segoe UI"/>
          <w:sz w:val="24"/>
          <w:szCs w:val="24"/>
          <w:lang w:val="en-US"/>
        </w:rPr>
      </w:pPr>
    </w:p>
    <w:p w14:paraId="0BEE8DF7" w14:textId="4C29F878" w:rsidR="00B03685" w:rsidRDefault="00B03685">
      <w:pPr>
        <w:rPr>
          <w:sz w:val="36"/>
          <w:szCs w:val="36"/>
          <w:lang w:val="en-US"/>
        </w:rPr>
      </w:pPr>
      <w:r>
        <w:rPr>
          <w:sz w:val="36"/>
          <w:szCs w:val="36"/>
          <w:lang w:val="en-US"/>
        </w:rPr>
        <w:t xml:space="preserve">   </w:t>
      </w:r>
    </w:p>
    <w:p w14:paraId="3DC32927" w14:textId="60817D08" w:rsidR="00B03685" w:rsidRDefault="00B03685">
      <w:pPr>
        <w:rPr>
          <w:sz w:val="36"/>
          <w:szCs w:val="36"/>
          <w:lang w:val="en-US"/>
        </w:rPr>
      </w:pPr>
      <w:r>
        <w:rPr>
          <w:sz w:val="36"/>
          <w:szCs w:val="36"/>
          <w:lang w:val="en-US"/>
        </w:rPr>
        <w:t xml:space="preserve">        </w:t>
      </w:r>
    </w:p>
    <w:p w14:paraId="4FC1F862" w14:textId="393457D4" w:rsidR="0031152D" w:rsidRPr="0031152D" w:rsidRDefault="0031152D" w:rsidP="0031152D">
      <w:pPr>
        <w:rPr>
          <w:b/>
          <w:bCs/>
          <w:sz w:val="56"/>
          <w:szCs w:val="56"/>
          <w:lang w:val="en-US"/>
        </w:rPr>
      </w:pPr>
      <w:r w:rsidRPr="0031152D">
        <w:rPr>
          <w:rFonts w:ascii="Roboto" w:eastAsia="Times New Roman" w:hAnsi="Roboto" w:cs="Times New Roman"/>
          <w:b/>
          <w:bCs/>
          <w:color w:val="000000"/>
          <w:sz w:val="28"/>
          <w:szCs w:val="28"/>
          <w:lang w:eastAsia="en-IN"/>
        </w:rPr>
        <w:t xml:space="preserve">3.    </w:t>
      </w:r>
      <w:r w:rsidRPr="0031152D">
        <w:rPr>
          <w:rFonts w:ascii="Roboto" w:eastAsia="Times New Roman" w:hAnsi="Roboto" w:cs="Times New Roman"/>
          <w:b/>
          <w:bCs/>
          <w:color w:val="000000"/>
          <w:sz w:val="28"/>
          <w:szCs w:val="28"/>
          <w:lang w:eastAsia="en-IN"/>
        </w:rPr>
        <w:t>Explain Descriptive analytics?</w:t>
      </w:r>
    </w:p>
    <w:p w14:paraId="5BA2D190" w14:textId="6A424B9B" w:rsidR="0031152D" w:rsidRDefault="0031152D" w:rsidP="0031152D">
      <w:pPr>
        <w:pStyle w:val="NormalWeb"/>
        <w:spacing w:before="0" w:beforeAutospacing="0" w:after="0" w:afterAutospacing="0"/>
        <w:textAlignment w:val="baseline"/>
        <w:rPr>
          <w:rFonts w:ascii="Roboto" w:hAnsi="Roboto"/>
          <w:b/>
          <w:bCs/>
          <w:color w:val="000000"/>
          <w:sz w:val="28"/>
          <w:szCs w:val="28"/>
        </w:rPr>
      </w:pPr>
      <w:r w:rsidRPr="000C69E7">
        <w:rPr>
          <w:rFonts w:ascii="Roboto" w:hAnsi="Roboto"/>
          <w:b/>
          <w:bCs/>
          <w:color w:val="000000"/>
          <w:sz w:val="28"/>
          <w:szCs w:val="28"/>
        </w:rPr>
        <w:t xml:space="preserve">Ans: </w:t>
      </w:r>
    </w:p>
    <w:p w14:paraId="1B427D98" w14:textId="281A27E0" w:rsidR="0031152D" w:rsidRPr="000E709A" w:rsidRDefault="0031152D" w:rsidP="000E709A">
      <w:pPr>
        <w:pStyle w:val="NormalWeb"/>
        <w:spacing w:before="0" w:beforeAutospacing="0" w:after="0" w:afterAutospacing="0"/>
        <w:jc w:val="both"/>
        <w:textAlignment w:val="baseline"/>
        <w:rPr>
          <w:rFonts w:ascii="Segoe UI" w:hAnsi="Segoe UI" w:cs="Segoe UI"/>
          <w:shd w:val="clear" w:color="auto" w:fill="FFFFFF"/>
        </w:rPr>
      </w:pPr>
      <w:r w:rsidRPr="00955684">
        <w:rPr>
          <w:rFonts w:ascii="Roboto" w:hAnsi="Roboto"/>
          <w:color w:val="000000"/>
        </w:rPr>
        <w:t xml:space="preserve">          </w:t>
      </w:r>
      <w:r w:rsidRPr="000E709A">
        <w:rPr>
          <w:rStyle w:val="HTMLDefinition"/>
          <w:rFonts w:ascii="Segoe UI" w:hAnsi="Segoe UI" w:cs="Segoe UI"/>
          <w:i w:val="0"/>
          <w:iCs w:val="0"/>
          <w:shd w:val="clear" w:color="auto" w:fill="FFFFFF"/>
        </w:rPr>
        <w:t>Descriptive</w:t>
      </w:r>
      <w:r w:rsidRPr="000E709A">
        <w:rPr>
          <w:rStyle w:val="HTMLDefinition"/>
          <w:rFonts w:ascii="Segoe UI" w:hAnsi="Segoe UI" w:cs="Segoe UI"/>
          <w:shd w:val="clear" w:color="auto" w:fill="FFFFFF"/>
        </w:rPr>
        <w:t xml:space="preserve"> </w:t>
      </w:r>
      <w:r w:rsidRPr="000E709A">
        <w:rPr>
          <w:rStyle w:val="HTMLDefinition"/>
          <w:rFonts w:ascii="Segoe UI" w:hAnsi="Segoe UI" w:cs="Segoe UI"/>
          <w:i w:val="0"/>
          <w:iCs w:val="0"/>
          <w:shd w:val="clear" w:color="auto" w:fill="FFFFFF"/>
        </w:rPr>
        <w:t>analytics</w:t>
      </w:r>
      <w:r w:rsidRPr="000E709A">
        <w:rPr>
          <w:rFonts w:ascii="Segoe UI" w:hAnsi="Segoe UI" w:cs="Segoe UI"/>
          <w:shd w:val="clear" w:color="auto" w:fill="FFFFFF"/>
        </w:rPr>
        <w:t xml:space="preserve"> is a statistical method that is used to </w:t>
      </w:r>
      <w:r w:rsidRPr="000E709A">
        <w:rPr>
          <w:rFonts w:ascii="Segoe UI" w:hAnsi="Segoe UI" w:cs="Segoe UI"/>
          <w:shd w:val="clear" w:color="auto" w:fill="FFFFFF"/>
        </w:rPr>
        <w:t xml:space="preserve">  </w:t>
      </w:r>
      <w:r w:rsidRPr="000E709A">
        <w:rPr>
          <w:rFonts w:ascii="Segoe UI" w:hAnsi="Segoe UI" w:cs="Segoe UI"/>
          <w:shd w:val="clear" w:color="auto" w:fill="FFFFFF"/>
        </w:rPr>
        <w:t>search and summarize historical data in order to identify patterns or meaning.</w:t>
      </w:r>
    </w:p>
    <w:p w14:paraId="0E787746" w14:textId="7B3CFEFB" w:rsidR="0031152D" w:rsidRPr="000E709A" w:rsidRDefault="0031152D" w:rsidP="000E709A">
      <w:pPr>
        <w:pStyle w:val="NormalWeb"/>
        <w:spacing w:before="0" w:beforeAutospacing="0" w:after="0" w:afterAutospacing="0"/>
        <w:jc w:val="both"/>
        <w:textAlignment w:val="baseline"/>
        <w:rPr>
          <w:rFonts w:ascii="Segoe UI" w:hAnsi="Segoe UI" w:cs="Segoe UI"/>
          <w:shd w:val="clear" w:color="auto" w:fill="FFFFFF"/>
        </w:rPr>
      </w:pPr>
      <w:r w:rsidRPr="000E709A">
        <w:rPr>
          <w:rFonts w:ascii="Segoe UI" w:hAnsi="Segoe UI" w:cs="Segoe UI"/>
          <w:shd w:val="clear" w:color="auto" w:fill="FFFFFF"/>
        </w:rPr>
        <w:lastRenderedPageBreak/>
        <w:t xml:space="preserve">For learning analytics, this is a reflective analysis of learner data and is meant to provide insight into historical patterns of </w:t>
      </w:r>
      <w:r w:rsidR="00955684" w:rsidRPr="000E709A">
        <w:rPr>
          <w:rFonts w:ascii="Segoe UI" w:hAnsi="Segoe UI" w:cs="Segoe UI"/>
          <w:shd w:val="clear" w:color="auto" w:fill="FFFFFF"/>
        </w:rPr>
        <w:t>behaviours</w:t>
      </w:r>
      <w:r w:rsidRPr="000E709A">
        <w:rPr>
          <w:rFonts w:ascii="Segoe UI" w:hAnsi="Segoe UI" w:cs="Segoe UI"/>
          <w:shd w:val="clear" w:color="auto" w:fill="FFFFFF"/>
        </w:rPr>
        <w:t xml:space="preserve"> and performance in online learning environments.</w:t>
      </w:r>
    </w:p>
    <w:p w14:paraId="342544DA" w14:textId="6E0EE57B" w:rsidR="00955684" w:rsidRPr="000E709A" w:rsidRDefault="00955684" w:rsidP="000E709A">
      <w:pPr>
        <w:pStyle w:val="NormalWeb"/>
        <w:spacing w:before="0" w:beforeAutospacing="0" w:after="0" w:afterAutospacing="0"/>
        <w:jc w:val="both"/>
        <w:textAlignment w:val="baseline"/>
        <w:rPr>
          <w:rFonts w:ascii="Segoe UI" w:hAnsi="Segoe UI" w:cs="Segoe UI"/>
          <w:shd w:val="clear" w:color="auto" w:fill="FFFFFF"/>
        </w:rPr>
      </w:pPr>
      <w:r w:rsidRPr="000E709A">
        <w:rPr>
          <w:rFonts w:ascii="Segoe UI" w:hAnsi="Segoe UI" w:cs="Segoe UI"/>
          <w:shd w:val="clear" w:color="auto" w:fill="FFFFFF"/>
        </w:rPr>
        <w:t>For example, in an online learning course with a discussion board, descriptive analytics could determine how many students participated in the discussion, or how many times a particular student posted in the discussion forum.</w:t>
      </w:r>
    </w:p>
    <w:p w14:paraId="4C869B17" w14:textId="62F8A17D" w:rsidR="00955684" w:rsidRPr="000E709A" w:rsidRDefault="00955684" w:rsidP="00955684">
      <w:pPr>
        <w:pStyle w:val="NormalWeb"/>
        <w:spacing w:before="0" w:beforeAutospacing="0" w:after="0" w:afterAutospacing="0"/>
        <w:jc w:val="both"/>
        <w:textAlignment w:val="baseline"/>
        <w:rPr>
          <w:rFonts w:ascii="Segoe UI" w:hAnsi="Segoe UI" w:cs="Segoe UI"/>
          <w:color w:val="16181A"/>
          <w:shd w:val="clear" w:color="auto" w:fill="FFFFFF"/>
        </w:rPr>
      </w:pPr>
    </w:p>
    <w:p w14:paraId="775813F8" w14:textId="09030FF3" w:rsidR="00955684" w:rsidRDefault="00955684" w:rsidP="00955684">
      <w:pPr>
        <w:pStyle w:val="NormalWeb"/>
        <w:spacing w:before="0" w:beforeAutospacing="0" w:after="0" w:afterAutospacing="0"/>
        <w:jc w:val="both"/>
        <w:textAlignment w:val="baseline"/>
        <w:rPr>
          <w:rFonts w:ascii="Arial" w:hAnsi="Arial" w:cs="Arial"/>
          <w:color w:val="16181A"/>
          <w:shd w:val="clear" w:color="auto" w:fill="FFFFFF"/>
        </w:rPr>
      </w:pPr>
    </w:p>
    <w:p w14:paraId="70AD09C3" w14:textId="446EA30D" w:rsidR="00955684" w:rsidRDefault="00955684" w:rsidP="00955684">
      <w:pPr>
        <w:pStyle w:val="NormalWeb"/>
        <w:spacing w:before="0" w:beforeAutospacing="0" w:after="0" w:afterAutospacing="0"/>
        <w:textAlignment w:val="baseline"/>
        <w:rPr>
          <w:rFonts w:ascii="Roboto" w:hAnsi="Roboto"/>
          <w:b/>
          <w:bCs/>
          <w:color w:val="000000"/>
          <w:sz w:val="28"/>
          <w:szCs w:val="28"/>
        </w:rPr>
      </w:pPr>
      <w:r w:rsidRPr="00955684">
        <w:rPr>
          <w:rFonts w:ascii="Arial" w:hAnsi="Arial" w:cs="Arial"/>
          <w:b/>
          <w:bCs/>
          <w:color w:val="16181A"/>
          <w:sz w:val="28"/>
          <w:szCs w:val="28"/>
          <w:shd w:val="clear" w:color="auto" w:fill="FFFFFF"/>
        </w:rPr>
        <w:t xml:space="preserve">4.   </w:t>
      </w:r>
      <w:r w:rsidRPr="00955684">
        <w:rPr>
          <w:rFonts w:ascii="Roboto" w:hAnsi="Roboto"/>
          <w:b/>
          <w:bCs/>
          <w:color w:val="000000"/>
          <w:sz w:val="28"/>
          <w:szCs w:val="28"/>
        </w:rPr>
        <w:t>Explain Predictive analytics?</w:t>
      </w:r>
    </w:p>
    <w:p w14:paraId="63720369" w14:textId="27F9BD3F" w:rsidR="00955684" w:rsidRDefault="00955684" w:rsidP="00955684">
      <w:pPr>
        <w:pStyle w:val="NormalWeb"/>
        <w:spacing w:before="0" w:beforeAutospacing="0" w:after="0" w:afterAutospacing="0"/>
        <w:textAlignment w:val="baseline"/>
        <w:rPr>
          <w:rFonts w:ascii="Roboto" w:hAnsi="Roboto"/>
          <w:b/>
          <w:bCs/>
          <w:color w:val="000000"/>
          <w:sz w:val="28"/>
          <w:szCs w:val="28"/>
        </w:rPr>
      </w:pPr>
    </w:p>
    <w:p w14:paraId="32DDD528" w14:textId="76B706AB" w:rsidR="00955684" w:rsidRDefault="00955684" w:rsidP="00955684">
      <w:pPr>
        <w:pStyle w:val="NormalWeb"/>
        <w:spacing w:before="0" w:beforeAutospacing="0" w:after="0" w:afterAutospacing="0"/>
        <w:textAlignment w:val="baseline"/>
        <w:rPr>
          <w:rFonts w:ascii="Roboto" w:hAnsi="Roboto"/>
          <w:b/>
          <w:bCs/>
          <w:color w:val="000000"/>
          <w:sz w:val="28"/>
          <w:szCs w:val="28"/>
        </w:rPr>
      </w:pPr>
      <w:r>
        <w:rPr>
          <w:rFonts w:ascii="Roboto" w:hAnsi="Roboto"/>
          <w:b/>
          <w:bCs/>
          <w:color w:val="000000"/>
          <w:sz w:val="28"/>
          <w:szCs w:val="28"/>
        </w:rPr>
        <w:t>Ans:</w:t>
      </w:r>
    </w:p>
    <w:p w14:paraId="6687B2D3" w14:textId="179295FE" w:rsidR="00955684" w:rsidRDefault="00955684" w:rsidP="000E709A">
      <w:pPr>
        <w:pStyle w:val="NormalWeb"/>
        <w:spacing w:before="0" w:beforeAutospacing="0" w:after="0" w:afterAutospacing="0"/>
        <w:jc w:val="both"/>
        <w:textAlignment w:val="baseline"/>
        <w:rPr>
          <w:rFonts w:ascii="Segoe UI" w:hAnsi="Segoe UI" w:cs="Segoe UI"/>
          <w:shd w:val="clear" w:color="auto" w:fill="FFFFFF"/>
        </w:rPr>
      </w:pPr>
      <w:r w:rsidRPr="00955684">
        <w:rPr>
          <w:rFonts w:ascii="Segoe UI" w:hAnsi="Segoe UI" w:cs="Segoe UI"/>
          <w:b/>
          <w:bCs/>
          <w:color w:val="000000"/>
          <w:sz w:val="28"/>
          <w:szCs w:val="28"/>
        </w:rPr>
        <w:t xml:space="preserve">    </w:t>
      </w:r>
      <w:r w:rsidRPr="00955684">
        <w:rPr>
          <w:rFonts w:ascii="Segoe UI" w:hAnsi="Segoe UI" w:cs="Segoe UI"/>
          <w:shd w:val="clear" w:color="auto" w:fill="FFFFFF"/>
        </w:rPr>
        <w:t xml:space="preserve">Predictive analytics is a branch of advanced analytics that makes predictions about future outcomes using historical data combined with statistical </w:t>
      </w:r>
      <w:r w:rsidRPr="00955684">
        <w:rPr>
          <w:rFonts w:ascii="Segoe UI" w:hAnsi="Segoe UI" w:cs="Segoe UI"/>
          <w:shd w:val="clear" w:color="auto" w:fill="FFFFFF"/>
        </w:rPr>
        <w:t>modelling</w:t>
      </w:r>
      <w:r w:rsidRPr="00955684">
        <w:rPr>
          <w:rFonts w:ascii="Segoe UI" w:hAnsi="Segoe UI" w:cs="Segoe UI"/>
          <w:shd w:val="clear" w:color="auto" w:fill="FFFFFF"/>
        </w:rPr>
        <w:t>, data mining techniques and </w:t>
      </w:r>
      <w:r w:rsidRPr="00955684">
        <w:rPr>
          <w:rFonts w:ascii="Segoe UI" w:hAnsi="Segoe UI" w:cs="Segoe UI"/>
          <w:shd w:val="clear" w:color="auto" w:fill="FFFFFF"/>
        </w:rPr>
        <w:t>Machine Learning</w:t>
      </w:r>
      <w:r w:rsidRPr="00955684">
        <w:rPr>
          <w:rFonts w:ascii="Segoe UI" w:hAnsi="Segoe UI" w:cs="Segoe UI"/>
          <w:shd w:val="clear" w:color="auto" w:fill="FFFFFF"/>
        </w:rPr>
        <w:t>. Companies employ predictive analytics to find patterns in this data to identify risks and opportunities.</w:t>
      </w:r>
    </w:p>
    <w:p w14:paraId="6D90FCB9" w14:textId="6E3C4209" w:rsidR="000E709A" w:rsidRDefault="000E709A" w:rsidP="000E709A">
      <w:pPr>
        <w:pStyle w:val="NormalWeb"/>
        <w:spacing w:before="0" w:beforeAutospacing="0" w:after="0" w:afterAutospacing="0"/>
        <w:jc w:val="both"/>
        <w:textAlignment w:val="baseline"/>
        <w:rPr>
          <w:rFonts w:ascii="Segoe UI" w:hAnsi="Segoe UI" w:cs="Segoe UI"/>
          <w:shd w:val="clear" w:color="auto" w:fill="FFFFFF"/>
        </w:rPr>
      </w:pPr>
    </w:p>
    <w:p w14:paraId="18BE44CA" w14:textId="417594B8" w:rsidR="000E709A" w:rsidRDefault="000E709A" w:rsidP="000E709A">
      <w:pPr>
        <w:pStyle w:val="NormalWeb"/>
        <w:spacing w:before="0" w:beforeAutospacing="0" w:after="0" w:afterAutospacing="0"/>
        <w:jc w:val="both"/>
        <w:textAlignment w:val="baseline"/>
        <w:rPr>
          <w:rFonts w:ascii="Roboto" w:hAnsi="Roboto"/>
          <w:b/>
          <w:bCs/>
          <w:color w:val="000000"/>
          <w:sz w:val="28"/>
          <w:szCs w:val="28"/>
        </w:rPr>
      </w:pPr>
      <w:r w:rsidRPr="000E709A">
        <w:rPr>
          <w:rFonts w:ascii="Segoe UI" w:hAnsi="Segoe UI" w:cs="Segoe UI"/>
          <w:b/>
          <w:bCs/>
          <w:sz w:val="28"/>
          <w:szCs w:val="28"/>
          <w:shd w:val="clear" w:color="auto" w:fill="FFFFFF"/>
        </w:rPr>
        <w:t xml:space="preserve">5.   </w:t>
      </w:r>
      <w:r w:rsidRPr="000E709A">
        <w:rPr>
          <w:rFonts w:ascii="Roboto" w:hAnsi="Roboto"/>
          <w:b/>
          <w:bCs/>
          <w:color w:val="000000"/>
          <w:sz w:val="28"/>
          <w:szCs w:val="28"/>
        </w:rPr>
        <w:t>Explain perspective analytic</w:t>
      </w:r>
    </w:p>
    <w:p w14:paraId="28B63DE7" w14:textId="08EFFE28" w:rsidR="000E709A" w:rsidRDefault="000E709A" w:rsidP="000E709A">
      <w:pPr>
        <w:pStyle w:val="NormalWeb"/>
        <w:spacing w:before="0" w:beforeAutospacing="0" w:after="0" w:afterAutospacing="0"/>
        <w:jc w:val="both"/>
        <w:textAlignment w:val="baseline"/>
        <w:rPr>
          <w:rFonts w:ascii="Roboto" w:hAnsi="Roboto"/>
          <w:b/>
          <w:bCs/>
          <w:color w:val="000000"/>
          <w:sz w:val="28"/>
          <w:szCs w:val="28"/>
        </w:rPr>
      </w:pPr>
    </w:p>
    <w:p w14:paraId="79F5F887" w14:textId="721DD82D" w:rsidR="000E709A" w:rsidRDefault="000E709A" w:rsidP="000E709A">
      <w:pPr>
        <w:pStyle w:val="NormalWeb"/>
        <w:spacing w:before="0" w:beforeAutospacing="0" w:after="0" w:afterAutospacing="0"/>
        <w:jc w:val="both"/>
        <w:textAlignment w:val="baseline"/>
        <w:rPr>
          <w:rFonts w:ascii="Roboto" w:hAnsi="Roboto"/>
          <w:b/>
          <w:bCs/>
          <w:color w:val="000000"/>
          <w:sz w:val="28"/>
          <w:szCs w:val="28"/>
        </w:rPr>
      </w:pPr>
      <w:r>
        <w:rPr>
          <w:rFonts w:ascii="Roboto" w:hAnsi="Roboto"/>
          <w:b/>
          <w:bCs/>
          <w:color w:val="000000"/>
          <w:sz w:val="28"/>
          <w:szCs w:val="28"/>
        </w:rPr>
        <w:t>Ans:</w:t>
      </w:r>
    </w:p>
    <w:p w14:paraId="77F98855" w14:textId="2CA94547" w:rsidR="000E709A" w:rsidRPr="000E709A" w:rsidRDefault="000E709A" w:rsidP="000E709A">
      <w:pPr>
        <w:pStyle w:val="NormalWeb"/>
        <w:shd w:val="clear" w:color="auto" w:fill="FFFFFF"/>
        <w:spacing w:before="0" w:beforeAutospacing="0" w:after="300" w:afterAutospacing="0"/>
        <w:jc w:val="both"/>
        <w:rPr>
          <w:rFonts w:ascii="Segoe UI" w:hAnsi="Segoe UI" w:cs="Segoe UI"/>
          <w:color w:val="000000"/>
        </w:rPr>
      </w:pPr>
      <w:r>
        <w:rPr>
          <w:rFonts w:ascii="Roboto" w:hAnsi="Roboto"/>
          <w:b/>
          <w:bCs/>
          <w:color w:val="000000"/>
          <w:sz w:val="28"/>
          <w:szCs w:val="28"/>
        </w:rPr>
        <w:t xml:space="preserve">      </w:t>
      </w:r>
      <w:r w:rsidRPr="000E709A">
        <w:rPr>
          <w:rFonts w:ascii="Segoe UI" w:hAnsi="Segoe UI" w:cs="Segoe UI"/>
          <w:color w:val="000000"/>
        </w:rPr>
        <w:t>Prescriptive analytics focuses on finding the best course of action in a scenario, given the available data. It’s related to both descriptive analytics and predictive analytics, but emphasizes actionable insights instead of data monitoring.</w:t>
      </w:r>
    </w:p>
    <w:p w14:paraId="3AF01B31" w14:textId="14E260D5" w:rsidR="000E709A" w:rsidRDefault="000E709A" w:rsidP="000E709A">
      <w:pPr>
        <w:pStyle w:val="NormalWeb"/>
        <w:shd w:val="clear" w:color="auto" w:fill="FFFFFF"/>
        <w:spacing w:before="0" w:beforeAutospacing="0" w:after="300" w:afterAutospacing="0"/>
        <w:jc w:val="both"/>
        <w:rPr>
          <w:rFonts w:ascii="Segoe UI" w:hAnsi="Segoe UI" w:cs="Segoe UI"/>
          <w:color w:val="000000"/>
        </w:rPr>
      </w:pPr>
      <w:r w:rsidRPr="000E709A">
        <w:rPr>
          <w:rFonts w:ascii="Segoe UI" w:hAnsi="Segoe UI" w:cs="Segoe UI"/>
          <w:color w:val="000000"/>
        </w:rPr>
        <w:t>Descriptive analytics offers BI insights into what has happened, and predictive analytics focuses on forecasting possible outcomes, prescriptive analytics aims to find the best solution given a variety of choices. Additionally, the field also empowers companies to make decisions based on optimizing the result of future events or risks, and provides a model to study them.</w:t>
      </w:r>
    </w:p>
    <w:p w14:paraId="4BA981DA" w14:textId="65CDDDC1" w:rsidR="000E709A" w:rsidRDefault="000E709A" w:rsidP="000E709A">
      <w:pPr>
        <w:pStyle w:val="NormalWeb"/>
        <w:shd w:val="clear" w:color="auto" w:fill="FFFFFF"/>
        <w:spacing w:before="0" w:beforeAutospacing="0" w:after="300" w:afterAutospacing="0"/>
        <w:jc w:val="both"/>
        <w:rPr>
          <w:rFonts w:ascii="Segoe UI" w:hAnsi="Segoe UI" w:cs="Segoe UI"/>
          <w:b/>
          <w:bCs/>
          <w:color w:val="000000"/>
          <w:sz w:val="28"/>
          <w:szCs w:val="28"/>
        </w:rPr>
      </w:pPr>
      <w:r w:rsidRPr="00BF261D">
        <w:rPr>
          <w:rFonts w:ascii="Segoe UI" w:hAnsi="Segoe UI" w:cs="Segoe UI"/>
          <w:b/>
          <w:bCs/>
          <w:color w:val="000000"/>
          <w:sz w:val="28"/>
          <w:szCs w:val="28"/>
        </w:rPr>
        <w:t xml:space="preserve">6. </w:t>
      </w:r>
      <w:r w:rsidR="00BF261D" w:rsidRPr="00BF261D">
        <w:rPr>
          <w:rFonts w:ascii="Segoe UI" w:hAnsi="Segoe UI" w:cs="Segoe UI"/>
          <w:b/>
          <w:bCs/>
          <w:color w:val="000000"/>
          <w:sz w:val="28"/>
          <w:szCs w:val="28"/>
        </w:rPr>
        <w:t>Write five real-life questions that PowerBi can solve.</w:t>
      </w:r>
    </w:p>
    <w:p w14:paraId="25C11027" w14:textId="160DF096" w:rsidR="00BF261D" w:rsidRDefault="00BF261D" w:rsidP="000E709A">
      <w:pPr>
        <w:pStyle w:val="NormalWeb"/>
        <w:shd w:val="clear" w:color="auto" w:fill="FFFFFF"/>
        <w:spacing w:before="0" w:beforeAutospacing="0" w:after="300" w:afterAutospacing="0"/>
        <w:jc w:val="both"/>
        <w:rPr>
          <w:rFonts w:ascii="Segoe UI" w:hAnsi="Segoe UI" w:cs="Segoe UI"/>
          <w:b/>
          <w:bCs/>
          <w:color w:val="000000"/>
          <w:sz w:val="28"/>
          <w:szCs w:val="28"/>
        </w:rPr>
      </w:pPr>
      <w:r>
        <w:rPr>
          <w:rFonts w:ascii="Segoe UI" w:hAnsi="Segoe UI" w:cs="Segoe UI"/>
          <w:b/>
          <w:bCs/>
          <w:color w:val="000000"/>
          <w:sz w:val="28"/>
          <w:szCs w:val="28"/>
        </w:rPr>
        <w:t>Ans:</w:t>
      </w:r>
    </w:p>
    <w:p w14:paraId="2168C485" w14:textId="77777777" w:rsidR="006C58F9" w:rsidRPr="006C58F9" w:rsidRDefault="006C58F9" w:rsidP="006C58F9">
      <w:pPr>
        <w:pStyle w:val="NormalWeb"/>
        <w:shd w:val="clear" w:color="auto" w:fill="FFFFFF"/>
        <w:spacing w:before="0" w:beforeAutospacing="0" w:after="225" w:afterAutospacing="0"/>
        <w:textAlignment w:val="baseline"/>
        <w:rPr>
          <w:rFonts w:ascii="Segoe UI" w:hAnsi="Segoe UI" w:cs="Segoe UI"/>
        </w:rPr>
      </w:pPr>
      <w:r>
        <w:rPr>
          <w:rFonts w:ascii="Roboto" w:hAnsi="Roboto"/>
          <w:color w:val="666666"/>
          <w:sz w:val="27"/>
          <w:szCs w:val="27"/>
        </w:rPr>
        <w:t xml:space="preserve">     </w:t>
      </w:r>
      <w:r w:rsidRPr="006C58F9">
        <w:rPr>
          <w:rFonts w:ascii="Segoe UI" w:hAnsi="Segoe UI" w:cs="Segoe UI"/>
        </w:rPr>
        <w:t>1.Resource Management</w:t>
      </w:r>
      <w:r w:rsidRPr="006C58F9">
        <w:rPr>
          <w:rFonts w:ascii="Segoe UI" w:hAnsi="Segoe UI" w:cs="Segoe UI"/>
        </w:rPr>
        <w:t xml:space="preserve">   </w:t>
      </w:r>
      <w:r w:rsidRPr="006C58F9">
        <w:rPr>
          <w:rFonts w:ascii="Segoe UI" w:hAnsi="Segoe UI" w:cs="Segoe UI"/>
        </w:rPr>
        <w:t>4. Claims, billing, and collection report</w:t>
      </w:r>
    </w:p>
    <w:p w14:paraId="0C2D7EE8" w14:textId="77777777" w:rsidR="006C58F9" w:rsidRPr="006C58F9" w:rsidRDefault="006C58F9" w:rsidP="006C58F9">
      <w:pPr>
        <w:pStyle w:val="NormalWeb"/>
        <w:shd w:val="clear" w:color="auto" w:fill="FFFFFF"/>
        <w:spacing w:before="0" w:beforeAutospacing="0" w:after="225" w:afterAutospacing="0"/>
        <w:textAlignment w:val="baseline"/>
        <w:rPr>
          <w:rFonts w:ascii="Segoe UI" w:hAnsi="Segoe UI" w:cs="Segoe UI"/>
        </w:rPr>
      </w:pPr>
      <w:r w:rsidRPr="006C58F9">
        <w:rPr>
          <w:rFonts w:ascii="Segoe UI" w:hAnsi="Segoe UI" w:cs="Segoe UI"/>
        </w:rPr>
        <w:t xml:space="preserve">     </w:t>
      </w:r>
      <w:r w:rsidRPr="006C58F9">
        <w:rPr>
          <w:rFonts w:ascii="Segoe UI" w:hAnsi="Segoe UI" w:cs="Segoe UI"/>
        </w:rPr>
        <w:t>2. Financial reporting</w:t>
      </w:r>
      <w:r w:rsidRPr="006C58F9">
        <w:rPr>
          <w:rFonts w:ascii="Segoe UI" w:hAnsi="Segoe UI" w:cs="Segoe UI"/>
        </w:rPr>
        <w:t xml:space="preserve">           </w:t>
      </w:r>
      <w:r w:rsidRPr="006C58F9">
        <w:rPr>
          <w:rFonts w:ascii="Segoe UI" w:hAnsi="Segoe UI" w:cs="Segoe UI"/>
        </w:rPr>
        <w:t>5. Inventory optimization</w:t>
      </w:r>
    </w:p>
    <w:p w14:paraId="443300FB" w14:textId="491B952F" w:rsidR="006C58F9" w:rsidRPr="006C58F9" w:rsidRDefault="006C58F9" w:rsidP="006C58F9">
      <w:pPr>
        <w:pStyle w:val="NormalWeb"/>
        <w:shd w:val="clear" w:color="auto" w:fill="FFFFFF"/>
        <w:spacing w:before="0" w:beforeAutospacing="0" w:after="225" w:afterAutospacing="0"/>
        <w:textAlignment w:val="baseline"/>
        <w:rPr>
          <w:rFonts w:ascii="Segoe UI" w:hAnsi="Segoe UI" w:cs="Segoe UI"/>
        </w:rPr>
      </w:pPr>
      <w:r w:rsidRPr="006C58F9">
        <w:rPr>
          <w:rFonts w:ascii="Segoe UI" w:hAnsi="Segoe UI" w:cs="Segoe UI"/>
        </w:rPr>
        <w:t xml:space="preserve">     </w:t>
      </w:r>
      <w:r w:rsidRPr="006C58F9">
        <w:rPr>
          <w:rFonts w:ascii="Segoe UI" w:hAnsi="Segoe UI" w:cs="Segoe UI"/>
        </w:rPr>
        <w:t>3. Sales scorecard</w:t>
      </w:r>
    </w:p>
    <w:p w14:paraId="73B9834F" w14:textId="0E25C79E" w:rsidR="006C58F9" w:rsidRDefault="006C58F9" w:rsidP="006C58F9">
      <w:pPr>
        <w:pStyle w:val="NormalWeb"/>
        <w:shd w:val="clear" w:color="auto" w:fill="FFFFFF"/>
        <w:spacing w:before="0" w:beforeAutospacing="0" w:after="225" w:afterAutospacing="0"/>
        <w:textAlignment w:val="baseline"/>
        <w:rPr>
          <w:rFonts w:ascii="Roboto" w:hAnsi="Roboto"/>
          <w:color w:val="666666"/>
          <w:sz w:val="27"/>
          <w:szCs w:val="27"/>
        </w:rPr>
      </w:pPr>
    </w:p>
    <w:p w14:paraId="2FD35667" w14:textId="77777777" w:rsidR="006C58F9" w:rsidRDefault="006C58F9" w:rsidP="000E709A">
      <w:pPr>
        <w:pStyle w:val="NormalWeb"/>
        <w:shd w:val="clear" w:color="auto" w:fill="FFFFFF"/>
        <w:spacing w:before="0" w:beforeAutospacing="0" w:after="300" w:afterAutospacing="0"/>
        <w:jc w:val="both"/>
        <w:rPr>
          <w:rFonts w:ascii="Segoe UI" w:hAnsi="Segoe UI" w:cs="Segoe UI"/>
          <w:b/>
          <w:bCs/>
          <w:color w:val="000000"/>
          <w:sz w:val="28"/>
          <w:szCs w:val="28"/>
        </w:rPr>
      </w:pPr>
    </w:p>
    <w:p w14:paraId="1E1BAB8D" w14:textId="77777777" w:rsidR="00BF261D" w:rsidRDefault="00BF261D" w:rsidP="000E709A">
      <w:pPr>
        <w:pStyle w:val="NormalWeb"/>
        <w:shd w:val="clear" w:color="auto" w:fill="FFFFFF"/>
        <w:spacing w:before="0" w:beforeAutospacing="0" w:after="300" w:afterAutospacing="0"/>
        <w:jc w:val="both"/>
        <w:rPr>
          <w:rFonts w:ascii="Segoe UI" w:hAnsi="Segoe UI" w:cs="Segoe UI"/>
          <w:b/>
          <w:bCs/>
          <w:color w:val="000000"/>
          <w:sz w:val="28"/>
          <w:szCs w:val="28"/>
        </w:rPr>
      </w:pPr>
    </w:p>
    <w:p w14:paraId="213010C0" w14:textId="77777777" w:rsidR="00BF261D" w:rsidRPr="00BF261D" w:rsidRDefault="00BF261D" w:rsidP="000E709A">
      <w:pPr>
        <w:pStyle w:val="NormalWeb"/>
        <w:shd w:val="clear" w:color="auto" w:fill="FFFFFF"/>
        <w:spacing w:before="0" w:beforeAutospacing="0" w:after="300" w:afterAutospacing="0"/>
        <w:jc w:val="both"/>
        <w:rPr>
          <w:rFonts w:ascii="Segoe UI" w:hAnsi="Segoe UI" w:cs="Segoe UI"/>
          <w:b/>
          <w:bCs/>
          <w:color w:val="000000"/>
          <w:sz w:val="28"/>
          <w:szCs w:val="28"/>
        </w:rPr>
      </w:pPr>
    </w:p>
    <w:p w14:paraId="7DFB2337" w14:textId="284FF973" w:rsidR="000E709A" w:rsidRPr="000E709A" w:rsidRDefault="000E709A" w:rsidP="000E709A">
      <w:pPr>
        <w:pStyle w:val="NormalWeb"/>
        <w:spacing w:before="0" w:beforeAutospacing="0" w:after="0" w:afterAutospacing="0"/>
        <w:jc w:val="both"/>
        <w:textAlignment w:val="baseline"/>
        <w:rPr>
          <w:rFonts w:ascii="Segoe UI" w:hAnsi="Segoe UI" w:cs="Segoe UI"/>
          <w:b/>
          <w:bCs/>
          <w:sz w:val="28"/>
          <w:szCs w:val="28"/>
        </w:rPr>
      </w:pPr>
    </w:p>
    <w:p w14:paraId="5587A4AF" w14:textId="395C6B76" w:rsidR="00955684" w:rsidRPr="00955684" w:rsidRDefault="00955684" w:rsidP="000E709A">
      <w:pPr>
        <w:pStyle w:val="NormalWeb"/>
        <w:spacing w:before="0" w:beforeAutospacing="0" w:after="0" w:afterAutospacing="0"/>
        <w:jc w:val="both"/>
        <w:textAlignment w:val="baseline"/>
        <w:rPr>
          <w:rFonts w:ascii="Roboto" w:hAnsi="Roboto"/>
        </w:rPr>
      </w:pPr>
    </w:p>
    <w:p w14:paraId="4B73CFEC" w14:textId="6CCD1764" w:rsidR="00027245" w:rsidRDefault="00295680" w:rsidP="00295680">
      <w:pPr>
        <w:rPr>
          <w:sz w:val="36"/>
          <w:szCs w:val="36"/>
          <w:lang w:val="en-US"/>
        </w:rPr>
      </w:pPr>
      <w:r>
        <w:rPr>
          <w:rFonts w:ascii="Roboto" w:hAnsi="Roboto"/>
          <w:color w:val="000000"/>
          <w:sz w:val="28"/>
          <w:szCs w:val="28"/>
        </w:rPr>
        <w:t xml:space="preserve">       </w:t>
      </w:r>
      <w:r>
        <w:rPr>
          <w:rFonts w:ascii="Segoe UI" w:hAnsi="Segoe UI" w:cs="Segoe UI"/>
          <w:color w:val="171717"/>
          <w:shd w:val="clear" w:color="auto" w:fill="FFFFFF"/>
        </w:rPr>
        <w:t>.</w:t>
      </w:r>
    </w:p>
    <w:p w14:paraId="12666A36" w14:textId="45334D76" w:rsidR="00295680" w:rsidRDefault="0031152D" w:rsidP="00295680">
      <w:pPr>
        <w:jc w:val="both"/>
        <w:rPr>
          <w:rFonts w:ascii="Segoe UI" w:hAnsi="Segoe UI" w:cs="Segoe UI"/>
          <w:color w:val="16181A"/>
          <w:sz w:val="24"/>
          <w:szCs w:val="24"/>
          <w:shd w:val="clear" w:color="auto" w:fill="FFFFFF"/>
        </w:rPr>
      </w:pPr>
      <w:r>
        <w:rPr>
          <w:rFonts w:ascii="Segoe UI" w:hAnsi="Segoe UI" w:cs="Segoe UI"/>
          <w:sz w:val="24"/>
          <w:szCs w:val="24"/>
          <w:lang w:val="en-US"/>
        </w:rPr>
        <w:t xml:space="preserve"> </w:t>
      </w:r>
      <w:r w:rsidR="00B03685" w:rsidRPr="00B03685">
        <w:rPr>
          <w:rFonts w:ascii="Segoe UI" w:hAnsi="Segoe UI" w:cs="Segoe UI"/>
          <w:sz w:val="24"/>
          <w:szCs w:val="24"/>
          <w:lang w:val="en-US"/>
        </w:rPr>
        <w:t xml:space="preserve">       </w:t>
      </w:r>
      <w:r w:rsidR="00295680">
        <w:rPr>
          <w:rFonts w:ascii="Segoe UI" w:hAnsi="Segoe UI" w:cs="Segoe UI"/>
          <w:sz w:val="24"/>
          <w:szCs w:val="24"/>
          <w:lang w:val="en-US"/>
        </w:rPr>
        <w:t xml:space="preserve">     </w:t>
      </w:r>
      <w:r w:rsidR="00295680">
        <w:rPr>
          <w:rFonts w:ascii="Segoe UI" w:hAnsi="Segoe UI" w:cs="Segoe UI"/>
          <w:color w:val="16181A"/>
          <w:sz w:val="24"/>
          <w:szCs w:val="24"/>
          <w:shd w:val="clear" w:color="auto" w:fill="FFFFFF"/>
        </w:rPr>
        <w:t xml:space="preserve"> </w:t>
      </w:r>
    </w:p>
    <w:p w14:paraId="7A9D29A5" w14:textId="08968B30" w:rsidR="00295680" w:rsidRPr="00B03685" w:rsidRDefault="00B03685" w:rsidP="00295680">
      <w:pPr>
        <w:jc w:val="both"/>
        <w:rPr>
          <w:rFonts w:ascii="Segoe UI" w:hAnsi="Segoe UI" w:cs="Segoe UI"/>
          <w:sz w:val="24"/>
          <w:szCs w:val="24"/>
          <w:lang w:val="en-US"/>
        </w:rPr>
      </w:pPr>
      <w:r w:rsidRPr="00B03685">
        <w:rPr>
          <w:rFonts w:ascii="Segoe UI" w:hAnsi="Segoe UI" w:cs="Segoe UI"/>
          <w:color w:val="16181A"/>
          <w:sz w:val="24"/>
          <w:szCs w:val="24"/>
          <w:shd w:val="clear" w:color="auto" w:fill="FFFFFF"/>
        </w:rPr>
        <w:t xml:space="preserve"> </w:t>
      </w:r>
      <w:r w:rsidR="00295680">
        <w:rPr>
          <w:rFonts w:ascii="Segoe UI" w:hAnsi="Segoe UI" w:cs="Segoe UI"/>
          <w:color w:val="16181A"/>
          <w:sz w:val="24"/>
          <w:szCs w:val="24"/>
          <w:shd w:val="clear" w:color="auto" w:fill="FFFFFF"/>
        </w:rPr>
        <w:t xml:space="preserve">   </w:t>
      </w:r>
      <w:r w:rsidR="00295680" w:rsidRPr="00B03685">
        <w:rPr>
          <w:rFonts w:ascii="Segoe UI" w:hAnsi="Segoe UI" w:cs="Segoe UI"/>
          <w:color w:val="16181A"/>
          <w:sz w:val="24"/>
          <w:szCs w:val="24"/>
          <w:shd w:val="clear" w:color="auto" w:fill="FFFFFF"/>
        </w:rPr>
        <w:t>.</w:t>
      </w:r>
    </w:p>
    <w:p w14:paraId="609C5EB0" w14:textId="7A53A2E3" w:rsidR="00B03685" w:rsidRPr="00B03685" w:rsidRDefault="00B03685" w:rsidP="00B03685">
      <w:pPr>
        <w:jc w:val="both"/>
        <w:rPr>
          <w:rFonts w:ascii="Segoe UI" w:hAnsi="Segoe UI" w:cs="Segoe UI"/>
          <w:sz w:val="24"/>
          <w:szCs w:val="24"/>
          <w:lang w:val="en-US"/>
        </w:rPr>
      </w:pPr>
      <w:r>
        <w:rPr>
          <w:rFonts w:ascii="Segoe UI" w:hAnsi="Segoe UI" w:cs="Segoe UI"/>
          <w:color w:val="16181A"/>
          <w:sz w:val="24"/>
          <w:szCs w:val="24"/>
          <w:shd w:val="clear" w:color="auto" w:fill="FFFFFF"/>
        </w:rPr>
        <w:t xml:space="preserve">           </w:t>
      </w:r>
    </w:p>
    <w:sectPr w:rsidR="00B03685" w:rsidRPr="00B036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1A38"/>
    <w:multiLevelType w:val="hybridMultilevel"/>
    <w:tmpl w:val="4440BE94"/>
    <w:lvl w:ilvl="0" w:tplc="40090001">
      <w:start w:val="1"/>
      <w:numFmt w:val="bullet"/>
      <w:lvlText w:val=""/>
      <w:lvlJc w:val="left"/>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 w15:restartNumberingAfterBreak="0">
    <w:nsid w:val="06DD0B1A"/>
    <w:multiLevelType w:val="multilevel"/>
    <w:tmpl w:val="491E5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5273F"/>
    <w:multiLevelType w:val="hybridMultilevel"/>
    <w:tmpl w:val="B0125482"/>
    <w:lvl w:ilvl="0" w:tplc="FFFFFFFF">
      <w:start w:val="1"/>
      <w:numFmt w:val="decimal"/>
      <w:lvlText w:val="%1."/>
      <w:lvlJc w:val="left"/>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FC11D56"/>
    <w:multiLevelType w:val="hybridMultilevel"/>
    <w:tmpl w:val="6F8CB7B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C75DEA"/>
    <w:multiLevelType w:val="multilevel"/>
    <w:tmpl w:val="5280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D36291"/>
    <w:multiLevelType w:val="hybridMultilevel"/>
    <w:tmpl w:val="521EBEAC"/>
    <w:lvl w:ilvl="0" w:tplc="FFFFFFFF">
      <w:start w:val="1"/>
      <w:numFmt w:val="decimal"/>
      <w:lvlText w:val="%1."/>
      <w:lvlJc w:val="left"/>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6A2752"/>
    <w:multiLevelType w:val="hybridMultilevel"/>
    <w:tmpl w:val="32C2AB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987410A"/>
    <w:multiLevelType w:val="multilevel"/>
    <w:tmpl w:val="CE2AD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F75A1F"/>
    <w:multiLevelType w:val="multilevel"/>
    <w:tmpl w:val="4EFE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544FF"/>
    <w:multiLevelType w:val="multilevel"/>
    <w:tmpl w:val="605AC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1F7E06"/>
    <w:multiLevelType w:val="hybridMultilevel"/>
    <w:tmpl w:val="A77236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92F2965"/>
    <w:multiLevelType w:val="hybridMultilevel"/>
    <w:tmpl w:val="8C287AE2"/>
    <w:lvl w:ilvl="0" w:tplc="FFFFFFFF">
      <w:start w:val="1"/>
      <w:numFmt w:val="decimal"/>
      <w:lvlText w:val="%1."/>
      <w:lvlJc w:val="left"/>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CF1502D"/>
    <w:multiLevelType w:val="hybridMultilevel"/>
    <w:tmpl w:val="72C423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C3057B"/>
    <w:multiLevelType w:val="hybridMultilevel"/>
    <w:tmpl w:val="2330369E"/>
    <w:lvl w:ilvl="0" w:tplc="FC5027B2">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84C7A82"/>
    <w:multiLevelType w:val="hybridMultilevel"/>
    <w:tmpl w:val="521EBEAC"/>
    <w:lvl w:ilvl="0" w:tplc="4009000F">
      <w:start w:val="1"/>
      <w:numFmt w:val="decimal"/>
      <w:lvlText w:val="%1."/>
      <w:lvlJc w:val="left"/>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4"/>
  </w:num>
  <w:num w:numId="2">
    <w:abstractNumId w:val="9"/>
  </w:num>
  <w:num w:numId="3">
    <w:abstractNumId w:val="8"/>
  </w:num>
  <w:num w:numId="4">
    <w:abstractNumId w:val="4"/>
  </w:num>
  <w:num w:numId="5">
    <w:abstractNumId w:val="11"/>
  </w:num>
  <w:num w:numId="6">
    <w:abstractNumId w:val="2"/>
  </w:num>
  <w:num w:numId="7">
    <w:abstractNumId w:val="0"/>
  </w:num>
  <w:num w:numId="8">
    <w:abstractNumId w:val="5"/>
  </w:num>
  <w:num w:numId="9">
    <w:abstractNumId w:val="3"/>
  </w:num>
  <w:num w:numId="10">
    <w:abstractNumId w:val="7"/>
  </w:num>
  <w:num w:numId="11">
    <w:abstractNumId w:val="13"/>
  </w:num>
  <w:num w:numId="12">
    <w:abstractNumId w:val="1"/>
  </w:num>
  <w:num w:numId="13">
    <w:abstractNumId w:val="12"/>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245"/>
    <w:rsid w:val="00027245"/>
    <w:rsid w:val="000C69E7"/>
    <w:rsid w:val="000E709A"/>
    <w:rsid w:val="002406D3"/>
    <w:rsid w:val="00295680"/>
    <w:rsid w:val="0031152D"/>
    <w:rsid w:val="006C58F9"/>
    <w:rsid w:val="00887348"/>
    <w:rsid w:val="00955684"/>
    <w:rsid w:val="009C5C3F"/>
    <w:rsid w:val="00B03685"/>
    <w:rsid w:val="00BF261D"/>
    <w:rsid w:val="00CB5E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B6A52"/>
  <w15:chartTrackingRefBased/>
  <w15:docId w15:val="{E4BE8098-C378-4F86-827B-C09E05004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7245"/>
    <w:pPr>
      <w:ind w:left="720"/>
      <w:contextualSpacing/>
    </w:pPr>
  </w:style>
  <w:style w:type="paragraph" w:styleId="NormalWeb">
    <w:name w:val="Normal (Web)"/>
    <w:basedOn w:val="Normal"/>
    <w:uiPriority w:val="99"/>
    <w:semiHidden/>
    <w:unhideWhenUsed/>
    <w:rsid w:val="000272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27245"/>
    <w:rPr>
      <w:b/>
      <w:bCs/>
    </w:rPr>
  </w:style>
  <w:style w:type="character" w:styleId="Emphasis">
    <w:name w:val="Emphasis"/>
    <w:basedOn w:val="DefaultParagraphFont"/>
    <w:uiPriority w:val="20"/>
    <w:qFormat/>
    <w:rsid w:val="000C69E7"/>
    <w:rPr>
      <w:i/>
      <w:iCs/>
    </w:rPr>
  </w:style>
  <w:style w:type="character" w:styleId="HTMLDefinition">
    <w:name w:val="HTML Definition"/>
    <w:basedOn w:val="DefaultParagraphFont"/>
    <w:uiPriority w:val="99"/>
    <w:semiHidden/>
    <w:unhideWhenUsed/>
    <w:rsid w:val="00B03685"/>
    <w:rPr>
      <w:i/>
      <w:iCs/>
    </w:rPr>
  </w:style>
  <w:style w:type="character" w:styleId="Hyperlink">
    <w:name w:val="Hyperlink"/>
    <w:basedOn w:val="DefaultParagraphFont"/>
    <w:uiPriority w:val="99"/>
    <w:semiHidden/>
    <w:unhideWhenUsed/>
    <w:rsid w:val="009556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737721">
      <w:bodyDiv w:val="1"/>
      <w:marLeft w:val="0"/>
      <w:marRight w:val="0"/>
      <w:marTop w:val="0"/>
      <w:marBottom w:val="0"/>
      <w:divBdr>
        <w:top w:val="none" w:sz="0" w:space="0" w:color="auto"/>
        <w:left w:val="none" w:sz="0" w:space="0" w:color="auto"/>
        <w:bottom w:val="none" w:sz="0" w:space="0" w:color="auto"/>
        <w:right w:val="none" w:sz="0" w:space="0" w:color="auto"/>
      </w:divBdr>
    </w:div>
    <w:div w:id="442650709">
      <w:bodyDiv w:val="1"/>
      <w:marLeft w:val="0"/>
      <w:marRight w:val="0"/>
      <w:marTop w:val="0"/>
      <w:marBottom w:val="0"/>
      <w:divBdr>
        <w:top w:val="none" w:sz="0" w:space="0" w:color="auto"/>
        <w:left w:val="none" w:sz="0" w:space="0" w:color="auto"/>
        <w:bottom w:val="none" w:sz="0" w:space="0" w:color="auto"/>
        <w:right w:val="none" w:sz="0" w:space="0" w:color="auto"/>
      </w:divBdr>
    </w:div>
    <w:div w:id="755176510">
      <w:bodyDiv w:val="1"/>
      <w:marLeft w:val="0"/>
      <w:marRight w:val="0"/>
      <w:marTop w:val="0"/>
      <w:marBottom w:val="0"/>
      <w:divBdr>
        <w:top w:val="none" w:sz="0" w:space="0" w:color="auto"/>
        <w:left w:val="none" w:sz="0" w:space="0" w:color="auto"/>
        <w:bottom w:val="none" w:sz="0" w:space="0" w:color="auto"/>
        <w:right w:val="none" w:sz="0" w:space="0" w:color="auto"/>
      </w:divBdr>
    </w:div>
    <w:div w:id="791243249">
      <w:bodyDiv w:val="1"/>
      <w:marLeft w:val="0"/>
      <w:marRight w:val="0"/>
      <w:marTop w:val="0"/>
      <w:marBottom w:val="0"/>
      <w:divBdr>
        <w:top w:val="none" w:sz="0" w:space="0" w:color="auto"/>
        <w:left w:val="none" w:sz="0" w:space="0" w:color="auto"/>
        <w:bottom w:val="none" w:sz="0" w:space="0" w:color="auto"/>
        <w:right w:val="none" w:sz="0" w:space="0" w:color="auto"/>
      </w:divBdr>
    </w:div>
    <w:div w:id="1595166145">
      <w:bodyDiv w:val="1"/>
      <w:marLeft w:val="0"/>
      <w:marRight w:val="0"/>
      <w:marTop w:val="0"/>
      <w:marBottom w:val="0"/>
      <w:divBdr>
        <w:top w:val="none" w:sz="0" w:space="0" w:color="auto"/>
        <w:left w:val="none" w:sz="0" w:space="0" w:color="auto"/>
        <w:bottom w:val="none" w:sz="0" w:space="0" w:color="auto"/>
        <w:right w:val="none" w:sz="0" w:space="0" w:color="auto"/>
      </w:divBdr>
    </w:div>
    <w:div w:id="1890527774">
      <w:bodyDiv w:val="1"/>
      <w:marLeft w:val="0"/>
      <w:marRight w:val="0"/>
      <w:marTop w:val="0"/>
      <w:marBottom w:val="0"/>
      <w:divBdr>
        <w:top w:val="none" w:sz="0" w:space="0" w:color="auto"/>
        <w:left w:val="none" w:sz="0" w:space="0" w:color="auto"/>
        <w:bottom w:val="none" w:sz="0" w:space="0" w:color="auto"/>
        <w:right w:val="none" w:sz="0" w:space="0" w:color="auto"/>
      </w:divBdr>
    </w:div>
    <w:div w:id="192441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Work</cp:lastModifiedBy>
  <cp:revision>1</cp:revision>
  <dcterms:created xsi:type="dcterms:W3CDTF">2022-01-17T13:45:00Z</dcterms:created>
  <dcterms:modified xsi:type="dcterms:W3CDTF">2022-01-17T14:48:00Z</dcterms:modified>
</cp:coreProperties>
</file>