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D4" w:rsidRDefault="003162D4" w:rsidP="003162D4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3162D4" w:rsidRPr="007F53D6" w:rsidRDefault="003162D4" w:rsidP="003162D4">
      <w:pPr>
        <w:pBdr>
          <w:bottom w:val="single" w:sz="6" w:space="1" w:color="auto"/>
        </w:pBdr>
        <w:bidi/>
        <w:jc w:val="center"/>
        <w:rPr>
          <w:b/>
          <w:bCs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tbl>
      <w:tblPr>
        <w:tblW w:w="1273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24"/>
        <w:gridCol w:w="2340"/>
        <w:gridCol w:w="4230"/>
        <w:gridCol w:w="1945"/>
      </w:tblGrid>
      <w:tr w:rsidR="003162D4" w:rsidRPr="00142113" w:rsidTr="00B846D1">
        <w:trPr>
          <w:trHeight w:val="230"/>
          <w:jc w:val="center"/>
        </w:trPr>
        <w:tc>
          <w:tcPr>
            <w:tcW w:w="10794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DA4556" w:rsidRDefault="003162D4" w:rsidP="00B846D1">
            <w:pPr>
              <w:bidi/>
              <w:spacing w:after="0" w:line="240" w:lineRule="auto"/>
              <w:rPr>
                <w:sz w:val="24"/>
                <w:szCs w:val="24"/>
                <w:lang w:bidi="ar-LY"/>
              </w:rPr>
            </w:pPr>
            <w:r w:rsidRPr="00DA4556">
              <w:rPr>
                <w:rFonts w:hint="cs"/>
                <w:b/>
                <w:bCs/>
                <w:sz w:val="24"/>
                <w:szCs w:val="24"/>
                <w:rtl/>
                <w:lang w:bidi="ar-LY"/>
              </w:rPr>
              <w:t>إنشاء دليل قياس كفاءة الأداء من خلال بطاقة الأداء المتوازن.</w:t>
            </w:r>
          </w:p>
        </w:tc>
        <w:tc>
          <w:tcPr>
            <w:tcW w:w="1945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3162D4" w:rsidRPr="00142113" w:rsidTr="00B846D1">
        <w:trPr>
          <w:trHeight w:val="341"/>
          <w:jc w:val="center"/>
        </w:trPr>
        <w:tc>
          <w:tcPr>
            <w:tcW w:w="422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مدير إدارة الاستراتيجية والتخطيط والمتابعة.</w:t>
            </w:r>
          </w:p>
        </w:tc>
        <w:tc>
          <w:tcPr>
            <w:tcW w:w="23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3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إلى أي مدى ثم تحقيق المستهدف بالأهدا</w:t>
            </w:r>
            <w:r>
              <w:rPr>
                <w:rFonts w:asciiTheme="minorBidi" w:hAnsiTheme="minorBidi" w:hint="eastAsia"/>
                <w:b/>
                <w:bCs/>
                <w:color w:val="3B3838" w:themeColor="background2" w:themeShade="40"/>
                <w:rtl/>
                <w:lang w:bidi="ar-LY"/>
              </w:rPr>
              <w:t>ف</w:t>
            </w: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 الموضوعة في الخطة.</w:t>
            </w:r>
          </w:p>
        </w:tc>
        <w:tc>
          <w:tcPr>
            <w:tcW w:w="1945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3162D4" w:rsidRPr="00142113" w:rsidTr="00B846D1">
        <w:trPr>
          <w:trHeight w:val="43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rtl/>
                <w:lang w:bidi="ar-LY"/>
              </w:rPr>
            </w:pPr>
          </w:p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قسم البيانات والمؤشرات.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قسم البيانات والمؤشرات 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3162D4" w:rsidRPr="00142113" w:rsidTr="00B846D1">
        <w:trPr>
          <w:trHeight w:val="43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عمليات إدارية.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توجد.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3162D4" w:rsidRPr="00142113" w:rsidTr="00B846D1">
        <w:trPr>
          <w:trHeight w:val="308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لا يوجد.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3162D4" w:rsidRPr="00142113" w:rsidTr="00B846D1">
        <w:trPr>
          <w:trHeight w:val="45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Default="003162D4" w:rsidP="003162D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  <w:t>Excel sheet</w:t>
            </w:r>
          </w:p>
          <w:p w:rsidR="003162D4" w:rsidRDefault="003162D4" w:rsidP="003162D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</w:rPr>
            </w:pPr>
            <w:r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  <w:t>ITU</w:t>
            </w:r>
            <w:r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 xml:space="preserve">منظومة مؤشرات </w:t>
            </w:r>
          </w:p>
          <w:p w:rsidR="003162D4" w:rsidRPr="00DA4556" w:rsidRDefault="003162D4" w:rsidP="003162D4">
            <w:pPr>
              <w:pStyle w:val="ListParagraph"/>
              <w:numPr>
                <w:ilvl w:val="0"/>
                <w:numId w:val="33"/>
              </w:numPr>
              <w:spacing w:after="0" w:line="256" w:lineRule="auto"/>
              <w:rPr>
                <w:rFonts w:asciiTheme="minorBidi" w:hAnsiTheme="minorBidi"/>
                <w:b/>
                <w:bCs/>
                <w:color w:val="323E4F" w:themeColor="text2" w:themeShade="BF"/>
              </w:rPr>
            </w:pPr>
            <w:r>
              <w:rPr>
                <w:rFonts w:asciiTheme="minorBidi" w:hAnsiTheme="minorBidi"/>
                <w:b/>
                <w:bCs/>
                <w:color w:val="323E4F" w:themeColor="text2" w:themeShade="BF"/>
              </w:rPr>
              <w:t>Power point sheet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3162D4" w:rsidRPr="00142113" w:rsidTr="00B846D1">
        <w:trPr>
          <w:trHeight w:val="43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6F1FEA" w:rsidRDefault="003162D4" w:rsidP="00B846D1">
            <w:pPr>
              <w:pStyle w:val="text"/>
              <w:tabs>
                <w:tab w:val="left" w:pos="3484"/>
              </w:tabs>
              <w:bidi/>
              <w:spacing w:before="0" w:beforeAutospacing="0" w:after="0" w:afterAutospacing="0"/>
              <w:jc w:val="both"/>
              <w:rPr>
                <w:rFonts w:asciiTheme="minorBidi" w:hAnsiTheme="minorBidi" w:cstheme="minorBidi"/>
                <w:b/>
                <w:bCs/>
                <w:color w:val="3B3838" w:themeColor="background2" w:themeShade="40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3B3838" w:themeColor="background2" w:themeShade="40"/>
                <w:sz w:val="22"/>
                <w:szCs w:val="22"/>
                <w:rtl/>
              </w:rPr>
              <w:t xml:space="preserve"> الاتحاد الدولي للاتصالات.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</w:rPr>
              <w:t xml:space="preserve">لا يوجد. 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3162D4" w:rsidRPr="00142113" w:rsidTr="00B846D1">
        <w:trPr>
          <w:trHeight w:val="332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ورقي. 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تحليل البيانات وتحويلها إلي مؤشرات وإحصائيات.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3162D4" w:rsidRPr="00142113" w:rsidTr="00B846D1">
        <w:trPr>
          <w:trHeight w:val="332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3_4 في السنة.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يدوي.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3162D4" w:rsidRPr="00142113" w:rsidTr="00B846D1">
        <w:trPr>
          <w:trHeight w:val="244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عدد المراجعات لطالب الخدمة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7 موظفين.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3162D4" w:rsidRPr="00142113" w:rsidTr="00B846D1">
        <w:trPr>
          <w:trHeight w:val="1879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Default="003162D4" w:rsidP="003162D4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ديوان رئاسة الوزراء.</w:t>
            </w:r>
          </w:p>
          <w:p w:rsidR="003162D4" w:rsidRDefault="003162D4" w:rsidP="003162D4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مصلحة الإحصاء والتعداد.</w:t>
            </w:r>
          </w:p>
          <w:p w:rsidR="003162D4" w:rsidRDefault="003162D4" w:rsidP="003162D4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الاتحاد الدولي للاتصالات.</w:t>
            </w:r>
          </w:p>
          <w:p w:rsidR="003162D4" w:rsidRDefault="003162D4" w:rsidP="003162D4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منظمة التعاون الاقتصادي والاجتماعي.</w:t>
            </w:r>
          </w:p>
          <w:p w:rsidR="003162D4" w:rsidRDefault="003162D4" w:rsidP="003162D4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الاسكوا.</w:t>
            </w:r>
          </w:p>
          <w:p w:rsidR="003162D4" w:rsidRDefault="003162D4" w:rsidP="003162D4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البنك الولي.</w:t>
            </w:r>
          </w:p>
          <w:p w:rsidR="003162D4" w:rsidRDefault="003162D4" w:rsidP="003162D4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جامعة الدول العربية.</w:t>
            </w:r>
          </w:p>
          <w:p w:rsidR="003162D4" w:rsidRPr="0005038E" w:rsidRDefault="003162D4" w:rsidP="003162D4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الهيئة العامة للمعلومات والتوثيق.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أسبوع.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3162D4" w:rsidRPr="00142113" w:rsidTr="00B846D1">
        <w:trPr>
          <w:trHeight w:val="320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ورقي.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لا يوجد.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3162D4" w:rsidRPr="00142113" w:rsidTr="00B846D1">
        <w:trPr>
          <w:trHeight w:val="43"/>
          <w:jc w:val="center"/>
        </w:trPr>
        <w:tc>
          <w:tcPr>
            <w:tcW w:w="4224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rtl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أرشيف الإدارة.</w:t>
            </w:r>
          </w:p>
          <w:p w:rsidR="003162D4" w:rsidRPr="00E77DEA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الجهات ذات العلاقة والاختصاص.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ربع سنوي.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 xml:space="preserve"> </w:t>
            </w: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الخدمة</w:t>
            </w:r>
          </w:p>
        </w:tc>
      </w:tr>
      <w:tr w:rsidR="003162D4" w:rsidRPr="00142113" w:rsidTr="00B846D1">
        <w:trPr>
          <w:trHeight w:val="338"/>
          <w:jc w:val="center"/>
        </w:trPr>
        <w:tc>
          <w:tcPr>
            <w:tcW w:w="10794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467256" w:rsidRDefault="003162D4" w:rsidP="00B846D1">
            <w:pPr>
              <w:pStyle w:val="ListParagraph"/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142113" w:rsidRDefault="003162D4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3162D4" w:rsidRDefault="003162D4" w:rsidP="003162D4">
      <w:pPr>
        <w:bidi/>
        <w:spacing w:after="0" w:line="240" w:lineRule="auto"/>
        <w:rPr>
          <w:b/>
          <w:bCs/>
          <w:sz w:val="24"/>
          <w:szCs w:val="24"/>
          <w:rtl/>
          <w:lang w:bidi="ar-LY"/>
        </w:rPr>
      </w:pPr>
      <w:r w:rsidRPr="00DA4556">
        <w:rPr>
          <w:rFonts w:hint="cs"/>
          <w:b/>
          <w:bCs/>
          <w:color w:val="1F4E79" w:themeColor="accent5" w:themeShade="80"/>
          <w:sz w:val="24"/>
          <w:szCs w:val="24"/>
          <w:rtl/>
          <w:lang w:bidi="ar-LY"/>
        </w:rPr>
        <w:lastRenderedPageBreak/>
        <w:t xml:space="preserve">أسم الخدمــــة: </w:t>
      </w:r>
      <w:r w:rsidRPr="00DA4556">
        <w:rPr>
          <w:rFonts w:hint="cs"/>
          <w:b/>
          <w:bCs/>
          <w:sz w:val="24"/>
          <w:szCs w:val="24"/>
          <w:rtl/>
          <w:lang w:bidi="ar-LY"/>
        </w:rPr>
        <w:t>إنشاء دليل قياس كفاءة الأداء من خلال بطاقة الأداء المتوازن.</w:t>
      </w:r>
    </w:p>
    <w:p w:rsidR="003162D4" w:rsidRPr="00DA4556" w:rsidRDefault="003162D4" w:rsidP="003162D4">
      <w:pPr>
        <w:bidi/>
        <w:spacing w:after="0" w:line="240" w:lineRule="auto"/>
        <w:rPr>
          <w:color w:val="1F4E79" w:themeColor="accent5" w:themeShade="80"/>
          <w:sz w:val="24"/>
          <w:szCs w:val="24"/>
          <w:rtl/>
          <w:lang w:bidi="ar-LY"/>
        </w:rPr>
      </w:pPr>
    </w:p>
    <w:tbl>
      <w:tblPr>
        <w:tblW w:w="13960" w:type="dxa"/>
        <w:tblInd w:w="-1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2"/>
        <w:gridCol w:w="2552"/>
        <w:gridCol w:w="1984"/>
        <w:gridCol w:w="1985"/>
        <w:gridCol w:w="4367"/>
        <w:gridCol w:w="560"/>
      </w:tblGrid>
      <w:tr w:rsidR="003162D4" w:rsidRPr="00E839F1" w:rsidTr="00B846D1">
        <w:trPr>
          <w:trHeight w:val="498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</w:t>
            </w:r>
            <w:r w:rsidRPr="00E839F1">
              <w:rPr>
                <w:rFonts w:hint="cs"/>
                <w:b/>
                <w:bCs/>
                <w:rtl/>
                <w:lang w:bidi="ar-JO"/>
              </w:rPr>
              <w:t>إن</w:t>
            </w:r>
            <w:r w:rsidRPr="00E839F1">
              <w:rPr>
                <w:b/>
                <w:bCs/>
                <w:rtl/>
                <w:lang w:bidi="ar-JO"/>
              </w:rPr>
              <w:t xml:space="preserve"> وجد)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3162D4" w:rsidRPr="00E839F1" w:rsidTr="00B846D1">
        <w:trPr>
          <w:trHeight w:val="1030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حصر البيانات</w:t>
            </w:r>
          </w:p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والمعلومات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(نهاية كل ربع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سنة)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عند نهاية كل ربع سنة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 والتخطيط والمتابعة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Default="003162D4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>يرسل مدير الإدارة عند نهاية كل ربع سنة النماذج</w:t>
            </w:r>
          </w:p>
          <w:p w:rsidR="003162D4" w:rsidRDefault="003162D4" w:rsidP="00B846D1">
            <w:pPr>
              <w:bidi/>
              <w:spacing w:line="252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المخصصة لجمع البيانات والمعلومات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كل الإدارات والمكاتب داخل الهيئة وكذلك شركات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 xml:space="preserve">القطاع. 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Pr="00AD6480" w:rsidRDefault="003162D4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1</w:t>
            </w:r>
          </w:p>
        </w:tc>
      </w:tr>
      <w:tr w:rsidR="003162D4" w:rsidRPr="00E839F1" w:rsidTr="00B846D1">
        <w:trPr>
          <w:trHeight w:val="878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مستوفية البيانات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حصر البيانات</w:t>
            </w:r>
          </w:p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والمعلومات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الإدارات والمكاتب</w:t>
            </w:r>
          </w:p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وشركات القطاع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Default="003162D4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>تملأ الإدارات والمكاتب وشركات القطاع النماذج وترسلها</w:t>
            </w:r>
          </w:p>
          <w:p w:rsidR="003162D4" w:rsidRDefault="003162D4" w:rsidP="00B846D1">
            <w:pPr>
              <w:bidi/>
              <w:spacing w:line="252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إدارة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والتخطيط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 xml:space="preserve">والمتابعة. 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Pr="00AD6480" w:rsidRDefault="003162D4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2</w:t>
            </w:r>
          </w:p>
        </w:tc>
      </w:tr>
      <w:tr w:rsidR="003162D4" w:rsidRPr="00E839F1" w:rsidTr="00B846D1">
        <w:trPr>
          <w:trHeight w:val="780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مستوفية البيانات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رئيس قسم البيانات</w:t>
            </w:r>
          </w:p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والمؤشرات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يحلل رئيس البيانات والمؤشرات البيانات والمعلومات وصولا بها إلي مؤشرات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وإحصائيات.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Pr="00AD6480" w:rsidRDefault="003162D4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3</w:t>
            </w:r>
          </w:p>
        </w:tc>
      </w:tr>
      <w:tr w:rsidR="003162D4" w:rsidRPr="00E839F1" w:rsidTr="00B846D1">
        <w:trPr>
          <w:trHeight w:val="1264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(محلية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ودولية)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موظفي قسم البيانات</w:t>
            </w:r>
          </w:p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والمؤشرات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>يف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ر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ز موظفي قسم البيانات والمؤشرات البيانات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بيانات محلية وبيانات دولية بناء على القانون الدولي للاتصالات وتحال إلى 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والتخطيط والمتابعة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للاعتماد.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Pr="00AD6480" w:rsidRDefault="003162D4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4</w:t>
            </w:r>
          </w:p>
        </w:tc>
      </w:tr>
      <w:tr w:rsidR="003162D4" w:rsidRPr="00E839F1" w:rsidTr="00B846D1">
        <w:trPr>
          <w:trHeight w:val="1099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(محلية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ودولية)</w:t>
            </w: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 معتمدة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D4" w:rsidRDefault="003162D4" w:rsidP="00B846D1">
            <w:pPr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3162D4" w:rsidRDefault="003162D4" w:rsidP="00B846D1">
            <w:pPr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(محلية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ودولية)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الاستراتيجية</w:t>
            </w:r>
          </w:p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والتخطيط والمتابعة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Default="003162D4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يعتمد 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والتخطيط والمتابعة البيانات </w:t>
            </w:r>
          </w:p>
          <w:p w:rsidR="003162D4" w:rsidRDefault="003162D4" w:rsidP="00B846D1">
            <w:pPr>
              <w:bidi/>
              <w:spacing w:line="252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والمؤشرات والإحصائيات ويحيلها إلي رئيس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الهيئة.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5</w:t>
            </w:r>
          </w:p>
        </w:tc>
      </w:tr>
      <w:tr w:rsidR="003162D4" w:rsidRPr="00E839F1" w:rsidTr="00B846D1">
        <w:trPr>
          <w:trHeight w:val="1006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تم الحفظ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للاستخدام</w:t>
            </w: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 والانتشار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سنويا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مصلحة الإحصاء والتعداد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62D4" w:rsidRDefault="003162D4" w:rsidP="00B846D1">
            <w:pPr>
              <w:bidi/>
              <w:spacing w:line="252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التنسيق مع مصلحة الإحصاء والتعداد في كتابة الاستبيان الخاص باستخدام وانتشار الاتصالات وتكنولوجيا المعلومات للأسر والأفراد والجهات العامة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والخاصة.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D4" w:rsidRPr="00AD6480" w:rsidRDefault="003162D4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6</w:t>
            </w:r>
          </w:p>
        </w:tc>
      </w:tr>
    </w:tbl>
    <w:p w:rsidR="003162D4" w:rsidRDefault="003162D4" w:rsidP="003162D4">
      <w:pPr>
        <w:bidi/>
        <w:rPr>
          <w:rtl/>
        </w:rPr>
      </w:pPr>
    </w:p>
    <w:p w:rsidR="003162D4" w:rsidRDefault="003162D4" w:rsidP="003162D4">
      <w:pPr>
        <w:bidi/>
        <w:rPr>
          <w:rtl/>
        </w:rPr>
      </w:pPr>
    </w:p>
    <w:p w:rsidR="003162D4" w:rsidRDefault="003162D4" w:rsidP="003162D4">
      <w:pPr>
        <w:bidi/>
        <w:spacing w:after="0" w:line="240" w:lineRule="auto"/>
        <w:rPr>
          <w:rtl/>
        </w:rPr>
      </w:pPr>
    </w:p>
    <w:p w:rsidR="003162D4" w:rsidRPr="00DA4556" w:rsidRDefault="003162D4" w:rsidP="003162D4">
      <w:pPr>
        <w:bidi/>
        <w:spacing w:after="0" w:line="240" w:lineRule="auto"/>
        <w:rPr>
          <w:sz w:val="24"/>
          <w:szCs w:val="24"/>
          <w:rtl/>
          <w:lang w:bidi="ar-LY"/>
        </w:rPr>
      </w:pPr>
      <w:r w:rsidRPr="00DA4556">
        <w:rPr>
          <w:rFonts w:hint="cs"/>
          <w:b/>
          <w:bCs/>
          <w:sz w:val="24"/>
          <w:szCs w:val="24"/>
          <w:rtl/>
          <w:lang w:bidi="ar-LY"/>
        </w:rPr>
        <w:lastRenderedPageBreak/>
        <w:t>أسم الخدمــــة: إنشاء دليل قياس كفاءة الأداء من خلال بطاقة الأداء المتوازن.</w:t>
      </w:r>
    </w:p>
    <w:p w:rsidR="003162D4" w:rsidRPr="00E839F1" w:rsidRDefault="003162D4" w:rsidP="003162D4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3162D4" w:rsidTr="00B846D1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3162D4" w:rsidRPr="00FB32FF" w:rsidRDefault="003162D4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3162D4" w:rsidRPr="00FB32FF" w:rsidRDefault="003162D4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الاسم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3162D4" w:rsidRPr="00FB32FF" w:rsidRDefault="003162D4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3162D4" w:rsidTr="00B846D1">
        <w:tc>
          <w:tcPr>
            <w:tcW w:w="835" w:type="dxa"/>
          </w:tcPr>
          <w:p w:rsidR="003162D4" w:rsidRPr="00FB32FF" w:rsidRDefault="003162D4" w:rsidP="003162D4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3162D4" w:rsidRPr="00E34135" w:rsidRDefault="003162D4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لا يوجد </w:t>
            </w:r>
          </w:p>
        </w:tc>
        <w:tc>
          <w:tcPr>
            <w:tcW w:w="2265" w:type="dxa"/>
          </w:tcPr>
          <w:p w:rsidR="003162D4" w:rsidRPr="0073711E" w:rsidRDefault="003162D4" w:rsidP="00B846D1">
            <w:pPr>
              <w:bidi/>
              <w:rPr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3162D4" w:rsidRDefault="003162D4" w:rsidP="003162D4">
      <w:pPr>
        <w:bidi/>
        <w:rPr>
          <w:rtl/>
        </w:rPr>
      </w:pPr>
    </w:p>
    <w:tbl>
      <w:tblPr>
        <w:tblW w:w="13600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40"/>
        <w:gridCol w:w="2060"/>
        <w:gridCol w:w="2600"/>
        <w:gridCol w:w="2435"/>
        <w:gridCol w:w="2145"/>
        <w:gridCol w:w="1920"/>
      </w:tblGrid>
      <w:tr w:rsidR="003162D4" w:rsidRPr="00E839F1" w:rsidTr="00B846D1">
        <w:trPr>
          <w:trHeight w:val="405"/>
          <w:jc w:val="center"/>
        </w:trPr>
        <w:tc>
          <w:tcPr>
            <w:tcW w:w="2440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160" w:type="dxa"/>
            <w:gridSpan w:val="5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3162D4" w:rsidRPr="00E839F1" w:rsidTr="00B846D1">
        <w:trPr>
          <w:trHeight w:val="233"/>
          <w:jc w:val="center"/>
        </w:trPr>
        <w:tc>
          <w:tcPr>
            <w:tcW w:w="244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06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60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43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14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     ساعد في التوثيق</w:t>
            </w:r>
          </w:p>
        </w:tc>
        <w:tc>
          <w:tcPr>
            <w:tcW w:w="192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اعداد </w:t>
            </w:r>
          </w:p>
        </w:tc>
      </w:tr>
      <w:tr w:rsidR="003162D4" w:rsidRPr="00E839F1" w:rsidTr="00B846D1">
        <w:trPr>
          <w:trHeight w:val="755"/>
          <w:jc w:val="center"/>
        </w:trPr>
        <w:tc>
          <w:tcPr>
            <w:tcW w:w="24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0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2D4" w:rsidRPr="00E839F1" w:rsidRDefault="003162D4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22 /08/2017</w:t>
            </w:r>
          </w:p>
        </w:tc>
        <w:tc>
          <w:tcPr>
            <w:tcW w:w="26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نجمي عبد الله تاته</w:t>
            </w:r>
          </w:p>
          <w:p w:rsidR="003162D4" w:rsidRPr="00E839F1" w:rsidRDefault="003162D4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4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أحمد الحمادي</w:t>
            </w:r>
          </w:p>
        </w:tc>
        <w:tc>
          <w:tcPr>
            <w:tcW w:w="214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Default="003162D4" w:rsidP="003162D4">
            <w:pPr>
              <w:pStyle w:val="ListParagraph"/>
              <w:numPr>
                <w:ilvl w:val="0"/>
                <w:numId w:val="3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مهند التركي</w:t>
            </w:r>
          </w:p>
          <w:p w:rsidR="003162D4" w:rsidRPr="006918D3" w:rsidRDefault="003162D4" w:rsidP="003162D4">
            <w:pPr>
              <w:pStyle w:val="ListParagraph"/>
              <w:numPr>
                <w:ilvl w:val="0"/>
                <w:numId w:val="3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أحمد القنصل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62D4" w:rsidRPr="00E839F1" w:rsidRDefault="003162D4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معتز صميدة</w:t>
            </w:r>
          </w:p>
        </w:tc>
      </w:tr>
    </w:tbl>
    <w:p w:rsidR="003162D4" w:rsidRDefault="003162D4" w:rsidP="003162D4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3162D4" w:rsidRPr="00D97C3E" w:rsidRDefault="003162D4" w:rsidP="003162D4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3162D4" w:rsidRPr="00DA4556" w:rsidRDefault="003162D4" w:rsidP="003162D4">
      <w:pPr>
        <w:pBdr>
          <w:bottom w:val="single" w:sz="6" w:space="1" w:color="auto"/>
        </w:pBdr>
        <w:bidi/>
        <w:spacing w:line="480" w:lineRule="auto"/>
        <w:rPr>
          <w:color w:val="1F4E79" w:themeColor="accent5" w:themeShade="80"/>
          <w:sz w:val="18"/>
          <w:szCs w:val="18"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</w:p>
    <w:p w:rsidR="003162D4" w:rsidRPr="0023785F" w:rsidRDefault="003162D4" w:rsidP="003162D4">
      <w:pPr>
        <w:bidi/>
        <w:rPr>
          <w:sz w:val="40"/>
          <w:szCs w:val="40"/>
          <w:rtl/>
        </w:rPr>
      </w:pPr>
    </w:p>
    <w:p w:rsidR="001463FB" w:rsidRPr="003162D4" w:rsidRDefault="001463FB" w:rsidP="003162D4"/>
    <w:sectPr w:rsidR="001463FB" w:rsidRPr="003162D4" w:rsidSect="00B47523">
      <w:headerReference w:type="default" r:id="rId8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821" w:rsidRDefault="00C14821" w:rsidP="007816E9">
      <w:pPr>
        <w:spacing w:after="0" w:line="240" w:lineRule="auto"/>
      </w:pPr>
      <w:r>
        <w:separator/>
      </w:r>
    </w:p>
  </w:endnote>
  <w:endnote w:type="continuationSeparator" w:id="0">
    <w:p w:rsidR="00C14821" w:rsidRDefault="00C14821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821" w:rsidRDefault="00C14821" w:rsidP="007816E9">
      <w:pPr>
        <w:spacing w:after="0" w:line="240" w:lineRule="auto"/>
      </w:pPr>
      <w:r>
        <w:separator/>
      </w:r>
    </w:p>
  </w:footnote>
  <w:footnote w:type="continuationSeparator" w:id="0">
    <w:p w:rsidR="00C14821" w:rsidRDefault="00C14821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5C7E"/>
    <w:multiLevelType w:val="hybridMultilevel"/>
    <w:tmpl w:val="4492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05350"/>
    <w:multiLevelType w:val="hybridMultilevel"/>
    <w:tmpl w:val="F81C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B184B"/>
    <w:multiLevelType w:val="hybridMultilevel"/>
    <w:tmpl w:val="6B32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C3E7C"/>
    <w:multiLevelType w:val="hybridMultilevel"/>
    <w:tmpl w:val="A2EA9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87C49"/>
    <w:multiLevelType w:val="hybridMultilevel"/>
    <w:tmpl w:val="B3F688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03019C"/>
    <w:multiLevelType w:val="hybridMultilevel"/>
    <w:tmpl w:val="BAF4C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7A2CC1"/>
    <w:multiLevelType w:val="hybridMultilevel"/>
    <w:tmpl w:val="3E9E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F7973"/>
    <w:multiLevelType w:val="hybridMultilevel"/>
    <w:tmpl w:val="08BEA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F74FB"/>
    <w:multiLevelType w:val="hybridMultilevel"/>
    <w:tmpl w:val="4B068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11CDB"/>
    <w:multiLevelType w:val="hybridMultilevel"/>
    <w:tmpl w:val="4B74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F360E"/>
    <w:multiLevelType w:val="hybridMultilevel"/>
    <w:tmpl w:val="D20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4341D"/>
    <w:multiLevelType w:val="hybridMultilevel"/>
    <w:tmpl w:val="DE1E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9062C5"/>
    <w:multiLevelType w:val="hybridMultilevel"/>
    <w:tmpl w:val="DA6C1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55BD6"/>
    <w:multiLevelType w:val="hybridMultilevel"/>
    <w:tmpl w:val="C10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F2E79"/>
    <w:multiLevelType w:val="hybridMultilevel"/>
    <w:tmpl w:val="0EDE9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4112A9"/>
    <w:multiLevelType w:val="hybridMultilevel"/>
    <w:tmpl w:val="32A0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113FE"/>
    <w:multiLevelType w:val="hybridMultilevel"/>
    <w:tmpl w:val="45A8A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E08A7"/>
    <w:multiLevelType w:val="hybridMultilevel"/>
    <w:tmpl w:val="1C7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85FFA"/>
    <w:multiLevelType w:val="hybridMultilevel"/>
    <w:tmpl w:val="8610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9"/>
  </w:num>
  <w:num w:numId="5">
    <w:abstractNumId w:val="20"/>
  </w:num>
  <w:num w:numId="6">
    <w:abstractNumId w:val="16"/>
  </w:num>
  <w:num w:numId="7">
    <w:abstractNumId w:val="15"/>
  </w:num>
  <w:num w:numId="8">
    <w:abstractNumId w:val="26"/>
  </w:num>
  <w:num w:numId="9">
    <w:abstractNumId w:val="9"/>
  </w:num>
  <w:num w:numId="10">
    <w:abstractNumId w:val="6"/>
  </w:num>
  <w:num w:numId="11">
    <w:abstractNumId w:val="10"/>
  </w:num>
  <w:num w:numId="12">
    <w:abstractNumId w:val="5"/>
  </w:num>
  <w:num w:numId="13">
    <w:abstractNumId w:val="23"/>
  </w:num>
  <w:num w:numId="14">
    <w:abstractNumId w:val="7"/>
  </w:num>
  <w:num w:numId="15">
    <w:abstractNumId w:val="27"/>
  </w:num>
  <w:num w:numId="16">
    <w:abstractNumId w:val="28"/>
  </w:num>
  <w:num w:numId="17">
    <w:abstractNumId w:val="19"/>
  </w:num>
  <w:num w:numId="18">
    <w:abstractNumId w:val="25"/>
  </w:num>
  <w:num w:numId="19">
    <w:abstractNumId w:val="21"/>
  </w:num>
  <w:num w:numId="20">
    <w:abstractNumId w:val="3"/>
  </w:num>
  <w:num w:numId="21">
    <w:abstractNumId w:val="17"/>
  </w:num>
  <w:num w:numId="22">
    <w:abstractNumId w:val="4"/>
  </w:num>
  <w:num w:numId="23">
    <w:abstractNumId w:val="13"/>
  </w:num>
  <w:num w:numId="24">
    <w:abstractNumId w:val="31"/>
  </w:num>
  <w:num w:numId="25">
    <w:abstractNumId w:val="2"/>
  </w:num>
  <w:num w:numId="26">
    <w:abstractNumId w:val="22"/>
  </w:num>
  <w:num w:numId="27">
    <w:abstractNumId w:val="14"/>
  </w:num>
  <w:num w:numId="28">
    <w:abstractNumId w:val="32"/>
  </w:num>
  <w:num w:numId="29">
    <w:abstractNumId w:val="24"/>
  </w:num>
  <w:num w:numId="30">
    <w:abstractNumId w:val="18"/>
  </w:num>
  <w:num w:numId="31">
    <w:abstractNumId w:val="11"/>
  </w:num>
  <w:num w:numId="32">
    <w:abstractNumId w:val="30"/>
  </w:num>
  <w:num w:numId="3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0437B"/>
    <w:rsid w:val="0002217A"/>
    <w:rsid w:val="0003795C"/>
    <w:rsid w:val="00037D10"/>
    <w:rsid w:val="00045915"/>
    <w:rsid w:val="0005038E"/>
    <w:rsid w:val="00053561"/>
    <w:rsid w:val="000C4575"/>
    <w:rsid w:val="000E110E"/>
    <w:rsid w:val="000E7DA9"/>
    <w:rsid w:val="00100E6F"/>
    <w:rsid w:val="00130ED0"/>
    <w:rsid w:val="0014064D"/>
    <w:rsid w:val="00142113"/>
    <w:rsid w:val="00143719"/>
    <w:rsid w:val="001463FB"/>
    <w:rsid w:val="00152B77"/>
    <w:rsid w:val="00153DA5"/>
    <w:rsid w:val="00157BBF"/>
    <w:rsid w:val="00171DD1"/>
    <w:rsid w:val="00180773"/>
    <w:rsid w:val="001828C2"/>
    <w:rsid w:val="00185B7D"/>
    <w:rsid w:val="001942CF"/>
    <w:rsid w:val="001C18AF"/>
    <w:rsid w:val="001C66C4"/>
    <w:rsid w:val="001D5753"/>
    <w:rsid w:val="00214939"/>
    <w:rsid w:val="00230A66"/>
    <w:rsid w:val="002365AC"/>
    <w:rsid w:val="002368C0"/>
    <w:rsid w:val="002450E6"/>
    <w:rsid w:val="00251720"/>
    <w:rsid w:val="0026514F"/>
    <w:rsid w:val="00266222"/>
    <w:rsid w:val="002836DC"/>
    <w:rsid w:val="0028443B"/>
    <w:rsid w:val="002C1AA3"/>
    <w:rsid w:val="002C3B94"/>
    <w:rsid w:val="00303F5B"/>
    <w:rsid w:val="00306484"/>
    <w:rsid w:val="003162D4"/>
    <w:rsid w:val="0032344C"/>
    <w:rsid w:val="0034102F"/>
    <w:rsid w:val="00344D3A"/>
    <w:rsid w:val="00345848"/>
    <w:rsid w:val="00350632"/>
    <w:rsid w:val="00382DE6"/>
    <w:rsid w:val="00387B0E"/>
    <w:rsid w:val="003A08D4"/>
    <w:rsid w:val="003B3C9B"/>
    <w:rsid w:val="003C5FAD"/>
    <w:rsid w:val="003C7F4E"/>
    <w:rsid w:val="003F71DE"/>
    <w:rsid w:val="0040587A"/>
    <w:rsid w:val="00416EC4"/>
    <w:rsid w:val="00457AB4"/>
    <w:rsid w:val="00460514"/>
    <w:rsid w:val="00467256"/>
    <w:rsid w:val="004737A2"/>
    <w:rsid w:val="004759F9"/>
    <w:rsid w:val="00483773"/>
    <w:rsid w:val="00494C80"/>
    <w:rsid w:val="004A3913"/>
    <w:rsid w:val="004A53CA"/>
    <w:rsid w:val="004B11CA"/>
    <w:rsid w:val="004F715B"/>
    <w:rsid w:val="00505C5A"/>
    <w:rsid w:val="005356BD"/>
    <w:rsid w:val="0053769E"/>
    <w:rsid w:val="00541D64"/>
    <w:rsid w:val="00547DBA"/>
    <w:rsid w:val="00577F71"/>
    <w:rsid w:val="00582DDB"/>
    <w:rsid w:val="00591F45"/>
    <w:rsid w:val="005B29A8"/>
    <w:rsid w:val="005B6860"/>
    <w:rsid w:val="005D4032"/>
    <w:rsid w:val="005D4C23"/>
    <w:rsid w:val="005D5A08"/>
    <w:rsid w:val="005F4E5B"/>
    <w:rsid w:val="0060138D"/>
    <w:rsid w:val="00613095"/>
    <w:rsid w:val="006353EC"/>
    <w:rsid w:val="00645EE8"/>
    <w:rsid w:val="00647978"/>
    <w:rsid w:val="00650425"/>
    <w:rsid w:val="006665A2"/>
    <w:rsid w:val="00671A27"/>
    <w:rsid w:val="00673D82"/>
    <w:rsid w:val="00674A60"/>
    <w:rsid w:val="0067753D"/>
    <w:rsid w:val="006918D3"/>
    <w:rsid w:val="006A4963"/>
    <w:rsid w:val="006B7631"/>
    <w:rsid w:val="006B7906"/>
    <w:rsid w:val="006C773C"/>
    <w:rsid w:val="006D7783"/>
    <w:rsid w:val="006E1CE1"/>
    <w:rsid w:val="006F17C1"/>
    <w:rsid w:val="006F1FEA"/>
    <w:rsid w:val="00727A9E"/>
    <w:rsid w:val="00732969"/>
    <w:rsid w:val="0073711E"/>
    <w:rsid w:val="00744019"/>
    <w:rsid w:val="00760D15"/>
    <w:rsid w:val="007660FD"/>
    <w:rsid w:val="00767A81"/>
    <w:rsid w:val="00776E18"/>
    <w:rsid w:val="007816E9"/>
    <w:rsid w:val="00787F97"/>
    <w:rsid w:val="00791E55"/>
    <w:rsid w:val="007A06A1"/>
    <w:rsid w:val="007C1D85"/>
    <w:rsid w:val="007E166C"/>
    <w:rsid w:val="007E2DBB"/>
    <w:rsid w:val="007E37A6"/>
    <w:rsid w:val="007E632E"/>
    <w:rsid w:val="007F52EE"/>
    <w:rsid w:val="007F53D6"/>
    <w:rsid w:val="00806BD4"/>
    <w:rsid w:val="00807AEE"/>
    <w:rsid w:val="008131AB"/>
    <w:rsid w:val="00841022"/>
    <w:rsid w:val="00876FB5"/>
    <w:rsid w:val="00895DA0"/>
    <w:rsid w:val="008A7366"/>
    <w:rsid w:val="008A7A0C"/>
    <w:rsid w:val="008C24F0"/>
    <w:rsid w:val="008D1B3C"/>
    <w:rsid w:val="008E37D4"/>
    <w:rsid w:val="008E6340"/>
    <w:rsid w:val="009124DE"/>
    <w:rsid w:val="00946DF1"/>
    <w:rsid w:val="0095400E"/>
    <w:rsid w:val="0095745C"/>
    <w:rsid w:val="0096533D"/>
    <w:rsid w:val="009B3264"/>
    <w:rsid w:val="009C05BF"/>
    <w:rsid w:val="009C753E"/>
    <w:rsid w:val="009D0732"/>
    <w:rsid w:val="009D4121"/>
    <w:rsid w:val="009D72B5"/>
    <w:rsid w:val="009F060D"/>
    <w:rsid w:val="009F3FB5"/>
    <w:rsid w:val="00A23B91"/>
    <w:rsid w:val="00A53C3A"/>
    <w:rsid w:val="00A66107"/>
    <w:rsid w:val="00AD6480"/>
    <w:rsid w:val="00AE6812"/>
    <w:rsid w:val="00AF1FD9"/>
    <w:rsid w:val="00AF7366"/>
    <w:rsid w:val="00B02C23"/>
    <w:rsid w:val="00B10321"/>
    <w:rsid w:val="00B110BB"/>
    <w:rsid w:val="00B11359"/>
    <w:rsid w:val="00B4512B"/>
    <w:rsid w:val="00B47523"/>
    <w:rsid w:val="00B51224"/>
    <w:rsid w:val="00B562D3"/>
    <w:rsid w:val="00B62C32"/>
    <w:rsid w:val="00B63121"/>
    <w:rsid w:val="00B76D46"/>
    <w:rsid w:val="00BA408C"/>
    <w:rsid w:val="00BB7428"/>
    <w:rsid w:val="00BD0270"/>
    <w:rsid w:val="00BF3913"/>
    <w:rsid w:val="00C00F5B"/>
    <w:rsid w:val="00C10C10"/>
    <w:rsid w:val="00C10DEC"/>
    <w:rsid w:val="00C146FA"/>
    <w:rsid w:val="00C14821"/>
    <w:rsid w:val="00C378B1"/>
    <w:rsid w:val="00C515DC"/>
    <w:rsid w:val="00C768B1"/>
    <w:rsid w:val="00C86988"/>
    <w:rsid w:val="00CC4C27"/>
    <w:rsid w:val="00CC6C08"/>
    <w:rsid w:val="00CD2A81"/>
    <w:rsid w:val="00CD337B"/>
    <w:rsid w:val="00CD62A3"/>
    <w:rsid w:val="00D011C8"/>
    <w:rsid w:val="00D243B1"/>
    <w:rsid w:val="00D333C9"/>
    <w:rsid w:val="00D40040"/>
    <w:rsid w:val="00D461CF"/>
    <w:rsid w:val="00D6234D"/>
    <w:rsid w:val="00D77559"/>
    <w:rsid w:val="00D7780F"/>
    <w:rsid w:val="00D92F20"/>
    <w:rsid w:val="00D97C3E"/>
    <w:rsid w:val="00DA3630"/>
    <w:rsid w:val="00DA4556"/>
    <w:rsid w:val="00DA53CA"/>
    <w:rsid w:val="00DB0D0C"/>
    <w:rsid w:val="00DC264F"/>
    <w:rsid w:val="00DC5B2B"/>
    <w:rsid w:val="00DC629B"/>
    <w:rsid w:val="00DF576B"/>
    <w:rsid w:val="00E12753"/>
    <w:rsid w:val="00E34135"/>
    <w:rsid w:val="00E4372A"/>
    <w:rsid w:val="00E63901"/>
    <w:rsid w:val="00E77DEA"/>
    <w:rsid w:val="00E839F1"/>
    <w:rsid w:val="00E87331"/>
    <w:rsid w:val="00E87450"/>
    <w:rsid w:val="00E92618"/>
    <w:rsid w:val="00E96824"/>
    <w:rsid w:val="00EB0886"/>
    <w:rsid w:val="00EB6010"/>
    <w:rsid w:val="00EC1554"/>
    <w:rsid w:val="00ED23E7"/>
    <w:rsid w:val="00EE4896"/>
    <w:rsid w:val="00EF4216"/>
    <w:rsid w:val="00EF4C9A"/>
    <w:rsid w:val="00EF7DE9"/>
    <w:rsid w:val="00F02769"/>
    <w:rsid w:val="00F153D8"/>
    <w:rsid w:val="00F20EDA"/>
    <w:rsid w:val="00F21CAF"/>
    <w:rsid w:val="00F225C3"/>
    <w:rsid w:val="00F32174"/>
    <w:rsid w:val="00F42146"/>
    <w:rsid w:val="00F6268B"/>
    <w:rsid w:val="00F93AC5"/>
    <w:rsid w:val="00F944E8"/>
    <w:rsid w:val="00FA02E8"/>
    <w:rsid w:val="00FA7109"/>
    <w:rsid w:val="00FB1C59"/>
    <w:rsid w:val="00FD3577"/>
    <w:rsid w:val="00FE4163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65616-9F2C-4D7C-BC0E-4E904EBA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  <w:style w:type="paragraph" w:customStyle="1" w:styleId="text">
    <w:name w:val="text"/>
    <w:basedOn w:val="Normal"/>
    <w:rsid w:val="00DC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629B"/>
  </w:style>
  <w:style w:type="character" w:styleId="Hyperlink">
    <w:name w:val="Hyperlink"/>
    <w:basedOn w:val="DefaultParagraphFont"/>
    <w:uiPriority w:val="99"/>
    <w:semiHidden/>
    <w:unhideWhenUsed/>
    <w:rsid w:val="00DC6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26D72-74F8-4C5B-A108-FBAD5498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ElGhoul</dc:creator>
  <cp:lastModifiedBy>Elhadi</cp:lastModifiedBy>
  <cp:revision>2</cp:revision>
  <dcterms:created xsi:type="dcterms:W3CDTF">2017-10-04T19:00:00Z</dcterms:created>
  <dcterms:modified xsi:type="dcterms:W3CDTF">2017-10-04T19:00:00Z</dcterms:modified>
</cp:coreProperties>
</file>