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 xml:space="preserve">          </w:t>
      </w:r>
      <w:r>
        <w:rPr>
          <w:sz w:val="40"/>
          <w:szCs w:val="40"/>
        </w:rPr>
        <w:t>GROUP :BSE 25-4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INTERVIEW QUESTIONS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Questions for Specialists</w:t>
      </w:r>
      <w:r>
        <w:rPr/>
        <w:t xml:space="preserve"> ( ophthalmologists, optometrists):</w:t>
      </w:r>
    </w:p>
    <w:p>
      <w:pPr>
        <w:pStyle w:val="BodyText"/>
        <w:numPr>
          <w:ilvl w:val="1"/>
          <w:numId w:val="1"/>
        </w:numPr>
        <w:bidi w:val="0"/>
        <w:spacing w:before="0" w:after="0"/>
        <w:jc w:val="left"/>
        <w:rPr/>
      </w:pPr>
      <w:r>
        <w:rPr/>
        <w:t>Can you describe your background and experience in diagnosing and treating pathological myopia?</w:t>
      </w:r>
    </w:p>
    <w:p>
      <w:pPr>
        <w:pStyle w:val="BodyText"/>
        <w:numPr>
          <w:ilvl w:val="1"/>
          <w:numId w:val="1"/>
        </w:numPr>
        <w:bidi w:val="0"/>
        <w:spacing w:before="0" w:after="0"/>
        <w:jc w:val="left"/>
        <w:rPr/>
      </w:pPr>
      <w:r>
        <w:rPr/>
        <w:t>How long have you been working in this field, and what percentage of your patients suffer from pathological myopia?</w:t>
      </w:r>
    </w:p>
    <w:p>
      <w:pPr>
        <w:pStyle w:val="BodyText"/>
        <w:numPr>
          <w:ilvl w:val="1"/>
          <w:numId w:val="1"/>
        </w:numPr>
        <w:bidi w:val="0"/>
        <w:spacing w:before="0" w:after="0"/>
        <w:jc w:val="left"/>
        <w:rPr/>
      </w:pPr>
      <w:r>
        <w:rPr/>
        <w:t>What are the primary diagnostic tools or methods you use to detect pathological myopia</w:t>
      </w:r>
    </w:p>
    <w:p>
      <w:pPr>
        <w:pStyle w:val="BodyText"/>
        <w:numPr>
          <w:ilvl w:val="1"/>
          <w:numId w:val="1"/>
        </w:numPr>
        <w:bidi w:val="0"/>
        <w:spacing w:before="0" w:after="0"/>
        <w:jc w:val="left"/>
        <w:rPr/>
      </w:pPr>
      <w:r>
        <w:rPr/>
        <w:t>How do you differentiate between typical myopia and pathological myopia during diagnosis?</w:t>
      </w:r>
    </w:p>
    <w:p>
      <w:pPr>
        <w:pStyle w:val="BodyText"/>
        <w:numPr>
          <w:ilvl w:val="1"/>
          <w:numId w:val="1"/>
        </w:numPr>
        <w:bidi w:val="0"/>
        <w:spacing w:before="0" w:after="0"/>
        <w:jc w:val="left"/>
        <w:rPr/>
      </w:pPr>
      <w:r>
        <w:rPr/>
        <w:t>What treatment options do you usually recommend for patients with pathological myopia</w:t>
      </w:r>
    </w:p>
    <w:p>
      <w:pPr>
        <w:pStyle w:val="BodyText"/>
        <w:numPr>
          <w:ilvl w:val="1"/>
          <w:numId w:val="1"/>
        </w:numPr>
        <w:bidi w:val="0"/>
        <w:spacing w:before="0" w:after="0"/>
        <w:jc w:val="left"/>
        <w:rPr/>
      </w:pPr>
      <w:r>
        <w:rPr/>
        <w:t>what are the main causes for pathological myopia?</w:t>
      </w:r>
    </w:p>
    <w:p>
      <w:pPr>
        <w:pStyle w:val="BodyText"/>
        <w:numPr>
          <w:ilvl w:val="1"/>
          <w:numId w:val="1"/>
        </w:numPr>
        <w:bidi w:val="0"/>
        <w:spacing w:before="0" w:after="0"/>
        <w:jc w:val="left"/>
        <w:rPr/>
      </w:pPr>
      <w:r>
        <w:rPr/>
        <w:t>How has treatment evolved over the years for pathological myopia patients</w:t>
      </w:r>
    </w:p>
    <w:p>
      <w:pPr>
        <w:pStyle w:val="BodyText"/>
        <w:numPr>
          <w:ilvl w:val="1"/>
          <w:numId w:val="1"/>
        </w:numPr>
        <w:bidi w:val="0"/>
        <w:spacing w:before="0" w:after="0"/>
        <w:jc w:val="left"/>
        <w:rPr/>
      </w:pPr>
      <w:r>
        <w:rPr/>
        <w:t>What are the key challenges in diagnosing pathological myopia accurately?</w:t>
      </w:r>
    </w:p>
    <w:p>
      <w:pPr>
        <w:pStyle w:val="BodyText"/>
        <w:numPr>
          <w:ilvl w:val="1"/>
          <w:numId w:val="1"/>
        </w:numPr>
        <w:bidi w:val="0"/>
        <w:spacing w:before="0" w:after="0"/>
        <w:jc w:val="left"/>
        <w:rPr/>
      </w:pPr>
      <w:r>
        <w:rPr/>
        <w:t>What potential do you see in AI or machine learning tools for aiding in the diagnosis of pathological myopia?</w:t>
      </w:r>
    </w:p>
    <w:p>
      <w:pPr>
        <w:pStyle w:val="BodyText"/>
        <w:numPr>
          <w:ilvl w:val="1"/>
          <w:numId w:val="1"/>
        </w:numPr>
        <w:bidi w:val="0"/>
        <w:spacing w:before="0" w:after="0"/>
        <w:jc w:val="left"/>
        <w:rPr/>
      </w:pPr>
      <w:r>
        <w:rPr/>
        <w:t>How would you envision AI supporting specialists in your field?</w:t>
      </w:r>
    </w:p>
    <w:p>
      <w:pPr>
        <w:pStyle w:val="BodyText"/>
        <w:numPr>
          <w:ilvl w:val="1"/>
          <w:numId w:val="1"/>
        </w:numPr>
        <w:bidi w:val="0"/>
        <w:spacing w:before="0" w:after="0"/>
        <w:jc w:val="left"/>
        <w:rPr/>
      </w:pPr>
      <w:r>
        <w:rPr>
          <w:rStyle w:val="Strong"/>
          <w:b w:val="false"/>
          <w:bCs w:val="false"/>
        </w:rPr>
        <w:t>Would it be possible for you to share images that illustrate the differences between patients with pathological myopia and those without?</w:t>
      </w:r>
    </w:p>
    <w:p>
      <w:pPr>
        <w:pStyle w:val="BodyText"/>
        <w:numPr>
          <w:ilvl w:val="1"/>
          <w:numId w:val="1"/>
        </w:numPr>
        <w:bidi w:val="0"/>
        <w:spacing w:before="0" w:after="0"/>
        <w:jc w:val="left"/>
        <w:rPr/>
      </w:pPr>
      <w:r>
        <w:rPr>
          <w:rStyle w:val="Strong"/>
          <w:b w:val="false"/>
          <w:bCs w:val="false"/>
        </w:rPr>
        <w:t>Could you provide examples of anonymized patient images that you’ve worked on, specifically highlighting cases of pathological myopia?</w:t>
      </w:r>
    </w:p>
    <w:p>
      <w:pPr>
        <w:pStyle w:val="BodyText"/>
        <w:bidi w:val="0"/>
        <w:spacing w:before="0" w:after="0"/>
        <w:jc w:val="left"/>
        <w:rPr>
          <w:rStyle w:val="Strong"/>
          <w:b w:val="false"/>
          <w:bCs w:val="false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LibreOffice/24.8.0.3$Windows_X86_64 LibreOffice_project/0bdf1299c94fe897b119f97f3c613e9dca6be583</Application>
  <AppVersion>15.0000</AppVersion>
  <Pages>1</Pages>
  <Words>190</Words>
  <Characters>1066</Characters>
  <CharactersWithSpaces>1239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2024-09-13T08:53:26Z</dcterms:created>
  <dc:creator/>
  <dc:description/>
  <dc:language>en-US</dc:language>
  <cp:lastModifiedBy/>
  <dcterms:modified xsi:type="dcterms:W3CDTF">2024-10-17T17:29:19Z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