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B843" w14:textId="5F3167FF" w:rsidR="00F14024" w:rsidRPr="009D3A59" w:rsidRDefault="004E7823" w:rsidP="009A1DCA">
      <w:pPr>
        <w:pStyle w:val="Title"/>
        <w:tabs>
          <w:tab w:val="left" w:pos="3528"/>
          <w:tab w:val="left" w:pos="10139"/>
        </w:tabs>
        <w:jc w:val="right"/>
        <w:rPr>
          <w:rFonts w:eastAsiaTheme="minorHAnsi"/>
          <w:sz w:val="24"/>
          <w:szCs w:val="24"/>
          <w:lang w:val="en-IN"/>
        </w:rPr>
      </w:pPr>
      <w:r w:rsidRPr="009D3A59">
        <w:rPr>
          <w:shd w:val="clear" w:color="auto" w:fill="DFDFDF"/>
        </w:rPr>
        <w:t xml:space="preserve"> </w:t>
      </w:r>
      <w:r w:rsidRPr="009D3A59">
        <w:rPr>
          <w:shd w:val="clear" w:color="auto" w:fill="DFDFDF"/>
        </w:rPr>
        <w:tab/>
      </w:r>
      <w:bookmarkStart w:id="0" w:name="_Hlk90229441"/>
    </w:p>
    <w:bookmarkEnd w:id="0"/>
    <w:p w14:paraId="59CE461A" w14:textId="460DAE45" w:rsidR="00D00E06" w:rsidRPr="009D3A59" w:rsidRDefault="00000000" w:rsidP="00D00E06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pict w14:anchorId="3B8C29EF">
          <v:group id="_x0000_s1206" style="width:499.85pt;height:17.1pt;mso-position-horizontal-relative:char;mso-position-vertical-relative:line" coordsize="9451,342">
            <v:shape id="_x0000_s1207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left:72;top:4;width:9374;height:332" filled="f" strokeweight=".48pt">
              <v:textbox style="mso-next-textbox:#_x0000_s1208" inset="0,0,0,0">
                <w:txbxContent>
                  <w:p w14:paraId="553CF352" w14:textId="114CB9CD" w:rsidR="00D00E06" w:rsidRDefault="00D00E06" w:rsidP="00D00E06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RESOURCE PERSON:</w:t>
                    </w:r>
                    <w:r w:rsidR="00A71AF9">
                      <w:rPr>
                        <w:rFonts w:ascii="Times New Roman"/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589CFAD7" w14:textId="17B51E7F" w:rsidR="00A86667" w:rsidRPr="009D3A59" w:rsidRDefault="00A86667" w:rsidP="00A86667">
      <w:pPr>
        <w:pStyle w:val="Default"/>
        <w:numPr>
          <w:ilvl w:val="0"/>
          <w:numId w:val="25"/>
        </w:numPr>
        <w:jc w:val="both"/>
        <w:rPr>
          <w:rFonts w:eastAsia="Times New Roman"/>
          <w:color w:val="auto"/>
          <w:lang w:val="en-US"/>
        </w:rPr>
      </w:pPr>
      <w:r w:rsidRPr="009D3A59">
        <w:rPr>
          <w:rFonts w:eastAsia="Times New Roman"/>
          <w:color w:val="auto"/>
          <w:lang w:val="en-US"/>
        </w:rPr>
        <w:t>Acted as a resource person for One-Day  Career Growth Series and delivered the talk in virtual mode on “Unlock your success: Mastering the Interview for Your Ideal Career” in association with Genz Education (Venture by PS Zoomer Education), Andhra Pradesh on 2</w:t>
      </w:r>
      <w:r w:rsidRPr="009D3A59">
        <w:rPr>
          <w:rFonts w:eastAsia="Times New Roman"/>
          <w:color w:val="auto"/>
          <w:vertAlign w:val="superscript"/>
          <w:lang w:val="en-US"/>
        </w:rPr>
        <w:t>nd</w:t>
      </w:r>
      <w:r w:rsidRPr="009D3A59">
        <w:rPr>
          <w:rFonts w:eastAsia="Times New Roman"/>
          <w:color w:val="auto"/>
          <w:lang w:val="en-US"/>
        </w:rPr>
        <w:t xml:space="preserve"> December,2023.</w:t>
      </w:r>
    </w:p>
    <w:p w14:paraId="743283BF" w14:textId="0DD8FE35" w:rsidR="00CE6397" w:rsidRPr="009D3A59" w:rsidRDefault="00CE6397" w:rsidP="00CE6397">
      <w:pPr>
        <w:pStyle w:val="ListParagraph"/>
        <w:widowControl/>
        <w:numPr>
          <w:ilvl w:val="0"/>
          <w:numId w:val="25"/>
        </w:numPr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3A59">
        <w:rPr>
          <w:rFonts w:ascii="Times New Roman" w:eastAsia="Times New Roman" w:hAnsi="Times New Roman" w:cs="Times New Roman"/>
          <w:sz w:val="24"/>
          <w:szCs w:val="24"/>
        </w:rPr>
        <w:t>Acted as a resource person for One-Day National workshop and delivered the talk in virtual mode on “Art of Writing Qualitative Research Paper” in association with Sun Virtual Learning Academy(Registered under UDYAM, MSME Scheme, Vilampati, S</w:t>
      </w:r>
      <w:r w:rsidR="00EC55BE" w:rsidRPr="009D3A5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>vakasi on 1</w:t>
      </w:r>
      <w:r w:rsidRPr="009D3A5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 xml:space="preserve"> October,2023.</w:t>
      </w:r>
    </w:p>
    <w:p w14:paraId="0ACFC5F4" w14:textId="056F7E67" w:rsidR="003C68FE" w:rsidRPr="009D3A59" w:rsidRDefault="00940D0A" w:rsidP="009A1DCA">
      <w:pPr>
        <w:pStyle w:val="ListParagraph"/>
        <w:widowControl/>
        <w:numPr>
          <w:ilvl w:val="0"/>
          <w:numId w:val="25"/>
        </w:numPr>
        <w:adjustRightInd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eastAsia="Times New Roman" w:hAnsi="Times New Roman" w:cs="Times New Roman"/>
          <w:sz w:val="24"/>
          <w:szCs w:val="24"/>
        </w:rPr>
        <w:t>Acted as a resource person for Two-Day workshop and delivered the talk in virtual mode on “Identifying the Research Gap and Techniques of Removing Plagiarism” in association with Sun Virtual Learning Academy(Registered under UDYAM, MSME Scheme,</w:t>
      </w:r>
      <w:r w:rsidR="00554C45" w:rsidRPr="009D3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>Vilampati, Sivakasi on 27</w:t>
      </w:r>
      <w:r w:rsidRPr="009D3A5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 xml:space="preserve"> May,202</w:t>
      </w:r>
      <w:r w:rsidR="00CE6397" w:rsidRPr="009D3A5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 xml:space="preserve"> to 28</w:t>
      </w:r>
      <w:r w:rsidRPr="009D3A5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eastAsia="Times New Roman" w:hAnsi="Times New Roman" w:cs="Times New Roman"/>
          <w:sz w:val="24"/>
          <w:szCs w:val="24"/>
        </w:rPr>
        <w:t xml:space="preserve"> May,202</w:t>
      </w:r>
      <w:r w:rsidR="00CE6397" w:rsidRPr="009D3A59">
        <w:rPr>
          <w:rFonts w:ascii="Times New Roman" w:eastAsia="Times New Roman" w:hAnsi="Times New Roman" w:cs="Times New Roman"/>
          <w:sz w:val="24"/>
          <w:szCs w:val="24"/>
        </w:rPr>
        <w:t>3</w:t>
      </w:r>
      <w:r w:rsidR="00BA1F96" w:rsidRPr="009D3A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264"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CC1CB0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9EC8B" w14:textId="77777777" w:rsidR="00CC1CB0" w:rsidRDefault="00CC1CB0" w:rsidP="00717B4C">
      <w:r>
        <w:separator/>
      </w:r>
    </w:p>
  </w:endnote>
  <w:endnote w:type="continuationSeparator" w:id="0">
    <w:p w14:paraId="62BBFCDC" w14:textId="77777777" w:rsidR="00CC1CB0" w:rsidRDefault="00CC1CB0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2F4E2" w14:textId="77777777" w:rsidR="00CC1CB0" w:rsidRDefault="00CC1CB0" w:rsidP="00717B4C">
      <w:r>
        <w:separator/>
      </w:r>
    </w:p>
  </w:footnote>
  <w:footnote w:type="continuationSeparator" w:id="0">
    <w:p w14:paraId="5F3D172A" w14:textId="77777777" w:rsidR="00CC1CB0" w:rsidRDefault="00CC1CB0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1DC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C1CB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