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E239" w14:textId="77777777" w:rsidR="00FC32A5" w:rsidRPr="00FC32A5" w:rsidRDefault="00FC32A5" w:rsidP="00FC32A5">
      <w:r w:rsidRPr="00FC32A5">
        <w:rPr>
          <w:b/>
          <w:bCs/>
        </w:rPr>
        <w:t>ONZEKER — Deliberate Uncertainty Fallback Class</w:t>
      </w:r>
    </w:p>
    <w:p w14:paraId="40BA8D88" w14:textId="77777777" w:rsidR="00FC32A5" w:rsidRPr="00FC32A5" w:rsidRDefault="00FC32A5" w:rsidP="00FC32A5">
      <w:r w:rsidRPr="00FC32A5">
        <w:pict w14:anchorId="64963E4D">
          <v:rect id="_x0000_i1061" style="width:0;height:1.5pt" o:hralign="center" o:hrstd="t" o:hr="t" fillcolor="#a0a0a0" stroked="f"/>
        </w:pict>
      </w:r>
    </w:p>
    <w:p w14:paraId="4FD478AA" w14:textId="77777777" w:rsidR="00FC32A5" w:rsidRPr="00FC32A5" w:rsidRDefault="00FC32A5" w:rsidP="00FC32A5">
      <w:r w:rsidRPr="00FC32A5">
        <w:rPr>
          <w:b/>
          <w:bCs/>
        </w:rPr>
        <w:t>Training Data</w:t>
      </w:r>
    </w:p>
    <w:p w14:paraId="2525FEEE" w14:textId="77777777" w:rsidR="00FC32A5" w:rsidRPr="00FC32A5" w:rsidRDefault="00FC32A5" w:rsidP="00FC32A5">
      <w:pPr>
        <w:numPr>
          <w:ilvl w:val="0"/>
          <w:numId w:val="1"/>
        </w:numPr>
      </w:pPr>
      <w:r w:rsidRPr="00FC32A5">
        <w:t>CLIP label: ONZEKER</w:t>
      </w:r>
    </w:p>
    <w:p w14:paraId="3DB1BCE3" w14:textId="77777777" w:rsidR="00FC32A5" w:rsidRPr="00FC32A5" w:rsidRDefault="00FC32A5" w:rsidP="00FC32A5">
      <w:pPr>
        <w:numPr>
          <w:ilvl w:val="0"/>
          <w:numId w:val="1"/>
        </w:numPr>
      </w:pPr>
      <w:r w:rsidRPr="00FC32A5">
        <w:t>Frames: 10 reference frames</w:t>
      </w:r>
    </w:p>
    <w:p w14:paraId="66A834CB" w14:textId="77777777" w:rsidR="00FC32A5" w:rsidRPr="00FC32A5" w:rsidRDefault="00FC32A5" w:rsidP="00FC32A5">
      <w:pPr>
        <w:numPr>
          <w:ilvl w:val="0"/>
          <w:numId w:val="1"/>
        </w:numPr>
      </w:pPr>
      <w:r w:rsidRPr="00FC32A5">
        <w:t>Purpose: deliberate fallback class — artifacts that are physically in the museum but were intentionally not given their own CLIP label. When CLIP detects ONZEKER, the pipeline triggers the mystery fallback response instead of producing wrong information about a different artifact.</w:t>
      </w:r>
    </w:p>
    <w:p w14:paraId="5DFE31E7" w14:textId="77777777" w:rsidR="00FC32A5" w:rsidRPr="00FC32A5" w:rsidRDefault="00FC32A5" w:rsidP="00FC32A5">
      <w:pPr>
        <w:numPr>
          <w:ilvl w:val="0"/>
          <w:numId w:val="1"/>
        </w:numPr>
      </w:pPr>
      <w:r w:rsidRPr="00FC32A5">
        <w:t>Training data location: not stored in deployed container — stored in local project folder on development machine</w:t>
      </w:r>
    </w:p>
    <w:p w14:paraId="7BCD42CE" w14:textId="77777777" w:rsidR="00FC32A5" w:rsidRPr="00FC32A5" w:rsidRDefault="00FC32A5" w:rsidP="00FC32A5">
      <w:r w:rsidRPr="00FC32A5">
        <w:pict w14:anchorId="72E0EA69">
          <v:rect id="_x0000_i1062" style="width:0;height:1.5pt" o:hralign="center" o:hrstd="t" o:hr="t" fillcolor="#a0a0a0" stroked="f"/>
        </w:pict>
      </w:r>
    </w:p>
    <w:p w14:paraId="0C88DB84" w14:textId="77777777" w:rsidR="00FC32A5" w:rsidRPr="00FC32A5" w:rsidRDefault="00FC32A5" w:rsidP="00FC32A5">
      <w:r w:rsidRPr="00FC32A5">
        <w:rPr>
          <w:b/>
          <w:bCs/>
        </w:rPr>
        <w:t>What ONZEKER Is and Why It Exists</w:t>
      </w:r>
    </w:p>
    <w:p w14:paraId="795A0209" w14:textId="77777777" w:rsidR="00FC32A5" w:rsidRPr="00FC32A5" w:rsidRDefault="00FC32A5" w:rsidP="00FC32A5">
      <w:r w:rsidRPr="00FC32A5">
        <w:t xml:space="preserve">Not every artifact in the museum can be reliably detected by CLIP-ViT-B-32. For some artifacts — particularly those that are visually ambiguous, too </w:t>
      </w:r>
      <w:proofErr w:type="gramStart"/>
      <w:r w:rsidRPr="00FC32A5">
        <w:t>similar to</w:t>
      </w:r>
      <w:proofErr w:type="gramEnd"/>
      <w:r w:rsidRPr="00FC32A5">
        <w:t xml:space="preserve"> other artifacts, or simply not worth the training effort — the correct decision is to route visitors to a friendly fallback rather than confidently describing the wrong artifact. The ONZEKER class was created precisely for this purpose.</w:t>
      </w:r>
    </w:p>
    <w:p w14:paraId="0D0CFE1F" w14:textId="77777777" w:rsidR="00FC32A5" w:rsidRPr="00FC32A5" w:rsidRDefault="00FC32A5" w:rsidP="00FC32A5">
      <w:r w:rsidRPr="00FC32A5">
        <w:t>When a visitor scans an artifact that CLIP recognises as ONZEKER, the pipeline returns:</w:t>
      </w:r>
    </w:p>
    <w:p w14:paraId="467D9FA3" w14:textId="77777777" w:rsidR="00FC32A5" w:rsidRPr="00FC32A5" w:rsidRDefault="00FC32A5" w:rsidP="00FC32A5">
      <w:r w:rsidRPr="00FC32A5">
        <w:t>'This one's a mystery to me! Let me tell you what I notice though...'</w:t>
      </w:r>
    </w:p>
    <w:p w14:paraId="5C6208C7" w14:textId="77777777" w:rsidR="00FC32A5" w:rsidRPr="00FC32A5" w:rsidRDefault="00FC32A5" w:rsidP="00FC32A5">
      <w:r w:rsidRPr="00FC32A5">
        <w:t>This is a significantly better outcome than confidently describing the wrong artifact. A visitor who hears "this is a mystery to me" knows to look at the museum label. A visitor who hears a confident but wrong description of Ambrogio Spinola or Frederik Hendrik walks away with incorrect information.</w:t>
      </w:r>
    </w:p>
    <w:p w14:paraId="37F7AEF5" w14:textId="77777777" w:rsidR="00FC32A5" w:rsidRPr="00FC32A5" w:rsidRDefault="00FC32A5" w:rsidP="00FC32A5">
      <w:r w:rsidRPr="00FC32A5">
        <w:pict w14:anchorId="398DA133">
          <v:rect id="_x0000_i1063" style="width:0;height:1.5pt" o:hralign="center" o:hrstd="t" o:hr="t" fillcolor="#a0a0a0" stroked="f"/>
        </w:pict>
      </w:r>
    </w:p>
    <w:p w14:paraId="33FFBFBA" w14:textId="77777777" w:rsidR="00FC32A5" w:rsidRPr="00FC32A5" w:rsidRDefault="00FC32A5" w:rsidP="00FC32A5">
      <w:r w:rsidRPr="00FC32A5">
        <w:rPr>
          <w:b/>
          <w:bCs/>
        </w:rPr>
        <w:t>Why the ONZEKER Decision Was Correct</w:t>
      </w:r>
    </w:p>
    <w:p w14:paraId="756B0A6C" w14:textId="77777777" w:rsidR="00FC32A5" w:rsidRPr="00FC32A5" w:rsidRDefault="00FC32A5" w:rsidP="00FC32A5">
      <w:r w:rsidRPr="00FC32A5">
        <w:t>During this audit session, several artifacts were observed that should ideally be in ONZEKER or treated similarly:</w:t>
      </w:r>
    </w:p>
    <w:p w14:paraId="267BD8DB" w14:textId="77777777" w:rsidR="00FC32A5" w:rsidRPr="00FC32A5" w:rsidRDefault="00FC32A5" w:rsidP="00FC32A5">
      <w:r w:rsidRPr="00FC32A5">
        <w:t xml:space="preserve">François de </w:t>
      </w:r>
      <w:proofErr w:type="spellStart"/>
      <w:r w:rsidRPr="00FC32A5">
        <w:t>l'Aubespine</w:t>
      </w:r>
      <w:proofErr w:type="spellEnd"/>
      <w:r w:rsidRPr="00FC32A5">
        <w:t xml:space="preserve"> — not trained at all, always </w:t>
      </w:r>
      <w:proofErr w:type="spellStart"/>
      <w:r w:rsidRPr="00FC32A5">
        <w:t>misdetected</w:t>
      </w:r>
      <w:proofErr w:type="spellEnd"/>
      <w:r w:rsidRPr="00FC32A5">
        <w:t xml:space="preserve"> as Ambrogio Spinola at 0.86 SUCCESS. This is arguably worse than ONZEKER because CLIP returns a confident SUCCESS on the wrong artifact. Adding François de </w:t>
      </w:r>
      <w:proofErr w:type="spellStart"/>
      <w:r w:rsidRPr="00FC32A5">
        <w:t>l'Aubespine</w:t>
      </w:r>
      <w:proofErr w:type="spellEnd"/>
      <w:r w:rsidRPr="00FC32A5">
        <w:t xml:space="preserve"> to ONZEKER would be better than leaving it untrained.</w:t>
      </w:r>
    </w:p>
    <w:p w14:paraId="783B1AB4" w14:textId="77777777" w:rsidR="00FC32A5" w:rsidRPr="00FC32A5" w:rsidRDefault="00FC32A5" w:rsidP="00FC32A5">
      <w:r w:rsidRPr="00FC32A5">
        <w:lastRenderedPageBreak/>
        <w:t xml:space="preserve">The baroque engraving found in the ONZEKER training folder — unidentified during this audit. Based on its visual style (ornate baroque oval frame with fruit and figure decorations, older man with long hair) it could be the </w:t>
      </w:r>
      <w:proofErr w:type="spellStart"/>
      <w:r w:rsidRPr="00FC32A5">
        <w:t>Obsidio</w:t>
      </w:r>
      <w:proofErr w:type="spellEnd"/>
      <w:r w:rsidRPr="00FC32A5">
        <w:t xml:space="preserve"> </w:t>
      </w:r>
      <w:proofErr w:type="spellStart"/>
      <w:r w:rsidRPr="00FC32A5">
        <w:t>Bredana</w:t>
      </w:r>
      <w:proofErr w:type="spellEnd"/>
      <w:r w:rsidRPr="00FC32A5">
        <w:t xml:space="preserve"> title page designed by Rubens. Deliberately placing it in ONZEKER rather than giving it its own label was a sound decision — CLIP-ViT-B-32 would not reliably distinguish it from Ambrogio Spinola or Albrecht van </w:t>
      </w:r>
      <w:proofErr w:type="spellStart"/>
      <w:r w:rsidRPr="00FC32A5">
        <w:t>Oostenrijk</w:t>
      </w:r>
      <w:proofErr w:type="spellEnd"/>
      <w:r w:rsidRPr="00FC32A5">
        <w:t xml:space="preserve"> at 1m distance through glass.</w:t>
      </w:r>
    </w:p>
    <w:p w14:paraId="0E7C60BB" w14:textId="77777777" w:rsidR="00FC32A5" w:rsidRPr="00FC32A5" w:rsidRDefault="00FC32A5" w:rsidP="00FC32A5">
      <w:r w:rsidRPr="00FC32A5">
        <w:t>The following artifacts from this audit session would benefit from the ONZEKER approach or explicit ONZEKER training frames:</w:t>
      </w:r>
    </w:p>
    <w:p w14:paraId="5497AACB" w14:textId="77777777" w:rsidR="00FC32A5" w:rsidRPr="00FC32A5" w:rsidRDefault="00FC32A5" w:rsidP="00FC32A5">
      <w:pPr>
        <w:numPr>
          <w:ilvl w:val="0"/>
          <w:numId w:val="2"/>
        </w:numPr>
      </w:pPr>
      <w:r w:rsidRPr="00FC32A5">
        <w:t xml:space="preserve">Justinus of Nassau — 0% detection, always </w:t>
      </w:r>
      <w:proofErr w:type="spellStart"/>
      <w:r w:rsidRPr="00FC32A5">
        <w:t>misdetected</w:t>
      </w:r>
      <w:proofErr w:type="spellEnd"/>
      <w:r w:rsidRPr="00FC32A5">
        <w:t xml:space="preserve"> as Frederick Henry. Better to route to ONZEKER than serve wrong content.</w:t>
      </w:r>
    </w:p>
    <w:p w14:paraId="598004D0" w14:textId="77777777" w:rsidR="00FC32A5" w:rsidRPr="00FC32A5" w:rsidRDefault="00FC32A5" w:rsidP="00FC32A5">
      <w:pPr>
        <w:numPr>
          <w:ilvl w:val="0"/>
          <w:numId w:val="2"/>
        </w:numPr>
      </w:pPr>
      <w:r w:rsidRPr="00FC32A5">
        <w:t xml:space="preserve">Maurice of </w:t>
      </w:r>
      <w:proofErr w:type="spellStart"/>
      <w:r w:rsidRPr="00FC32A5">
        <w:t>Oranje</w:t>
      </w:r>
      <w:proofErr w:type="spellEnd"/>
      <w:r w:rsidRPr="00FC32A5">
        <w:t>-Nassau — 0% detection, worst portrait performance in session. Same reasoning.</w:t>
      </w:r>
    </w:p>
    <w:p w14:paraId="1F457BF4" w14:textId="77777777" w:rsidR="00FC32A5" w:rsidRPr="00FC32A5" w:rsidRDefault="00FC32A5" w:rsidP="00FC32A5">
      <w:pPr>
        <w:numPr>
          <w:ilvl w:val="0"/>
          <w:numId w:val="2"/>
        </w:numPr>
      </w:pPr>
      <w:r w:rsidRPr="00FC32A5">
        <w:t xml:space="preserve">Filips Willem, </w:t>
      </w:r>
      <w:proofErr w:type="spellStart"/>
      <w:r w:rsidRPr="00FC32A5">
        <w:t>prins</w:t>
      </w:r>
      <w:proofErr w:type="spellEnd"/>
      <w:r w:rsidRPr="00FC32A5">
        <w:t xml:space="preserve"> van </w:t>
      </w:r>
      <w:proofErr w:type="spellStart"/>
      <w:r w:rsidRPr="00FC32A5">
        <w:t>Oranje</w:t>
      </w:r>
      <w:proofErr w:type="spellEnd"/>
      <w:r w:rsidRPr="00FC32A5">
        <w:t xml:space="preserve"> — 0% detection across all tests.</w:t>
      </w:r>
    </w:p>
    <w:p w14:paraId="47B0F1B1" w14:textId="77777777" w:rsidR="00FC32A5" w:rsidRPr="00FC32A5" w:rsidRDefault="00FC32A5" w:rsidP="00FC32A5">
      <w:pPr>
        <w:numPr>
          <w:ilvl w:val="0"/>
          <w:numId w:val="2"/>
        </w:numPr>
      </w:pPr>
      <w:r w:rsidRPr="00FC32A5">
        <w:t xml:space="preserve">het </w:t>
      </w:r>
      <w:proofErr w:type="spellStart"/>
      <w:r w:rsidRPr="00FC32A5">
        <w:t>beleg</w:t>
      </w:r>
      <w:proofErr w:type="spellEnd"/>
      <w:r w:rsidRPr="00FC32A5">
        <w:t xml:space="preserve"> van Breda — 0% detection when pointing at painting directly, only detects via label text.</w:t>
      </w:r>
    </w:p>
    <w:p w14:paraId="6A34FA06" w14:textId="77777777" w:rsidR="00FC32A5" w:rsidRPr="00FC32A5" w:rsidRDefault="00FC32A5" w:rsidP="00FC32A5">
      <w:r w:rsidRPr="00FC32A5">
        <w:pict w14:anchorId="096E0077">
          <v:rect id="_x0000_i1064" style="width:0;height:1.5pt" o:hralign="center" o:hrstd="t" o:hr="t" fillcolor="#a0a0a0" stroked="f"/>
        </w:pict>
      </w:r>
    </w:p>
    <w:p w14:paraId="0D68B982" w14:textId="77777777" w:rsidR="00FC32A5" w:rsidRPr="00FC32A5" w:rsidRDefault="00FC32A5" w:rsidP="00FC32A5">
      <w:r w:rsidRPr="00FC32A5">
        <w:rPr>
          <w:b/>
          <w:bCs/>
        </w:rPr>
        <w:t>ONZEKER Fallback Behaviour — Confirmed Working</w:t>
      </w:r>
    </w:p>
    <w:p w14:paraId="05A17756" w14:textId="77777777" w:rsidR="00FC32A5" w:rsidRPr="00FC32A5" w:rsidRDefault="00FC32A5" w:rsidP="00FC32A5">
      <w:r w:rsidRPr="00FC32A5">
        <w:t xml:space="preserve">ONZEKER correctly triggered the mystery fallback during the test session. When CLIP returned UNKNOWN (confidence below threshold) on scan 5 of the Maurice of </w:t>
      </w:r>
      <w:proofErr w:type="spellStart"/>
      <w:r w:rsidRPr="00FC32A5">
        <w:t>Oranje</w:t>
      </w:r>
      <w:proofErr w:type="spellEnd"/>
      <w:r w:rsidRPr="00FC32A5">
        <w:t>-Nassau test:</w:t>
      </w:r>
    </w:p>
    <w:p w14:paraId="1E6BE02E" w14:textId="77777777" w:rsidR="00FC32A5" w:rsidRPr="00FC32A5" w:rsidRDefault="00FC32A5" w:rsidP="00FC32A5">
      <w:r w:rsidRPr="00FC32A5">
        <w:t xml:space="preserve">[CV] Low confidence (0.69), letting </w:t>
      </w:r>
      <w:proofErr w:type="spellStart"/>
      <w:r w:rsidRPr="00FC32A5">
        <w:t>LLaVA</w:t>
      </w:r>
      <w:proofErr w:type="spellEnd"/>
      <w:r w:rsidRPr="00FC32A5">
        <w:t xml:space="preserve"> detect</w:t>
      </w:r>
    </w:p>
    <w:p w14:paraId="2B84188F" w14:textId="77777777" w:rsidR="00FC32A5" w:rsidRPr="00FC32A5" w:rsidRDefault="00FC32A5" w:rsidP="00FC32A5">
      <w:r w:rsidRPr="00FC32A5">
        <w:t>LLM: 'This one's a mystery to me! Let me tell you what I notice though. The markings on this object hint a...' (241 chars)</w:t>
      </w:r>
    </w:p>
    <w:p w14:paraId="05AEE33F" w14:textId="77777777" w:rsidR="00FC32A5" w:rsidRPr="00FC32A5" w:rsidRDefault="00FC32A5" w:rsidP="00FC32A5">
      <w:r w:rsidRPr="00FC32A5">
        <w:t>RAG Context found: False (0 chars) — pipeline correctly sent zero context to the LLM, preventing hallucination. The LLM then described what it could visually observe rather than inventing historical facts. This is correct and visitor-friendly behaviour.</w:t>
      </w:r>
    </w:p>
    <w:p w14:paraId="21508B54" w14:textId="77777777" w:rsidR="00FC32A5" w:rsidRPr="00FC32A5" w:rsidRDefault="00FC32A5" w:rsidP="00FC32A5">
      <w:r w:rsidRPr="00FC32A5">
        <w:pict w14:anchorId="5C148E06">
          <v:rect id="_x0000_i1065" style="width:0;height:1.5pt" o:hralign="center" o:hrstd="t" o:hr="t" fillcolor="#a0a0a0" stroked="f"/>
        </w:pict>
      </w:r>
    </w:p>
    <w:p w14:paraId="29FDEC22" w14:textId="77777777" w:rsidR="00FC32A5" w:rsidRPr="00FC32A5" w:rsidRDefault="00FC32A5" w:rsidP="00FC32A5">
      <w:r w:rsidRPr="00FC32A5">
        <w:rPr>
          <w:b/>
          <w:bCs/>
        </w:rPr>
        <w:t xml:space="preserve">François de </w:t>
      </w:r>
      <w:proofErr w:type="spellStart"/>
      <w:r w:rsidRPr="00FC32A5">
        <w:rPr>
          <w:b/>
          <w:bCs/>
        </w:rPr>
        <w:t>l'Aubespine</w:t>
      </w:r>
      <w:proofErr w:type="spellEnd"/>
      <w:r w:rsidRPr="00FC32A5">
        <w:rPr>
          <w:b/>
          <w:bCs/>
        </w:rPr>
        <w:t xml:space="preserve"> — Missing CLIP Label</w:t>
      </w:r>
    </w:p>
    <w:p w14:paraId="0D58AD4B" w14:textId="77777777" w:rsidR="00FC32A5" w:rsidRPr="00FC32A5" w:rsidRDefault="00FC32A5" w:rsidP="00FC32A5">
      <w:r w:rsidRPr="00FC32A5">
        <w:t>Found during this audit — a portrait on the museum wall that has no CLIP training label and no ONZEKER coverage either.</w:t>
      </w:r>
    </w:p>
    <w:p w14:paraId="1DFCE107" w14:textId="77777777" w:rsidR="00FC32A5" w:rsidRPr="00FC32A5" w:rsidRDefault="00FC32A5" w:rsidP="00FC32A5">
      <w:r w:rsidRPr="00FC32A5">
        <w:t>DB Record confirmed — S02764 (</w:t>
      </w:r>
      <w:proofErr w:type="spellStart"/>
      <w:r w:rsidRPr="00FC32A5">
        <w:t>Schilderij</w:t>
      </w:r>
      <w:proofErr w:type="spellEnd"/>
      <w:r w:rsidRPr="00FC32A5">
        <w:t>, 1630–1650):</w:t>
      </w:r>
    </w:p>
    <w:p w14:paraId="095187AA" w14:textId="77777777" w:rsidR="00FC32A5" w:rsidRPr="00FC32A5" w:rsidRDefault="00FC32A5" w:rsidP="00FC32A5">
      <w:pPr>
        <w:numPr>
          <w:ilvl w:val="0"/>
          <w:numId w:val="3"/>
        </w:numPr>
      </w:pPr>
      <w:r w:rsidRPr="00FC32A5">
        <w:t xml:space="preserve">Title: Francois de </w:t>
      </w:r>
      <w:proofErr w:type="spellStart"/>
      <w:r w:rsidRPr="00FC32A5">
        <w:t>l'Aubespine</w:t>
      </w:r>
      <w:proofErr w:type="spellEnd"/>
    </w:p>
    <w:p w14:paraId="17CE2820" w14:textId="77777777" w:rsidR="00FC32A5" w:rsidRPr="00FC32A5" w:rsidRDefault="00FC32A5" w:rsidP="00FC32A5">
      <w:pPr>
        <w:numPr>
          <w:ilvl w:val="0"/>
          <w:numId w:val="3"/>
        </w:numPr>
      </w:pPr>
      <w:r w:rsidRPr="00FC32A5">
        <w:t xml:space="preserve">Creator: Daniel </w:t>
      </w:r>
      <w:proofErr w:type="spellStart"/>
      <w:r w:rsidRPr="00FC32A5">
        <w:t>Dumonstier</w:t>
      </w:r>
      <w:proofErr w:type="spellEnd"/>
      <w:r w:rsidRPr="00FC32A5">
        <w:t xml:space="preserve"> (</w:t>
      </w:r>
      <w:proofErr w:type="spellStart"/>
      <w:r w:rsidRPr="00FC32A5">
        <w:t>toegeschreven</w:t>
      </w:r>
      <w:proofErr w:type="spellEnd"/>
      <w:r w:rsidRPr="00FC32A5">
        <w:t xml:space="preserve"> </w:t>
      </w:r>
      <w:proofErr w:type="spellStart"/>
      <w:r w:rsidRPr="00FC32A5">
        <w:t>aan</w:t>
      </w:r>
      <w:proofErr w:type="spellEnd"/>
      <w:r w:rsidRPr="00FC32A5">
        <w:t>)</w:t>
      </w:r>
    </w:p>
    <w:p w14:paraId="5AE62346" w14:textId="77777777" w:rsidR="00FC32A5" w:rsidRPr="00FC32A5" w:rsidRDefault="00FC32A5" w:rsidP="00FC32A5">
      <w:pPr>
        <w:numPr>
          <w:ilvl w:val="0"/>
          <w:numId w:val="3"/>
        </w:numPr>
      </w:pPr>
      <w:r w:rsidRPr="00FC32A5">
        <w:lastRenderedPageBreak/>
        <w:t xml:space="preserve">Description: </w:t>
      </w:r>
      <w:proofErr w:type="spellStart"/>
      <w:r w:rsidRPr="00FC32A5">
        <w:t>Tijdens</w:t>
      </w:r>
      <w:proofErr w:type="spellEnd"/>
      <w:r w:rsidRPr="00FC32A5">
        <w:t xml:space="preserve"> het </w:t>
      </w:r>
      <w:proofErr w:type="spellStart"/>
      <w:r w:rsidRPr="00FC32A5">
        <w:t>Beleg</w:t>
      </w:r>
      <w:proofErr w:type="spellEnd"/>
      <w:r w:rsidRPr="00FC32A5">
        <w:t xml:space="preserve"> </w:t>
      </w:r>
      <w:proofErr w:type="spellStart"/>
      <w:r w:rsidRPr="00FC32A5">
        <w:t>vecht</w:t>
      </w:r>
      <w:proofErr w:type="spellEnd"/>
      <w:r w:rsidRPr="00FC32A5">
        <w:t xml:space="preserve"> </w:t>
      </w:r>
      <w:proofErr w:type="spellStart"/>
      <w:r w:rsidRPr="00FC32A5">
        <w:t>deze</w:t>
      </w:r>
      <w:proofErr w:type="spellEnd"/>
      <w:r w:rsidRPr="00FC32A5">
        <w:t xml:space="preserve"> Franse </w:t>
      </w:r>
      <w:proofErr w:type="spellStart"/>
      <w:r w:rsidRPr="00FC32A5">
        <w:t>markies</w:t>
      </w:r>
      <w:proofErr w:type="spellEnd"/>
      <w:r w:rsidRPr="00FC32A5">
        <w:t xml:space="preserve"> met </w:t>
      </w:r>
      <w:proofErr w:type="spellStart"/>
      <w:r w:rsidRPr="00FC32A5">
        <w:t>zijn</w:t>
      </w:r>
      <w:proofErr w:type="spellEnd"/>
      <w:r w:rsidRPr="00FC32A5">
        <w:t xml:space="preserve"> </w:t>
      </w:r>
      <w:proofErr w:type="spellStart"/>
      <w:r w:rsidRPr="00FC32A5">
        <w:t>soldaten</w:t>
      </w:r>
      <w:proofErr w:type="spellEnd"/>
      <w:r w:rsidRPr="00FC32A5">
        <w:t xml:space="preserve"> </w:t>
      </w:r>
      <w:proofErr w:type="spellStart"/>
      <w:r w:rsidRPr="00FC32A5">
        <w:t>aan</w:t>
      </w:r>
      <w:proofErr w:type="spellEnd"/>
      <w:r w:rsidRPr="00FC32A5">
        <w:t xml:space="preserve"> de </w:t>
      </w:r>
      <w:proofErr w:type="spellStart"/>
      <w:r w:rsidRPr="00FC32A5">
        <w:t>kant</w:t>
      </w:r>
      <w:proofErr w:type="spellEnd"/>
      <w:r w:rsidRPr="00FC32A5">
        <w:t xml:space="preserve"> van de </w:t>
      </w:r>
      <w:proofErr w:type="spellStart"/>
      <w:r w:rsidRPr="00FC32A5">
        <w:t>Oranje-Nassaus</w:t>
      </w:r>
      <w:proofErr w:type="spellEnd"/>
      <w:r w:rsidRPr="00FC32A5">
        <w:t xml:space="preserve">, </w:t>
      </w:r>
      <w:proofErr w:type="spellStart"/>
      <w:r w:rsidRPr="00FC32A5">
        <w:t>tegen</w:t>
      </w:r>
      <w:proofErr w:type="spellEnd"/>
      <w:r w:rsidRPr="00FC32A5">
        <w:t xml:space="preserve"> het </w:t>
      </w:r>
      <w:proofErr w:type="spellStart"/>
      <w:r w:rsidRPr="00FC32A5">
        <w:t>Spaanse</w:t>
      </w:r>
      <w:proofErr w:type="spellEnd"/>
      <w:r w:rsidRPr="00FC32A5">
        <w:t xml:space="preserve"> leger. Later </w:t>
      </w:r>
      <w:proofErr w:type="spellStart"/>
      <w:r w:rsidRPr="00FC32A5">
        <w:t>helpt</w:t>
      </w:r>
      <w:proofErr w:type="spellEnd"/>
      <w:r w:rsidRPr="00FC32A5">
        <w:t xml:space="preserve"> Francois </w:t>
      </w:r>
      <w:proofErr w:type="spellStart"/>
      <w:r w:rsidRPr="00FC32A5">
        <w:t>prins</w:t>
      </w:r>
      <w:proofErr w:type="spellEnd"/>
      <w:r w:rsidRPr="00FC32A5">
        <w:t xml:space="preserve"> Frederik Hendrik om Breda in 1637 </w:t>
      </w:r>
      <w:proofErr w:type="spellStart"/>
      <w:r w:rsidRPr="00FC32A5">
        <w:t>definitief</w:t>
      </w:r>
      <w:proofErr w:type="spellEnd"/>
      <w:r w:rsidRPr="00FC32A5">
        <w:t xml:space="preserve"> </w:t>
      </w:r>
      <w:proofErr w:type="spellStart"/>
      <w:r w:rsidRPr="00FC32A5">
        <w:t>te</w:t>
      </w:r>
      <w:proofErr w:type="spellEnd"/>
      <w:r w:rsidRPr="00FC32A5">
        <w:t xml:space="preserve"> </w:t>
      </w:r>
      <w:proofErr w:type="spellStart"/>
      <w:r w:rsidRPr="00FC32A5">
        <w:t>heroveren</w:t>
      </w:r>
      <w:proofErr w:type="spellEnd"/>
      <w:r w:rsidRPr="00FC32A5">
        <w:t xml:space="preserve">. Als </w:t>
      </w:r>
      <w:proofErr w:type="spellStart"/>
      <w:r w:rsidRPr="00FC32A5">
        <w:t>beloning</w:t>
      </w:r>
      <w:proofErr w:type="spellEnd"/>
      <w:r w:rsidRPr="00FC32A5">
        <w:t xml:space="preserve"> mag </w:t>
      </w:r>
      <w:proofErr w:type="spellStart"/>
      <w:r w:rsidRPr="00FC32A5">
        <w:t>hij</w:t>
      </w:r>
      <w:proofErr w:type="spellEnd"/>
      <w:r w:rsidRPr="00FC32A5">
        <w:t xml:space="preserve"> Justinus van Nassau </w:t>
      </w:r>
      <w:proofErr w:type="spellStart"/>
      <w:r w:rsidRPr="00FC32A5">
        <w:t>opvolgen</w:t>
      </w:r>
      <w:proofErr w:type="spellEnd"/>
      <w:r w:rsidRPr="00FC32A5">
        <w:t xml:space="preserve"> </w:t>
      </w:r>
      <w:proofErr w:type="spellStart"/>
      <w:r w:rsidRPr="00FC32A5">
        <w:t>als</w:t>
      </w:r>
      <w:proofErr w:type="spellEnd"/>
      <w:r w:rsidRPr="00FC32A5">
        <w:t xml:space="preserve"> </w:t>
      </w:r>
      <w:proofErr w:type="spellStart"/>
      <w:r w:rsidRPr="00FC32A5">
        <w:t>gouverneur</w:t>
      </w:r>
      <w:proofErr w:type="spellEnd"/>
      <w:r w:rsidRPr="00FC32A5">
        <w:t xml:space="preserve"> van Breda. Het </w:t>
      </w:r>
      <w:proofErr w:type="spellStart"/>
      <w:r w:rsidRPr="00FC32A5">
        <w:t>portret</w:t>
      </w:r>
      <w:proofErr w:type="spellEnd"/>
      <w:r w:rsidRPr="00FC32A5">
        <w:t xml:space="preserve"> is </w:t>
      </w:r>
      <w:proofErr w:type="spellStart"/>
      <w:r w:rsidRPr="00FC32A5">
        <w:t>toegeschreven</w:t>
      </w:r>
      <w:proofErr w:type="spellEnd"/>
      <w:r w:rsidRPr="00FC32A5">
        <w:t xml:space="preserve"> </w:t>
      </w:r>
      <w:proofErr w:type="spellStart"/>
      <w:r w:rsidRPr="00FC32A5">
        <w:t>aan</w:t>
      </w:r>
      <w:proofErr w:type="spellEnd"/>
      <w:r w:rsidRPr="00FC32A5">
        <w:t xml:space="preserve"> Daniel </w:t>
      </w:r>
      <w:proofErr w:type="spellStart"/>
      <w:r w:rsidRPr="00FC32A5">
        <w:t>Dumonstier</w:t>
      </w:r>
      <w:proofErr w:type="spellEnd"/>
      <w:r w:rsidRPr="00FC32A5">
        <w:t xml:space="preserve">. Een </w:t>
      </w:r>
      <w:proofErr w:type="spellStart"/>
      <w:r w:rsidRPr="00FC32A5">
        <w:t>tweede</w:t>
      </w:r>
      <w:proofErr w:type="spellEnd"/>
      <w:r w:rsidRPr="00FC32A5">
        <w:t xml:space="preserve"> </w:t>
      </w:r>
      <w:proofErr w:type="spellStart"/>
      <w:r w:rsidRPr="00FC32A5">
        <w:t>versie</w:t>
      </w:r>
      <w:proofErr w:type="spellEnd"/>
      <w:r w:rsidRPr="00FC32A5">
        <w:t xml:space="preserve"> van het </w:t>
      </w:r>
      <w:proofErr w:type="spellStart"/>
      <w:r w:rsidRPr="00FC32A5">
        <w:t>portret</w:t>
      </w:r>
      <w:proofErr w:type="spellEnd"/>
      <w:r w:rsidRPr="00FC32A5">
        <w:t xml:space="preserve"> </w:t>
      </w:r>
      <w:proofErr w:type="spellStart"/>
      <w:r w:rsidRPr="00FC32A5">
        <w:t>bevindt</w:t>
      </w:r>
      <w:proofErr w:type="spellEnd"/>
      <w:r w:rsidRPr="00FC32A5">
        <w:t xml:space="preserve"> </w:t>
      </w:r>
      <w:proofErr w:type="spellStart"/>
      <w:r w:rsidRPr="00FC32A5">
        <w:t>zich</w:t>
      </w:r>
      <w:proofErr w:type="spellEnd"/>
      <w:r w:rsidRPr="00FC32A5">
        <w:t xml:space="preserve"> in </w:t>
      </w:r>
      <w:proofErr w:type="spellStart"/>
      <w:r w:rsidRPr="00FC32A5">
        <w:t>Musée</w:t>
      </w:r>
      <w:proofErr w:type="spellEnd"/>
      <w:r w:rsidRPr="00FC32A5">
        <w:t xml:space="preserve"> </w:t>
      </w:r>
      <w:proofErr w:type="spellStart"/>
      <w:r w:rsidRPr="00FC32A5">
        <w:t>Condée</w:t>
      </w:r>
      <w:proofErr w:type="spellEnd"/>
      <w:r w:rsidRPr="00FC32A5">
        <w:t xml:space="preserve"> de Chantily (PE 291).</w:t>
      </w:r>
    </w:p>
    <w:p w14:paraId="49E4117E" w14:textId="77777777" w:rsidR="00FC32A5" w:rsidRPr="00FC32A5" w:rsidRDefault="00FC32A5" w:rsidP="00FC32A5">
      <w:pPr>
        <w:numPr>
          <w:ilvl w:val="0"/>
          <w:numId w:val="3"/>
        </w:numPr>
      </w:pPr>
      <w:r w:rsidRPr="00FC32A5">
        <w:t>Date: 1630–1650</w:t>
      </w:r>
    </w:p>
    <w:p w14:paraId="4D7FD92D" w14:textId="77777777" w:rsidR="00FC32A5" w:rsidRPr="00FC32A5" w:rsidRDefault="00FC32A5" w:rsidP="00FC32A5">
      <w:pPr>
        <w:numPr>
          <w:ilvl w:val="0"/>
          <w:numId w:val="3"/>
        </w:numPr>
      </w:pPr>
      <w:r w:rsidRPr="00FC32A5">
        <w:t xml:space="preserve">Image: </w:t>
      </w:r>
      <w:proofErr w:type="gramStart"/>
      <w:r w:rsidRPr="00FC32A5">
        <w:t>https://smb-web.adlibhosting.com/axiellwebapi/wwwopac.ashx?command=getcontent&amp;server=images&amp;value=S02764..</w:t>
      </w:r>
      <w:proofErr w:type="gramEnd"/>
      <w:r w:rsidRPr="00FC32A5">
        <w:t>jpg&amp;width=1000&amp;height=1000</w:t>
      </w:r>
    </w:p>
    <w:p w14:paraId="3CBB7B59" w14:textId="77777777" w:rsidR="00FC32A5" w:rsidRPr="00FC32A5" w:rsidRDefault="00FC32A5" w:rsidP="00FC32A5">
      <w:r w:rsidRPr="00FC32A5">
        <w:t>Museum wall label confirmed:</w:t>
      </w:r>
    </w:p>
    <w:p w14:paraId="7F77E3AA" w14:textId="77777777" w:rsidR="00FC32A5" w:rsidRPr="00FC32A5" w:rsidRDefault="00FC32A5" w:rsidP="00FC32A5">
      <w:pPr>
        <w:numPr>
          <w:ilvl w:val="0"/>
          <w:numId w:val="4"/>
        </w:numPr>
      </w:pPr>
      <w:r w:rsidRPr="00FC32A5">
        <w:t>French marquis fought alongside Orange-Nassau against Spanish army during the Siege</w:t>
      </w:r>
    </w:p>
    <w:p w14:paraId="3565E4E6" w14:textId="77777777" w:rsidR="00FC32A5" w:rsidRPr="00FC32A5" w:rsidRDefault="00FC32A5" w:rsidP="00FC32A5">
      <w:pPr>
        <w:numPr>
          <w:ilvl w:val="0"/>
          <w:numId w:val="4"/>
        </w:numPr>
      </w:pPr>
      <w:r w:rsidRPr="00FC32A5">
        <w:t>Later helped Frederick Henry recapture Breda in 1637</w:t>
      </w:r>
    </w:p>
    <w:p w14:paraId="210B1403" w14:textId="77777777" w:rsidR="00FC32A5" w:rsidRPr="00FC32A5" w:rsidRDefault="00FC32A5" w:rsidP="00FC32A5">
      <w:pPr>
        <w:numPr>
          <w:ilvl w:val="0"/>
          <w:numId w:val="4"/>
        </w:numPr>
      </w:pPr>
      <w:r w:rsidRPr="00FC32A5">
        <w:t>As reward succeeded Justinus of Nassau as governor of Breda</w:t>
      </w:r>
    </w:p>
    <w:p w14:paraId="410B835E" w14:textId="77777777" w:rsidR="00FC32A5" w:rsidRPr="00FC32A5" w:rsidRDefault="00FC32A5" w:rsidP="00FC32A5">
      <w:pPr>
        <w:numPr>
          <w:ilvl w:val="0"/>
          <w:numId w:val="4"/>
        </w:numPr>
      </w:pPr>
      <w:r w:rsidRPr="00FC32A5">
        <w:t xml:space="preserve">Source: Daniel </w:t>
      </w:r>
      <w:proofErr w:type="spellStart"/>
      <w:r w:rsidRPr="00FC32A5">
        <w:t>Dumonstier</w:t>
      </w:r>
      <w:proofErr w:type="spellEnd"/>
      <w:r w:rsidRPr="00FC32A5">
        <w:t xml:space="preserve"> (attributed to), ca. 1630–1650, oil on panel — collection </w:t>
      </w:r>
      <w:proofErr w:type="spellStart"/>
      <w:r w:rsidRPr="00FC32A5">
        <w:t>Stedelijk</w:t>
      </w:r>
      <w:proofErr w:type="spellEnd"/>
      <w:r w:rsidRPr="00FC32A5">
        <w:t xml:space="preserve"> Museum Breda, loan </w:t>
      </w:r>
      <w:proofErr w:type="spellStart"/>
      <w:r w:rsidRPr="00FC32A5">
        <w:t>Stichting</w:t>
      </w:r>
      <w:proofErr w:type="spellEnd"/>
      <w:r w:rsidRPr="00FC32A5">
        <w:t xml:space="preserve"> </w:t>
      </w:r>
      <w:proofErr w:type="spellStart"/>
      <w:r w:rsidRPr="00FC32A5">
        <w:t>Stedelijk</w:t>
      </w:r>
      <w:proofErr w:type="spellEnd"/>
      <w:r w:rsidRPr="00FC32A5">
        <w:t xml:space="preserve"> Museum</w:t>
      </w:r>
    </w:p>
    <w:p w14:paraId="71BB838A" w14:textId="77777777" w:rsidR="00FC32A5" w:rsidRPr="00FC32A5" w:rsidRDefault="00FC32A5" w:rsidP="00FC32A5">
      <w:r w:rsidRPr="00FC32A5">
        <w:t xml:space="preserve">Physical description: </w:t>
      </w:r>
      <w:proofErr w:type="spellStart"/>
      <w:r w:rsidRPr="00FC32A5">
        <w:t>color</w:t>
      </w:r>
      <w:proofErr w:type="spellEnd"/>
      <w:r w:rsidRPr="00FC32A5">
        <w:t xml:space="preserve"> oil painting, young man with dark curly hair, yellow and gold </w:t>
      </w:r>
      <w:proofErr w:type="spellStart"/>
      <w:r w:rsidRPr="00FC32A5">
        <w:t>armor</w:t>
      </w:r>
      <w:proofErr w:type="spellEnd"/>
      <w:r w:rsidRPr="00FC32A5">
        <w:t xml:space="preserve">, white ruff collar. Visually distinct from other Nassau family portraits — different </w:t>
      </w:r>
      <w:proofErr w:type="spellStart"/>
      <w:r w:rsidRPr="00FC32A5">
        <w:t>color</w:t>
      </w:r>
      <w:proofErr w:type="spellEnd"/>
      <w:r w:rsidRPr="00FC32A5">
        <w:t>, different format, not an engraving.</w:t>
      </w:r>
    </w:p>
    <w:p w14:paraId="41B22F88" w14:textId="77777777" w:rsidR="00FC32A5" w:rsidRPr="00FC32A5" w:rsidRDefault="00FC32A5" w:rsidP="00FC32A5">
      <w:r w:rsidRPr="00FC32A5">
        <w:t>Current behaviour when scanned:</w:t>
      </w:r>
    </w:p>
    <w:p w14:paraId="6BD64B8C" w14:textId="77777777" w:rsidR="00FC32A5" w:rsidRPr="00FC32A5" w:rsidRDefault="00FC32A5" w:rsidP="00FC32A5">
      <w:pPr>
        <w:numPr>
          <w:ilvl w:val="0"/>
          <w:numId w:val="5"/>
        </w:numPr>
      </w:pPr>
      <w:r w:rsidRPr="00FC32A5">
        <w:t>CLIP returns Ambrogio Spinola at 0.86 SUCCESS — wrong artifact</w:t>
      </w:r>
    </w:p>
    <w:p w14:paraId="171D1D38" w14:textId="77777777" w:rsidR="00FC32A5" w:rsidRPr="00FC32A5" w:rsidRDefault="00FC32A5" w:rsidP="00FC32A5">
      <w:pPr>
        <w:numPr>
          <w:ilvl w:val="0"/>
          <w:numId w:val="5"/>
        </w:numPr>
      </w:pPr>
      <w:r w:rsidRPr="00FC32A5">
        <w:t xml:space="preserve">Gap to Albrecht van </w:t>
      </w:r>
      <w:proofErr w:type="spellStart"/>
      <w:r w:rsidRPr="00FC32A5">
        <w:t>Oostenrijk</w:t>
      </w:r>
      <w:proofErr w:type="spellEnd"/>
      <w:r w:rsidRPr="00FC32A5">
        <w:t>: only 0.002</w:t>
      </w:r>
    </w:p>
    <w:p w14:paraId="52F69B6C" w14:textId="77777777" w:rsidR="00FC32A5" w:rsidRPr="00FC32A5" w:rsidRDefault="00FC32A5" w:rsidP="00FC32A5">
      <w:pPr>
        <w:numPr>
          <w:ilvl w:val="0"/>
          <w:numId w:val="5"/>
        </w:numPr>
      </w:pPr>
      <w:r w:rsidRPr="00FC32A5">
        <w:t>Pipeline searches for Spinola, returns Spinola siege records, LLM describes Spinola</w:t>
      </w:r>
    </w:p>
    <w:p w14:paraId="59B57345" w14:textId="77777777" w:rsidR="00FC32A5" w:rsidRPr="00FC32A5" w:rsidRDefault="00FC32A5" w:rsidP="00FC32A5">
      <w:pPr>
        <w:numPr>
          <w:ilvl w:val="0"/>
          <w:numId w:val="5"/>
        </w:numPr>
      </w:pPr>
      <w:r w:rsidRPr="00FC32A5">
        <w:t>Visitor receives completely wrong information with high confidence</w:t>
      </w:r>
    </w:p>
    <w:p w14:paraId="211413A2" w14:textId="77777777" w:rsidR="00FC32A5" w:rsidRPr="00FC32A5" w:rsidRDefault="00FC32A5" w:rsidP="00FC32A5">
      <w:r w:rsidRPr="00FC32A5">
        <w:t>This is the worst possible outcome — worse than ONZEKER. At least ONZEKER tells visitors it is a mystery. This portrait confidently misdescribes a completely different historical figure at SUCCESS level.</w:t>
      </w:r>
    </w:p>
    <w:p w14:paraId="1A41E11B" w14:textId="77777777" w:rsidR="00FC32A5" w:rsidRPr="00FC32A5" w:rsidRDefault="00FC32A5" w:rsidP="00FC32A5">
      <w:r w:rsidRPr="00FC32A5">
        <w:rPr>
          <w:b/>
          <w:bCs/>
        </w:rPr>
        <w:t>Fixes Required — two options:</w:t>
      </w:r>
    </w:p>
    <w:p w14:paraId="6C658593" w14:textId="77777777" w:rsidR="00FC32A5" w:rsidRPr="00FC32A5" w:rsidRDefault="00FC32A5" w:rsidP="00FC32A5">
      <w:r w:rsidRPr="00FC32A5">
        <w:t xml:space="preserve">Option 1 (preferred): Add François de </w:t>
      </w:r>
      <w:proofErr w:type="spellStart"/>
      <w:r w:rsidRPr="00FC32A5">
        <w:t>l'Aubespine</w:t>
      </w:r>
      <w:proofErr w:type="spellEnd"/>
      <w:r w:rsidRPr="00FC32A5">
        <w:t xml:space="preserve"> as new CLIP class 32. Shoot 5+ training frames, retrain CLIP. DB record S02764 already exists — no DB work needed. Add name mapping: François de </w:t>
      </w:r>
      <w:proofErr w:type="spellStart"/>
      <w:r w:rsidRPr="00FC32A5">
        <w:t>l'Aubespine</w:t>
      </w:r>
      <w:proofErr w:type="spellEnd"/>
      <w:r w:rsidRPr="00FC32A5">
        <w:t xml:space="preserve"> → </w:t>
      </w:r>
      <w:proofErr w:type="spellStart"/>
      <w:r w:rsidRPr="00FC32A5">
        <w:t>Aubespine</w:t>
      </w:r>
      <w:proofErr w:type="spellEnd"/>
      <w:r w:rsidRPr="00FC32A5">
        <w:t xml:space="preserve"> </w:t>
      </w:r>
      <w:proofErr w:type="spellStart"/>
      <w:r w:rsidRPr="00FC32A5">
        <w:t>gouverneur</w:t>
      </w:r>
      <w:proofErr w:type="spellEnd"/>
      <w:r w:rsidRPr="00FC32A5">
        <w:t xml:space="preserve"> Breda.</w:t>
      </w:r>
    </w:p>
    <w:p w14:paraId="0DC23E29" w14:textId="77777777" w:rsidR="00FC32A5" w:rsidRPr="00FC32A5" w:rsidRDefault="00FC32A5" w:rsidP="00FC32A5">
      <w:r w:rsidRPr="00FC32A5">
        <w:lastRenderedPageBreak/>
        <w:t>Option 2 (interim): Add the portrait to ONZEKER training frames so at least visitors get "this is a mystery to me" instead of wrong Spinola information. This can be done immediately without retraining the full model.</w:t>
      </w:r>
    </w:p>
    <w:p w14:paraId="6FD751C8" w14:textId="77777777" w:rsidR="00FC32A5" w:rsidRPr="00FC32A5" w:rsidRDefault="00FC32A5" w:rsidP="00FC32A5">
      <w:r w:rsidRPr="00FC32A5">
        <w:pict w14:anchorId="1B99703F">
          <v:rect id="_x0000_i1066" style="width:0;height:1.5pt" o:hralign="center" o:hrstd="t" o:hr="t" fillcolor="#a0a0a0" stroked="f"/>
        </w:pict>
      </w:r>
    </w:p>
    <w:p w14:paraId="326949E9" w14:textId="77777777" w:rsidR="00FC32A5" w:rsidRPr="00FC32A5" w:rsidRDefault="00FC32A5" w:rsidP="00FC32A5">
      <w:r w:rsidRPr="00FC32A5">
        <w:rPr>
          <w:b/>
          <w:bCs/>
        </w:rPr>
        <w:t>Findings Summary</w:t>
      </w:r>
    </w:p>
    <w:p w14:paraId="0C454AFC" w14:textId="77777777" w:rsidR="00FC32A5" w:rsidRPr="00FC32A5" w:rsidRDefault="00FC32A5" w:rsidP="00FC32A5">
      <w:pPr>
        <w:numPr>
          <w:ilvl w:val="0"/>
          <w:numId w:val="6"/>
        </w:numPr>
      </w:pPr>
      <w:r w:rsidRPr="00FC32A5">
        <w:t>ONZEKER class is a sound design decision — confirmed working correctly during test session</w:t>
      </w:r>
    </w:p>
    <w:p w14:paraId="595A6922" w14:textId="77777777" w:rsidR="00FC32A5" w:rsidRPr="00FC32A5" w:rsidRDefault="00FC32A5" w:rsidP="00FC32A5">
      <w:pPr>
        <w:numPr>
          <w:ilvl w:val="0"/>
          <w:numId w:val="6"/>
        </w:numPr>
      </w:pPr>
      <w:r w:rsidRPr="00FC32A5">
        <w:t>Mystery fallback produces better visitor experience than confident wrong answers</w:t>
      </w:r>
    </w:p>
    <w:p w14:paraId="7C80110B" w14:textId="77777777" w:rsidR="00FC32A5" w:rsidRPr="00FC32A5" w:rsidRDefault="00FC32A5" w:rsidP="00FC32A5">
      <w:pPr>
        <w:numPr>
          <w:ilvl w:val="0"/>
          <w:numId w:val="6"/>
        </w:numPr>
      </w:pPr>
      <w:r w:rsidRPr="00FC32A5">
        <w:t>Several 0% detection artifacts (Justinus, Maurice, Filips Willem) should be candidates for ONZEKER coverage</w:t>
      </w:r>
    </w:p>
    <w:p w14:paraId="581ACF14" w14:textId="77777777" w:rsidR="00FC32A5" w:rsidRPr="00FC32A5" w:rsidRDefault="00FC32A5" w:rsidP="00FC32A5">
      <w:pPr>
        <w:numPr>
          <w:ilvl w:val="0"/>
          <w:numId w:val="6"/>
        </w:numPr>
      </w:pPr>
      <w:r w:rsidRPr="00FC32A5">
        <w:t xml:space="preserve">François de </w:t>
      </w:r>
      <w:proofErr w:type="spellStart"/>
      <w:r w:rsidRPr="00FC32A5">
        <w:t>l'Aubespine</w:t>
      </w:r>
      <w:proofErr w:type="spellEnd"/>
      <w:r w:rsidRPr="00FC32A5">
        <w:t xml:space="preserve"> is not trained and not in ONZEKER — currently produces confident wrong Spinola responses</w:t>
      </w:r>
    </w:p>
    <w:p w14:paraId="17870451" w14:textId="77777777" w:rsidR="00FC32A5" w:rsidRPr="00FC32A5" w:rsidRDefault="00FC32A5" w:rsidP="00FC32A5">
      <w:pPr>
        <w:numPr>
          <w:ilvl w:val="0"/>
          <w:numId w:val="6"/>
        </w:numPr>
      </w:pPr>
      <w:r w:rsidRPr="00FC32A5">
        <w:t>Training data for ONZEKER not accessible in deployed container — stored on development machine only</w:t>
      </w:r>
    </w:p>
    <w:p w14:paraId="31BD46EE" w14:textId="77777777" w:rsidR="00FC32A5" w:rsidRPr="00FC32A5" w:rsidRDefault="00FC32A5" w:rsidP="00FC32A5">
      <w:pPr>
        <w:numPr>
          <w:ilvl w:val="0"/>
          <w:numId w:val="6"/>
        </w:numPr>
      </w:pPr>
      <w:r w:rsidRPr="00FC32A5">
        <w:t>ONZEKER class should be reviewed and potentially expanded to cover more visually ambiguous artifacts</w:t>
      </w:r>
    </w:p>
    <w:p w14:paraId="68811DEF" w14:textId="77777777" w:rsidR="00FC32A5" w:rsidRDefault="00FC32A5"/>
    <w:sectPr w:rsidR="00FC3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13FBA"/>
    <w:multiLevelType w:val="multilevel"/>
    <w:tmpl w:val="1840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94D1B"/>
    <w:multiLevelType w:val="multilevel"/>
    <w:tmpl w:val="B04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B5A82"/>
    <w:multiLevelType w:val="multilevel"/>
    <w:tmpl w:val="DA42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74680"/>
    <w:multiLevelType w:val="multilevel"/>
    <w:tmpl w:val="DA0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50A84"/>
    <w:multiLevelType w:val="multilevel"/>
    <w:tmpl w:val="547A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6189B"/>
    <w:multiLevelType w:val="multilevel"/>
    <w:tmpl w:val="5ADC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759487">
    <w:abstractNumId w:val="2"/>
  </w:num>
  <w:num w:numId="2" w16cid:durableId="727457312">
    <w:abstractNumId w:val="0"/>
  </w:num>
  <w:num w:numId="3" w16cid:durableId="2030833132">
    <w:abstractNumId w:val="4"/>
  </w:num>
  <w:num w:numId="4" w16cid:durableId="1017080991">
    <w:abstractNumId w:val="1"/>
  </w:num>
  <w:num w:numId="5" w16cid:durableId="1204908339">
    <w:abstractNumId w:val="3"/>
  </w:num>
  <w:num w:numId="6" w16cid:durableId="282351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2A5"/>
    <w:rsid w:val="000A6853"/>
    <w:rsid w:val="00FC32A5"/>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B4D0"/>
  <w15:chartTrackingRefBased/>
  <w15:docId w15:val="{456B344F-627D-4692-9D48-C35A6F108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2A5"/>
    <w:rPr>
      <w:rFonts w:eastAsiaTheme="majorEastAsia" w:cstheme="majorBidi"/>
      <w:color w:val="272727" w:themeColor="text1" w:themeTint="D8"/>
    </w:rPr>
  </w:style>
  <w:style w:type="paragraph" w:styleId="Title">
    <w:name w:val="Title"/>
    <w:basedOn w:val="Normal"/>
    <w:next w:val="Normal"/>
    <w:link w:val="TitleChar"/>
    <w:uiPriority w:val="10"/>
    <w:qFormat/>
    <w:rsid w:val="00FC3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2A5"/>
    <w:pPr>
      <w:spacing w:before="160"/>
      <w:jc w:val="center"/>
    </w:pPr>
    <w:rPr>
      <w:i/>
      <w:iCs/>
      <w:color w:val="404040" w:themeColor="text1" w:themeTint="BF"/>
    </w:rPr>
  </w:style>
  <w:style w:type="character" w:customStyle="1" w:styleId="QuoteChar">
    <w:name w:val="Quote Char"/>
    <w:basedOn w:val="DefaultParagraphFont"/>
    <w:link w:val="Quote"/>
    <w:uiPriority w:val="29"/>
    <w:rsid w:val="00FC32A5"/>
    <w:rPr>
      <w:i/>
      <w:iCs/>
      <w:color w:val="404040" w:themeColor="text1" w:themeTint="BF"/>
    </w:rPr>
  </w:style>
  <w:style w:type="paragraph" w:styleId="ListParagraph">
    <w:name w:val="List Paragraph"/>
    <w:basedOn w:val="Normal"/>
    <w:uiPriority w:val="34"/>
    <w:qFormat/>
    <w:rsid w:val="00FC32A5"/>
    <w:pPr>
      <w:ind w:left="720"/>
      <w:contextualSpacing/>
    </w:pPr>
  </w:style>
  <w:style w:type="character" w:styleId="IntenseEmphasis">
    <w:name w:val="Intense Emphasis"/>
    <w:basedOn w:val="DefaultParagraphFont"/>
    <w:uiPriority w:val="21"/>
    <w:qFormat/>
    <w:rsid w:val="00FC32A5"/>
    <w:rPr>
      <w:i/>
      <w:iCs/>
      <w:color w:val="0F4761" w:themeColor="accent1" w:themeShade="BF"/>
    </w:rPr>
  </w:style>
  <w:style w:type="paragraph" w:styleId="IntenseQuote">
    <w:name w:val="Intense Quote"/>
    <w:basedOn w:val="Normal"/>
    <w:next w:val="Normal"/>
    <w:link w:val="IntenseQuoteChar"/>
    <w:uiPriority w:val="30"/>
    <w:qFormat/>
    <w:rsid w:val="00FC3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2A5"/>
    <w:rPr>
      <w:i/>
      <w:iCs/>
      <w:color w:val="0F4761" w:themeColor="accent1" w:themeShade="BF"/>
    </w:rPr>
  </w:style>
  <w:style w:type="character" w:styleId="IntenseReference">
    <w:name w:val="Intense Reference"/>
    <w:basedOn w:val="DefaultParagraphFont"/>
    <w:uiPriority w:val="32"/>
    <w:qFormat/>
    <w:rsid w:val="00FC3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Musaed Alfareh</dc:creator>
  <cp:keywords/>
  <dc:description/>
  <cp:lastModifiedBy>Musaed Alfareh</cp:lastModifiedBy>
  <cp:revision>1</cp:revision>
  <dcterms:created xsi:type="dcterms:W3CDTF">2026-04-02T16:26:00Z</dcterms:created>
  <dcterms:modified xsi:type="dcterms:W3CDTF">2026-04-02T16:47:00Z</dcterms:modified>
</cp:coreProperties>
</file>