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ABFC4" w14:textId="77777777" w:rsidR="0070059E" w:rsidRPr="0070059E" w:rsidRDefault="0070059E" w:rsidP="0070059E">
      <w:r w:rsidRPr="0070059E">
        <w:rPr>
          <w:b/>
          <w:bCs/>
        </w:rPr>
        <w:t xml:space="preserve">het </w:t>
      </w:r>
      <w:proofErr w:type="spellStart"/>
      <w:r w:rsidRPr="0070059E">
        <w:rPr>
          <w:b/>
          <w:bCs/>
        </w:rPr>
        <w:t>beleg</w:t>
      </w:r>
      <w:proofErr w:type="spellEnd"/>
      <w:r w:rsidRPr="0070059E">
        <w:rPr>
          <w:b/>
          <w:bCs/>
        </w:rPr>
        <w:t xml:space="preserve"> van Breda</w:t>
      </w:r>
    </w:p>
    <w:p w14:paraId="26CBBE49" w14:textId="77777777" w:rsidR="0070059E" w:rsidRPr="0070059E" w:rsidRDefault="0070059E" w:rsidP="0070059E">
      <w:r w:rsidRPr="0070059E">
        <w:pict w14:anchorId="29C9B9C7">
          <v:rect id="_x0000_i1085" style="width:0;height:1.5pt" o:hralign="center" o:hrstd="t" o:hr="t" fillcolor="#a0a0a0" stroked="f"/>
        </w:pict>
      </w:r>
    </w:p>
    <w:p w14:paraId="714FC890" w14:textId="77777777" w:rsidR="0070059E" w:rsidRPr="0070059E" w:rsidRDefault="0070059E" w:rsidP="0070059E">
      <w:r w:rsidRPr="0070059E">
        <w:rPr>
          <w:b/>
          <w:bCs/>
        </w:rPr>
        <w:t>Training Data</w:t>
      </w:r>
    </w:p>
    <w:p w14:paraId="1CCE388C" w14:textId="77777777" w:rsidR="0070059E" w:rsidRPr="0070059E" w:rsidRDefault="0070059E" w:rsidP="0070059E">
      <w:pPr>
        <w:numPr>
          <w:ilvl w:val="0"/>
          <w:numId w:val="1"/>
        </w:numPr>
      </w:pPr>
      <w:r w:rsidRPr="0070059E">
        <w:t xml:space="preserve">CLIP label: het </w:t>
      </w:r>
      <w:proofErr w:type="spellStart"/>
      <w:r w:rsidRPr="0070059E">
        <w:t>beleg</w:t>
      </w:r>
      <w:proofErr w:type="spellEnd"/>
      <w:r w:rsidRPr="0070059E">
        <w:t xml:space="preserve"> van Breda</w:t>
      </w:r>
    </w:p>
    <w:p w14:paraId="2E5C0CA1" w14:textId="77777777" w:rsidR="0070059E" w:rsidRPr="0070059E" w:rsidRDefault="0070059E" w:rsidP="0070059E">
      <w:pPr>
        <w:numPr>
          <w:ilvl w:val="0"/>
          <w:numId w:val="1"/>
        </w:numPr>
      </w:pPr>
      <w:r w:rsidRPr="0070059E">
        <w:t xml:space="preserve">Physical artifact: Large </w:t>
      </w:r>
      <w:proofErr w:type="spellStart"/>
      <w:r w:rsidRPr="0070059E">
        <w:t>colored</w:t>
      </w:r>
      <w:proofErr w:type="spellEnd"/>
      <w:r w:rsidRPr="0070059E">
        <w:t xml:space="preserve"> map/painting depicting the 1624-1625 Spinola siege of Breda</w:t>
      </w:r>
    </w:p>
    <w:p w14:paraId="1C5D580E" w14:textId="77777777" w:rsidR="0070059E" w:rsidRPr="0070059E" w:rsidRDefault="0070059E" w:rsidP="0070059E">
      <w:pPr>
        <w:numPr>
          <w:ilvl w:val="0"/>
          <w:numId w:val="1"/>
        </w:numPr>
      </w:pPr>
      <w:r w:rsidRPr="0070059E">
        <w:t xml:space="preserve">Two training videos exist for this label: </w:t>
      </w:r>
    </w:p>
    <w:p w14:paraId="4407C337" w14:textId="77777777" w:rsidR="0070059E" w:rsidRPr="0070059E" w:rsidRDefault="0070059E" w:rsidP="0070059E">
      <w:pPr>
        <w:numPr>
          <w:ilvl w:val="1"/>
          <w:numId w:val="1"/>
        </w:numPr>
      </w:pPr>
      <w:r w:rsidRPr="0070059E">
        <w:t>Video 1: Shot straight at the painting — CLIP confuses this with Retreat of the Spanish Garrison from Breda every time due to near-identical visual composition</w:t>
      </w:r>
    </w:p>
    <w:p w14:paraId="78D8DC4F" w14:textId="77777777" w:rsidR="0070059E" w:rsidRPr="0070059E" w:rsidRDefault="0070059E" w:rsidP="0070059E">
      <w:pPr>
        <w:numPr>
          <w:ilvl w:val="1"/>
          <w:numId w:val="1"/>
        </w:numPr>
      </w:pPr>
      <w:r w:rsidRPr="0070059E">
        <w:t xml:space="preserve">Video 2: Shot at the museum label "Het </w:t>
      </w:r>
      <w:proofErr w:type="spellStart"/>
      <w:r w:rsidRPr="0070059E">
        <w:t>Beleg</w:t>
      </w:r>
      <w:proofErr w:type="spellEnd"/>
      <w:r w:rsidRPr="0070059E">
        <w:t xml:space="preserve"> / The Siege of Breda" with partial painting visible — CLIP correctly identifies this because the label text is in frame</w:t>
      </w:r>
    </w:p>
    <w:p w14:paraId="3288BFE8" w14:textId="77777777" w:rsidR="0070059E" w:rsidRPr="0070059E" w:rsidRDefault="0070059E" w:rsidP="0070059E">
      <w:pPr>
        <w:numPr>
          <w:ilvl w:val="0"/>
          <w:numId w:val="1"/>
        </w:numPr>
      </w:pPr>
      <w:r w:rsidRPr="0070059E">
        <w:t>Critical training data problem: CLIP is recognizing the label text, not the painting itself. In real visitor use where someone points at the painting directly, it fails consistently.</w:t>
      </w:r>
    </w:p>
    <w:p w14:paraId="4336EED7" w14:textId="77777777" w:rsidR="0070059E" w:rsidRPr="0070059E" w:rsidRDefault="0070059E" w:rsidP="0070059E">
      <w:r w:rsidRPr="0070059E">
        <w:pict w14:anchorId="3AE8DB10">
          <v:rect id="_x0000_i1086" style="width:0;height:1.5pt" o:hralign="center" o:hrstd="t" o:hr="t" fillcolor="#a0a0a0" stroked="f"/>
        </w:pict>
      </w:r>
    </w:p>
    <w:p w14:paraId="2D75737E" w14:textId="77777777" w:rsidR="0070059E" w:rsidRPr="0070059E" w:rsidRDefault="0070059E" w:rsidP="0070059E">
      <w:r w:rsidRPr="0070059E">
        <w:rPr>
          <w:b/>
          <w:bCs/>
        </w:rPr>
        <w:t>Museum Wall Label — confirmed content</w:t>
      </w:r>
    </w:p>
    <w:p w14:paraId="0DDC63E5" w14:textId="77777777" w:rsidR="0070059E" w:rsidRPr="0070059E" w:rsidRDefault="0070059E" w:rsidP="0070059E">
      <w:r w:rsidRPr="0070059E">
        <w:t>Dutch:</w:t>
      </w:r>
    </w:p>
    <w:p w14:paraId="5AF107BB" w14:textId="77777777" w:rsidR="0070059E" w:rsidRPr="0070059E" w:rsidRDefault="0070059E" w:rsidP="0070059E">
      <w:r w:rsidRPr="0070059E">
        <w:t xml:space="preserve">Na </w:t>
      </w:r>
      <w:proofErr w:type="spellStart"/>
      <w:r w:rsidRPr="0070059E">
        <w:t>twaalf</w:t>
      </w:r>
      <w:proofErr w:type="spellEnd"/>
      <w:r w:rsidRPr="0070059E">
        <w:t xml:space="preserve"> </w:t>
      </w:r>
      <w:proofErr w:type="spellStart"/>
      <w:r w:rsidRPr="0070059E">
        <w:t>jaar</w:t>
      </w:r>
      <w:proofErr w:type="spellEnd"/>
      <w:r w:rsidRPr="0070059E">
        <w:t xml:space="preserve"> </w:t>
      </w:r>
      <w:proofErr w:type="spellStart"/>
      <w:r w:rsidRPr="0070059E">
        <w:t>wapenstilstand</w:t>
      </w:r>
      <w:proofErr w:type="spellEnd"/>
      <w:r w:rsidRPr="0070059E">
        <w:t xml:space="preserve"> </w:t>
      </w:r>
      <w:proofErr w:type="spellStart"/>
      <w:r w:rsidRPr="0070059E">
        <w:t>laat</w:t>
      </w:r>
      <w:proofErr w:type="spellEnd"/>
      <w:r w:rsidRPr="0070059E">
        <w:t xml:space="preserve">... Als Maurits met </w:t>
      </w:r>
      <w:proofErr w:type="spellStart"/>
      <w:r w:rsidRPr="0070059E">
        <w:t>een</w:t>
      </w:r>
      <w:proofErr w:type="spellEnd"/>
      <w:r w:rsidRPr="0070059E">
        <w:t xml:space="preserve"> </w:t>
      </w:r>
      <w:proofErr w:type="spellStart"/>
      <w:r w:rsidRPr="0070059E">
        <w:t>groot</w:t>
      </w:r>
      <w:proofErr w:type="spellEnd"/>
      <w:r w:rsidRPr="0070059E">
        <w:t xml:space="preserve"> leger </w:t>
      </w:r>
      <w:proofErr w:type="spellStart"/>
      <w:r w:rsidRPr="0070059E">
        <w:t>aan</w:t>
      </w:r>
      <w:proofErr w:type="spellEnd"/>
      <w:r w:rsidRPr="0070059E">
        <w:t xml:space="preserve"> het front is, </w:t>
      </w:r>
      <w:proofErr w:type="spellStart"/>
      <w:r w:rsidRPr="0070059E">
        <w:t>ziet</w:t>
      </w:r>
      <w:proofErr w:type="spellEnd"/>
      <w:r w:rsidRPr="0070059E">
        <w:t xml:space="preserve"> de </w:t>
      </w:r>
      <w:proofErr w:type="spellStart"/>
      <w:r w:rsidRPr="0070059E">
        <w:t>Spaanse</w:t>
      </w:r>
      <w:proofErr w:type="spellEnd"/>
      <w:r w:rsidRPr="0070059E">
        <w:t xml:space="preserve"> </w:t>
      </w:r>
      <w:proofErr w:type="spellStart"/>
      <w:r w:rsidRPr="0070059E">
        <w:t>legerleider</w:t>
      </w:r>
      <w:proofErr w:type="spellEnd"/>
      <w:r w:rsidRPr="0070059E">
        <w:t xml:space="preserve"> Spinola </w:t>
      </w:r>
      <w:proofErr w:type="spellStart"/>
      <w:r w:rsidRPr="0070059E">
        <w:t>zijn</w:t>
      </w:r>
      <w:proofErr w:type="spellEnd"/>
      <w:r w:rsidRPr="0070059E">
        <w:t xml:space="preserve"> </w:t>
      </w:r>
      <w:proofErr w:type="spellStart"/>
      <w:r w:rsidRPr="0070059E">
        <w:t>kans.</w:t>
      </w:r>
      <w:proofErr w:type="spellEnd"/>
      <w:r w:rsidRPr="0070059E">
        <w:t xml:space="preserve"> In de </w:t>
      </w:r>
      <w:proofErr w:type="spellStart"/>
      <w:r w:rsidRPr="0070059E">
        <w:t>zomer</w:t>
      </w:r>
      <w:proofErr w:type="spellEnd"/>
      <w:r w:rsidRPr="0070059E">
        <w:t xml:space="preserve"> of </w:t>
      </w:r>
      <w:proofErr w:type="spellStart"/>
      <w:r w:rsidRPr="0070059E">
        <w:t>troepen</w:t>
      </w:r>
      <w:proofErr w:type="spellEnd"/>
      <w:r w:rsidRPr="0070059E">
        <w:t xml:space="preserve"> op </w:t>
      </w:r>
      <w:proofErr w:type="spellStart"/>
      <w:r w:rsidRPr="0070059E">
        <w:t>naar</w:t>
      </w:r>
      <w:proofErr w:type="spellEnd"/>
      <w:r w:rsidRPr="0070059E">
        <w:t xml:space="preserve"> Breda. Ze </w:t>
      </w:r>
      <w:proofErr w:type="spellStart"/>
      <w:r w:rsidRPr="0070059E">
        <w:t>omsingelen</w:t>
      </w:r>
      <w:proofErr w:type="spellEnd"/>
      <w:r w:rsidRPr="0070059E">
        <w:t xml:space="preserve"> de </w:t>
      </w:r>
      <w:proofErr w:type="spellStart"/>
      <w:r w:rsidRPr="0070059E">
        <w:t>stad</w:t>
      </w:r>
      <w:proofErr w:type="spellEnd"/>
      <w:r w:rsidRPr="0070059E">
        <w:t xml:space="preserve"> </w:t>
      </w:r>
      <w:proofErr w:type="spellStart"/>
      <w:r w:rsidRPr="0070059E">
        <w:t>meer</w:t>
      </w:r>
      <w:proofErr w:type="spellEnd"/>
      <w:r w:rsidRPr="0070059E">
        <w:t xml:space="preserve"> </w:t>
      </w:r>
      <w:proofErr w:type="spellStart"/>
      <w:r w:rsidRPr="0070059E">
        <w:t>uit</w:t>
      </w:r>
      <w:proofErr w:type="spellEnd"/>
      <w:r w:rsidRPr="0070059E">
        <w:t xml:space="preserve"> in van. Na elf </w:t>
      </w:r>
      <w:proofErr w:type="spellStart"/>
      <w:r w:rsidRPr="0070059E">
        <w:t>maanden</w:t>
      </w:r>
      <w:proofErr w:type="spellEnd"/>
      <w:r w:rsidRPr="0070059E">
        <w:t xml:space="preserve"> </w:t>
      </w:r>
      <w:proofErr w:type="spellStart"/>
      <w:r w:rsidRPr="0070059E">
        <w:t>geeft</w:t>
      </w:r>
      <w:proofErr w:type="spellEnd"/>
      <w:r w:rsidRPr="0070059E">
        <w:t xml:space="preserve"> </w:t>
      </w:r>
      <w:proofErr w:type="spellStart"/>
      <w:r w:rsidRPr="0070059E">
        <w:t>zich</w:t>
      </w:r>
      <w:proofErr w:type="spellEnd"/>
      <w:r w:rsidRPr="0070059E">
        <w:t xml:space="preserve"> over </w:t>
      </w:r>
      <w:proofErr w:type="spellStart"/>
      <w:r w:rsidRPr="0070059E">
        <w:t>en</w:t>
      </w:r>
      <w:proofErr w:type="spellEnd"/>
      <w:r w:rsidRPr="0070059E">
        <w:t xml:space="preserve"> </w:t>
      </w:r>
      <w:proofErr w:type="spellStart"/>
      <w:r w:rsidRPr="0070059E">
        <w:t>betreedt</w:t>
      </w:r>
      <w:proofErr w:type="spellEnd"/>
      <w:r w:rsidRPr="0070059E">
        <w:t xml:space="preserve"> het </w:t>
      </w:r>
      <w:proofErr w:type="spellStart"/>
      <w:r w:rsidRPr="0070059E">
        <w:t>Spaanse</w:t>
      </w:r>
      <w:proofErr w:type="spellEnd"/>
      <w:r w:rsidRPr="0070059E">
        <w:t xml:space="preserve">... </w:t>
      </w:r>
      <w:proofErr w:type="spellStart"/>
      <w:r w:rsidRPr="0070059E">
        <w:t>Landvoogdes</w:t>
      </w:r>
      <w:proofErr w:type="spellEnd"/>
      <w:r w:rsidRPr="0070059E">
        <w:t xml:space="preserve"> Isabella </w:t>
      </w:r>
      <w:proofErr w:type="spellStart"/>
      <w:r w:rsidRPr="0070059E">
        <w:t>komt</w:t>
      </w:r>
      <w:proofErr w:type="spellEnd"/>
      <w:r w:rsidRPr="0070059E">
        <w:t xml:space="preserve"> </w:t>
      </w:r>
      <w:proofErr w:type="spellStart"/>
      <w:r w:rsidRPr="0070059E">
        <w:t>vanuit</w:t>
      </w:r>
      <w:proofErr w:type="spellEnd"/>
      <w:r w:rsidRPr="0070059E">
        <w:t xml:space="preserve">... </w:t>
      </w:r>
      <w:proofErr w:type="spellStart"/>
      <w:r w:rsidRPr="0070059E">
        <w:t>feest</w:t>
      </w:r>
      <w:proofErr w:type="spellEnd"/>
      <w:r w:rsidRPr="0070059E">
        <w:t xml:space="preserve"> mee </w:t>
      </w:r>
      <w:proofErr w:type="spellStart"/>
      <w:r w:rsidRPr="0070059E">
        <w:t>te</w:t>
      </w:r>
      <w:proofErr w:type="spellEnd"/>
      <w:r w:rsidRPr="0070059E">
        <w:t xml:space="preserve"> </w:t>
      </w:r>
      <w:proofErr w:type="spellStart"/>
      <w:r w:rsidRPr="0070059E">
        <w:t>vieren</w:t>
      </w:r>
      <w:proofErr w:type="spellEnd"/>
      <w:r w:rsidRPr="0070059E">
        <w:t xml:space="preserve"> </w:t>
      </w:r>
      <w:proofErr w:type="spellStart"/>
      <w:r w:rsidRPr="0070059E">
        <w:t>en</w:t>
      </w:r>
      <w:proofErr w:type="spellEnd"/>
      <w:r w:rsidRPr="0070059E">
        <w:t xml:space="preserve"> </w:t>
      </w:r>
      <w:proofErr w:type="spellStart"/>
      <w:r w:rsidRPr="0070059E">
        <w:t>ook</w:t>
      </w:r>
      <w:proofErr w:type="spellEnd"/>
      <w:r w:rsidRPr="0070059E">
        <w:t xml:space="preserve"> </w:t>
      </w:r>
      <w:proofErr w:type="spellStart"/>
      <w:r w:rsidRPr="0070059E">
        <w:t>haar</w:t>
      </w:r>
      <w:proofErr w:type="spellEnd"/>
      <w:r w:rsidRPr="0070059E">
        <w:t xml:space="preserve"> </w:t>
      </w:r>
      <w:proofErr w:type="spellStart"/>
      <w:r w:rsidRPr="0070059E">
        <w:t>neef</w:t>
      </w:r>
      <w:proofErr w:type="spellEnd"/>
      <w:r w:rsidRPr="0070059E">
        <w:t xml:space="preserve"> is </w:t>
      </w:r>
      <w:proofErr w:type="spellStart"/>
      <w:r w:rsidRPr="0070059E">
        <w:t>enorm</w:t>
      </w:r>
      <w:proofErr w:type="spellEnd"/>
      <w:r w:rsidRPr="0070059E">
        <w:t xml:space="preserve"> trots.</w:t>
      </w:r>
    </w:p>
    <w:p w14:paraId="6BC26BF8" w14:textId="77777777" w:rsidR="0070059E" w:rsidRPr="0070059E" w:rsidRDefault="0070059E" w:rsidP="0070059E">
      <w:r w:rsidRPr="0070059E">
        <w:t>English:</w:t>
      </w:r>
    </w:p>
    <w:p w14:paraId="1CB4FD89" w14:textId="77777777" w:rsidR="0070059E" w:rsidRPr="0070059E" w:rsidRDefault="0070059E" w:rsidP="0070059E">
      <w:r w:rsidRPr="0070059E">
        <w:t>After the Twelve Years Truce, 1621. When Maurice is at the front, Spanish army leader Ambrogio Spinola sees his opportunity. In the summer of... Breda. They surround the city so no one can leave or enter... months. Breda surrenders, and Governor Isabella arrives to celebrate and her cousin, King... proud as well.</w:t>
      </w:r>
    </w:p>
    <w:p w14:paraId="666F2EBC" w14:textId="77777777" w:rsidR="0070059E" w:rsidRPr="0070059E" w:rsidRDefault="0070059E" w:rsidP="0070059E">
      <w:r w:rsidRPr="0070059E">
        <w:t xml:space="preserve">This wall text describes the </w:t>
      </w:r>
      <w:r w:rsidRPr="0070059E">
        <w:rPr>
          <w:b/>
          <w:bCs/>
        </w:rPr>
        <w:t>1624-1625 Spinola siege</w:t>
      </w:r>
      <w:r w:rsidRPr="0070059E">
        <w:t xml:space="preserve"> — not the 1637 Frederik Hendrik siege. This is the same historical event depicted in De </w:t>
      </w:r>
      <w:proofErr w:type="spellStart"/>
      <w:r w:rsidRPr="0070059E">
        <w:t>overgave</w:t>
      </w:r>
      <w:proofErr w:type="spellEnd"/>
      <w:r w:rsidRPr="0070059E">
        <w:t xml:space="preserve"> van Breda (Las Lanzas) by Kees Maks.</w:t>
      </w:r>
    </w:p>
    <w:p w14:paraId="5260C474" w14:textId="77777777" w:rsidR="0070059E" w:rsidRPr="0070059E" w:rsidRDefault="0070059E" w:rsidP="0070059E">
      <w:r w:rsidRPr="0070059E">
        <w:pict w14:anchorId="1228D180">
          <v:rect id="_x0000_i1087" style="width:0;height:1.5pt" o:hralign="center" o:hrstd="t" o:hr="t" fillcolor="#a0a0a0" stroked="f"/>
        </w:pict>
      </w:r>
    </w:p>
    <w:p w14:paraId="655D6E08" w14:textId="77777777" w:rsidR="0070059E" w:rsidRPr="0070059E" w:rsidRDefault="0070059E" w:rsidP="0070059E">
      <w:r w:rsidRPr="0070059E">
        <w:rPr>
          <w:b/>
          <w:bCs/>
        </w:rPr>
        <w:lastRenderedPageBreak/>
        <w:t>Commands Used to Verify</w:t>
      </w:r>
    </w:p>
    <w:p w14:paraId="4C530538" w14:textId="77777777" w:rsidR="0070059E" w:rsidRPr="0070059E" w:rsidRDefault="0070059E" w:rsidP="0070059E">
      <w:r w:rsidRPr="0070059E">
        <w:t>RAG search with correct 1625 context:</w:t>
      </w:r>
    </w:p>
    <w:p w14:paraId="27FC06CB" w14:textId="77777777" w:rsidR="0070059E" w:rsidRPr="0070059E" w:rsidRDefault="0070059E" w:rsidP="0070059E">
      <w:r w:rsidRPr="0070059E">
        <w:t>curl -s "http://localhost:3413/debug/</w:t>
      </w:r>
      <w:proofErr w:type="spellStart"/>
      <w:r w:rsidRPr="0070059E">
        <w:t>rag?q</w:t>
      </w:r>
      <w:proofErr w:type="spellEnd"/>
      <w:r w:rsidRPr="0070059E">
        <w:t xml:space="preserve">=beleg+Breda+1625+Spinola" | python3 -m </w:t>
      </w:r>
      <w:proofErr w:type="spellStart"/>
      <w:proofErr w:type="gramStart"/>
      <w:r w:rsidRPr="0070059E">
        <w:t>json.tool</w:t>
      </w:r>
      <w:proofErr w:type="spellEnd"/>
      <w:proofErr w:type="gramEnd"/>
    </w:p>
    <w:p w14:paraId="0A9D5E3C" w14:textId="77777777" w:rsidR="0070059E" w:rsidRPr="0070059E" w:rsidRDefault="0070059E" w:rsidP="0070059E">
      <w:r w:rsidRPr="0070059E">
        <w:t>Search for dedicated record:</w:t>
      </w:r>
    </w:p>
    <w:p w14:paraId="5234D805" w14:textId="77777777" w:rsidR="0070059E" w:rsidRPr="0070059E" w:rsidRDefault="0070059E" w:rsidP="0070059E">
      <w:r w:rsidRPr="0070059E">
        <w:t>python3 -c "import psycopg2; conn = psycopg2.connect('</w:t>
      </w:r>
      <w:proofErr w:type="spellStart"/>
      <w:r w:rsidRPr="0070059E">
        <w:t>dbname</w:t>
      </w:r>
      <w:proofErr w:type="spellEnd"/>
      <w:r w:rsidRPr="0070059E">
        <w:t>=o2 user=</w:t>
      </w:r>
      <w:proofErr w:type="spellStart"/>
      <w:r w:rsidRPr="0070059E">
        <w:t>postgres</w:t>
      </w:r>
      <w:proofErr w:type="spellEnd"/>
      <w:r w:rsidRPr="0070059E">
        <w:t xml:space="preserve"> password=</w:t>
      </w:r>
      <w:proofErr w:type="spellStart"/>
      <w:r w:rsidRPr="0070059E">
        <w:t>postgres</w:t>
      </w:r>
      <w:proofErr w:type="spellEnd"/>
      <w:r w:rsidRPr="0070059E">
        <w:t xml:space="preserve"> host=194.171.191.227 port=5432'); cur = </w:t>
      </w:r>
      <w:proofErr w:type="spellStart"/>
      <w:r w:rsidRPr="0070059E">
        <w:t>conn.cursor</w:t>
      </w:r>
      <w:proofErr w:type="spellEnd"/>
      <w:r w:rsidRPr="0070059E">
        <w:t xml:space="preserve">(); </w:t>
      </w:r>
      <w:proofErr w:type="spellStart"/>
      <w:r w:rsidRPr="0070059E">
        <w:t>cur.execute</w:t>
      </w:r>
      <w:proofErr w:type="spellEnd"/>
      <w:r w:rsidRPr="0070059E">
        <w:t xml:space="preserve">(\"SELECT title, identifier, </w:t>
      </w:r>
      <w:proofErr w:type="spellStart"/>
      <w:r w:rsidRPr="0070059E">
        <w:t>object_type</w:t>
      </w:r>
      <w:proofErr w:type="spellEnd"/>
      <w:r w:rsidRPr="0070059E">
        <w:t xml:space="preserve">, description FROM </w:t>
      </w:r>
      <w:proofErr w:type="spellStart"/>
      <w:r w:rsidRPr="0070059E">
        <w:t>knowledge_base</w:t>
      </w:r>
      <w:proofErr w:type="spellEnd"/>
      <w:r w:rsidRPr="0070059E">
        <w:t xml:space="preserve"> WHERE title = 'het </w:t>
      </w:r>
      <w:proofErr w:type="spellStart"/>
      <w:r w:rsidRPr="0070059E">
        <w:t>beleg</w:t>
      </w:r>
      <w:proofErr w:type="spellEnd"/>
      <w:r w:rsidRPr="0070059E">
        <w:t xml:space="preserve"> van Breda'\"); [print(r) for r in </w:t>
      </w:r>
      <w:proofErr w:type="spellStart"/>
      <w:r w:rsidRPr="0070059E">
        <w:t>cur.fetchall</w:t>
      </w:r>
      <w:proofErr w:type="spellEnd"/>
      <w:r w:rsidRPr="0070059E">
        <w:t>()]"</w:t>
      </w:r>
    </w:p>
    <w:p w14:paraId="505028CF" w14:textId="77777777" w:rsidR="0070059E" w:rsidRPr="0070059E" w:rsidRDefault="0070059E" w:rsidP="0070059E">
      <w:r w:rsidRPr="0070059E">
        <w:t>Search by 1625 siege:</w:t>
      </w:r>
    </w:p>
    <w:p w14:paraId="2E3A63BE" w14:textId="77777777" w:rsidR="0070059E" w:rsidRPr="0070059E" w:rsidRDefault="0070059E" w:rsidP="0070059E">
      <w:r w:rsidRPr="0070059E">
        <w:t>python3 -c "import psycopg2; conn = psycopg2.connect('</w:t>
      </w:r>
      <w:proofErr w:type="spellStart"/>
      <w:r w:rsidRPr="0070059E">
        <w:t>dbname</w:t>
      </w:r>
      <w:proofErr w:type="spellEnd"/>
      <w:r w:rsidRPr="0070059E">
        <w:t>=o2 user=</w:t>
      </w:r>
      <w:proofErr w:type="spellStart"/>
      <w:r w:rsidRPr="0070059E">
        <w:t>postgres</w:t>
      </w:r>
      <w:proofErr w:type="spellEnd"/>
      <w:r w:rsidRPr="0070059E">
        <w:t xml:space="preserve"> password=</w:t>
      </w:r>
      <w:proofErr w:type="spellStart"/>
      <w:r w:rsidRPr="0070059E">
        <w:t>postgres</w:t>
      </w:r>
      <w:proofErr w:type="spellEnd"/>
      <w:r w:rsidRPr="0070059E">
        <w:t xml:space="preserve"> host=194.171.191.227 port=5432'); cur = </w:t>
      </w:r>
      <w:proofErr w:type="spellStart"/>
      <w:r w:rsidRPr="0070059E">
        <w:t>conn.cursor</w:t>
      </w:r>
      <w:proofErr w:type="spellEnd"/>
      <w:r w:rsidRPr="0070059E">
        <w:t xml:space="preserve">(); </w:t>
      </w:r>
      <w:proofErr w:type="spellStart"/>
      <w:r w:rsidRPr="0070059E">
        <w:t>cur.execute</w:t>
      </w:r>
      <w:proofErr w:type="spellEnd"/>
      <w:r w:rsidRPr="0070059E">
        <w:t xml:space="preserve">(\"SELECT title, identifier, </w:t>
      </w:r>
      <w:proofErr w:type="spellStart"/>
      <w:r w:rsidRPr="0070059E">
        <w:t>object_type</w:t>
      </w:r>
      <w:proofErr w:type="spellEnd"/>
      <w:r w:rsidRPr="0070059E">
        <w:t xml:space="preserve">, description, </w:t>
      </w:r>
      <w:proofErr w:type="spellStart"/>
      <w:r w:rsidRPr="0070059E">
        <w:t>url_thumb_large</w:t>
      </w:r>
      <w:proofErr w:type="spellEnd"/>
      <w:r w:rsidRPr="0070059E">
        <w:t xml:space="preserve"> FROM </w:t>
      </w:r>
      <w:proofErr w:type="spellStart"/>
      <w:r w:rsidRPr="0070059E">
        <w:t>knowledge_base</w:t>
      </w:r>
      <w:proofErr w:type="spellEnd"/>
      <w:r w:rsidRPr="0070059E">
        <w:t xml:space="preserve"> WHERE title ILIKE '%</w:t>
      </w:r>
      <w:proofErr w:type="spellStart"/>
      <w:r w:rsidRPr="0070059E">
        <w:t>beleg</w:t>
      </w:r>
      <w:proofErr w:type="spellEnd"/>
      <w:r w:rsidRPr="0070059E">
        <w:t xml:space="preserve">%' AND title ILIKE '%1625%'\"); [print(r) for r in </w:t>
      </w:r>
      <w:proofErr w:type="spellStart"/>
      <w:r w:rsidRPr="0070059E">
        <w:t>cur.fetchall</w:t>
      </w:r>
      <w:proofErr w:type="spellEnd"/>
      <w:r w:rsidRPr="0070059E">
        <w:t>()]"</w:t>
      </w:r>
    </w:p>
    <w:p w14:paraId="11114200" w14:textId="77777777" w:rsidR="0070059E" w:rsidRPr="0070059E" w:rsidRDefault="0070059E" w:rsidP="0070059E">
      <w:r w:rsidRPr="0070059E">
        <w:t>Search by object type (</w:t>
      </w:r>
      <w:proofErr w:type="spellStart"/>
      <w:r w:rsidRPr="0070059E">
        <w:t>Aquarel</w:t>
      </w:r>
      <w:proofErr w:type="spellEnd"/>
      <w:r w:rsidRPr="0070059E">
        <w:t xml:space="preserve">, </w:t>
      </w:r>
      <w:proofErr w:type="spellStart"/>
      <w:r w:rsidRPr="0070059E">
        <w:t>Tekening</w:t>
      </w:r>
      <w:proofErr w:type="spellEnd"/>
      <w:r w:rsidRPr="0070059E">
        <w:t>, Gouache):</w:t>
      </w:r>
    </w:p>
    <w:p w14:paraId="5E1DA289" w14:textId="77777777" w:rsidR="0070059E" w:rsidRPr="0070059E" w:rsidRDefault="0070059E" w:rsidP="0070059E">
      <w:r w:rsidRPr="0070059E">
        <w:t>python3 -c "import psycopg2; conn = psycopg2.connect('</w:t>
      </w:r>
      <w:proofErr w:type="spellStart"/>
      <w:r w:rsidRPr="0070059E">
        <w:t>dbname</w:t>
      </w:r>
      <w:proofErr w:type="spellEnd"/>
      <w:r w:rsidRPr="0070059E">
        <w:t>=o2 user=</w:t>
      </w:r>
      <w:proofErr w:type="spellStart"/>
      <w:r w:rsidRPr="0070059E">
        <w:t>postgres</w:t>
      </w:r>
      <w:proofErr w:type="spellEnd"/>
      <w:r w:rsidRPr="0070059E">
        <w:t xml:space="preserve"> password=</w:t>
      </w:r>
      <w:proofErr w:type="spellStart"/>
      <w:r w:rsidRPr="0070059E">
        <w:t>postgres</w:t>
      </w:r>
      <w:proofErr w:type="spellEnd"/>
      <w:r w:rsidRPr="0070059E">
        <w:t xml:space="preserve"> host=194.171.191.227 port=5432'); cur = </w:t>
      </w:r>
      <w:proofErr w:type="spellStart"/>
      <w:r w:rsidRPr="0070059E">
        <w:t>conn.cursor</w:t>
      </w:r>
      <w:proofErr w:type="spellEnd"/>
      <w:r w:rsidRPr="0070059E">
        <w:t xml:space="preserve">(); </w:t>
      </w:r>
      <w:proofErr w:type="spellStart"/>
      <w:r w:rsidRPr="0070059E">
        <w:t>cur.execute</w:t>
      </w:r>
      <w:proofErr w:type="spellEnd"/>
      <w:r w:rsidRPr="0070059E">
        <w:t xml:space="preserve">(\"SELECT title, identifier, </w:t>
      </w:r>
      <w:proofErr w:type="spellStart"/>
      <w:r w:rsidRPr="0070059E">
        <w:t>object_type</w:t>
      </w:r>
      <w:proofErr w:type="spellEnd"/>
      <w:r w:rsidRPr="0070059E">
        <w:t xml:space="preserve">, </w:t>
      </w:r>
      <w:proofErr w:type="spellStart"/>
      <w:r w:rsidRPr="0070059E">
        <w:t>url_thumb_large</w:t>
      </w:r>
      <w:proofErr w:type="spellEnd"/>
      <w:r w:rsidRPr="0070059E">
        <w:t xml:space="preserve"> FROM </w:t>
      </w:r>
      <w:proofErr w:type="spellStart"/>
      <w:r w:rsidRPr="0070059E">
        <w:t>knowledge_base</w:t>
      </w:r>
      <w:proofErr w:type="spellEnd"/>
      <w:r w:rsidRPr="0070059E">
        <w:t xml:space="preserve"> WHERE </w:t>
      </w:r>
      <w:proofErr w:type="spellStart"/>
      <w:r w:rsidRPr="0070059E">
        <w:t>object_type</w:t>
      </w:r>
      <w:proofErr w:type="spellEnd"/>
      <w:r w:rsidRPr="0070059E">
        <w:t xml:space="preserve"> IN ('</w:t>
      </w:r>
      <w:proofErr w:type="spellStart"/>
      <w:r w:rsidRPr="0070059E">
        <w:t>Aquarel</w:t>
      </w:r>
      <w:proofErr w:type="spellEnd"/>
      <w:r w:rsidRPr="0070059E">
        <w:t>','</w:t>
      </w:r>
      <w:proofErr w:type="spellStart"/>
      <w:r w:rsidRPr="0070059E">
        <w:t>Tekening</w:t>
      </w:r>
      <w:proofErr w:type="spellEnd"/>
      <w:r w:rsidRPr="0070059E">
        <w:t xml:space="preserve">','Gouache') AND title ILIKE '%Breda%' LIMIT 10\"); [print(r) for r in </w:t>
      </w:r>
      <w:proofErr w:type="spellStart"/>
      <w:r w:rsidRPr="0070059E">
        <w:t>cur.fetchall</w:t>
      </w:r>
      <w:proofErr w:type="spellEnd"/>
      <w:r w:rsidRPr="0070059E">
        <w:t>()]"</w:t>
      </w:r>
    </w:p>
    <w:p w14:paraId="31F145E0" w14:textId="77777777" w:rsidR="0070059E" w:rsidRPr="0070059E" w:rsidRDefault="0070059E" w:rsidP="0070059E">
      <w:r w:rsidRPr="0070059E">
        <w:t>Search BR prefix:</w:t>
      </w:r>
    </w:p>
    <w:p w14:paraId="10126FA1" w14:textId="77777777" w:rsidR="0070059E" w:rsidRPr="0070059E" w:rsidRDefault="0070059E" w:rsidP="0070059E">
      <w:r w:rsidRPr="0070059E">
        <w:t>python3 -c "import psycopg2; conn = psycopg2.connect('</w:t>
      </w:r>
      <w:proofErr w:type="spellStart"/>
      <w:r w:rsidRPr="0070059E">
        <w:t>dbname</w:t>
      </w:r>
      <w:proofErr w:type="spellEnd"/>
      <w:r w:rsidRPr="0070059E">
        <w:t>=o2 user=</w:t>
      </w:r>
      <w:proofErr w:type="spellStart"/>
      <w:r w:rsidRPr="0070059E">
        <w:t>postgres</w:t>
      </w:r>
      <w:proofErr w:type="spellEnd"/>
      <w:r w:rsidRPr="0070059E">
        <w:t xml:space="preserve"> password=</w:t>
      </w:r>
      <w:proofErr w:type="spellStart"/>
      <w:r w:rsidRPr="0070059E">
        <w:t>postgres</w:t>
      </w:r>
      <w:proofErr w:type="spellEnd"/>
      <w:r w:rsidRPr="0070059E">
        <w:t xml:space="preserve"> host=194.171.191.227 port=5432'); cur = </w:t>
      </w:r>
      <w:proofErr w:type="spellStart"/>
      <w:r w:rsidRPr="0070059E">
        <w:t>conn.cursor</w:t>
      </w:r>
      <w:proofErr w:type="spellEnd"/>
      <w:r w:rsidRPr="0070059E">
        <w:t xml:space="preserve">(); </w:t>
      </w:r>
      <w:proofErr w:type="spellStart"/>
      <w:r w:rsidRPr="0070059E">
        <w:t>cur.execute</w:t>
      </w:r>
      <w:proofErr w:type="spellEnd"/>
      <w:r w:rsidRPr="0070059E">
        <w:t xml:space="preserve">(\"SELECT title, identifier, </w:t>
      </w:r>
      <w:proofErr w:type="spellStart"/>
      <w:r w:rsidRPr="0070059E">
        <w:t>object_type</w:t>
      </w:r>
      <w:proofErr w:type="spellEnd"/>
      <w:r w:rsidRPr="0070059E">
        <w:t xml:space="preserve">, description FROM </w:t>
      </w:r>
      <w:proofErr w:type="spellStart"/>
      <w:r w:rsidRPr="0070059E">
        <w:t>knowledge_base</w:t>
      </w:r>
      <w:proofErr w:type="spellEnd"/>
      <w:r w:rsidRPr="0070059E">
        <w:t xml:space="preserve"> WHERE identifier ILIKE 'BR%' AND title ILIKE '%</w:t>
      </w:r>
      <w:proofErr w:type="spellStart"/>
      <w:r w:rsidRPr="0070059E">
        <w:t>beleg</w:t>
      </w:r>
      <w:proofErr w:type="spellEnd"/>
      <w:r w:rsidRPr="0070059E">
        <w:t xml:space="preserve">%'\"); [print(r) for r in </w:t>
      </w:r>
      <w:proofErr w:type="spellStart"/>
      <w:r w:rsidRPr="0070059E">
        <w:t>cur.fetchall</w:t>
      </w:r>
      <w:proofErr w:type="spellEnd"/>
      <w:r w:rsidRPr="0070059E">
        <w:t>()]"</w:t>
      </w:r>
    </w:p>
    <w:p w14:paraId="2E513161" w14:textId="77777777" w:rsidR="0070059E" w:rsidRPr="0070059E" w:rsidRDefault="0070059E" w:rsidP="0070059E">
      <w:r w:rsidRPr="0070059E">
        <w:t>All searches returned zero results for the actual painting — confirmed data gap.</w:t>
      </w:r>
    </w:p>
    <w:p w14:paraId="7BE0316C" w14:textId="77777777" w:rsidR="0070059E" w:rsidRPr="0070059E" w:rsidRDefault="0070059E" w:rsidP="0070059E">
      <w:r w:rsidRPr="0070059E">
        <w:pict w14:anchorId="42F9E96D">
          <v:rect id="_x0000_i1088" style="width:0;height:1.5pt" o:hralign="center" o:hrstd="t" o:hr="t" fillcolor="#a0a0a0" stroked="f"/>
        </w:pict>
      </w:r>
    </w:p>
    <w:p w14:paraId="62D4FE9C" w14:textId="77777777" w:rsidR="0070059E" w:rsidRPr="0070059E" w:rsidRDefault="0070059E" w:rsidP="0070059E">
      <w:r w:rsidRPr="0070059E">
        <w:rPr>
          <w:b/>
          <w:bCs/>
        </w:rPr>
        <w:t>DB Verification — Confirmed Data Gap</w:t>
      </w:r>
    </w:p>
    <w:p w14:paraId="2038829C" w14:textId="77777777" w:rsidR="0070059E" w:rsidRPr="0070059E" w:rsidRDefault="0070059E" w:rsidP="0070059E">
      <w:r w:rsidRPr="0070059E">
        <w:t>Three separate search approaches all returned zero results:</w:t>
      </w:r>
    </w:p>
    <w:p w14:paraId="32F76FA4" w14:textId="77777777" w:rsidR="0070059E" w:rsidRPr="0070059E" w:rsidRDefault="0070059E" w:rsidP="0070059E">
      <w:pPr>
        <w:numPr>
          <w:ilvl w:val="0"/>
          <w:numId w:val="2"/>
        </w:numPr>
      </w:pPr>
      <w:r w:rsidRPr="0070059E">
        <w:t xml:space="preserve">Exact title </w:t>
      </w:r>
      <w:proofErr w:type="gramStart"/>
      <w:r w:rsidRPr="0070059E">
        <w:t>match</w:t>
      </w:r>
      <w:proofErr w:type="gramEnd"/>
      <w:r w:rsidRPr="0070059E">
        <w:t xml:space="preserve"> het </w:t>
      </w:r>
      <w:proofErr w:type="spellStart"/>
      <w:r w:rsidRPr="0070059E">
        <w:t>beleg</w:t>
      </w:r>
      <w:proofErr w:type="spellEnd"/>
      <w:r w:rsidRPr="0070059E">
        <w:t xml:space="preserve"> van Breda — zero results</w:t>
      </w:r>
    </w:p>
    <w:p w14:paraId="5982BFAB" w14:textId="77777777" w:rsidR="0070059E" w:rsidRPr="0070059E" w:rsidRDefault="0070059E" w:rsidP="0070059E">
      <w:pPr>
        <w:numPr>
          <w:ilvl w:val="0"/>
          <w:numId w:val="2"/>
        </w:numPr>
      </w:pPr>
      <w:r w:rsidRPr="0070059E">
        <w:t>Title containing "</w:t>
      </w:r>
      <w:proofErr w:type="spellStart"/>
      <w:r w:rsidRPr="0070059E">
        <w:t>beleg</w:t>
      </w:r>
      <w:proofErr w:type="spellEnd"/>
      <w:r w:rsidRPr="0070059E">
        <w:t>" AND "1625" — zero results</w:t>
      </w:r>
    </w:p>
    <w:p w14:paraId="07FFDBD7" w14:textId="77777777" w:rsidR="0070059E" w:rsidRPr="0070059E" w:rsidRDefault="0070059E" w:rsidP="0070059E">
      <w:pPr>
        <w:numPr>
          <w:ilvl w:val="0"/>
          <w:numId w:val="2"/>
        </w:numPr>
      </w:pPr>
      <w:proofErr w:type="spellStart"/>
      <w:r w:rsidRPr="0070059E">
        <w:lastRenderedPageBreak/>
        <w:t>Aquarel</w:t>
      </w:r>
      <w:proofErr w:type="spellEnd"/>
      <w:r w:rsidRPr="0070059E">
        <w:t>/</w:t>
      </w:r>
      <w:proofErr w:type="spellStart"/>
      <w:r w:rsidRPr="0070059E">
        <w:t>Tekening</w:t>
      </w:r>
      <w:proofErr w:type="spellEnd"/>
      <w:r w:rsidRPr="0070059E">
        <w:t>/Gouache object types with "Breda" in title — no siege painting found</w:t>
      </w:r>
    </w:p>
    <w:p w14:paraId="7DA17CFA" w14:textId="77777777" w:rsidR="0070059E" w:rsidRPr="0070059E" w:rsidRDefault="0070059E" w:rsidP="0070059E">
      <w:pPr>
        <w:numPr>
          <w:ilvl w:val="0"/>
          <w:numId w:val="2"/>
        </w:numPr>
      </w:pPr>
      <w:r w:rsidRPr="0070059E">
        <w:t>BR prefix records with "</w:t>
      </w:r>
      <w:proofErr w:type="spellStart"/>
      <w:r w:rsidRPr="0070059E">
        <w:t>beleg</w:t>
      </w:r>
      <w:proofErr w:type="spellEnd"/>
      <w:r w:rsidRPr="0070059E">
        <w:t>" — only BR00048 (</w:t>
      </w:r>
      <w:proofErr w:type="spellStart"/>
      <w:r w:rsidRPr="0070059E">
        <w:t>Herdenkingsbeker</w:t>
      </w:r>
      <w:proofErr w:type="spellEnd"/>
      <w:r w:rsidRPr="0070059E">
        <w:t>, different artifact)</w:t>
      </w:r>
    </w:p>
    <w:p w14:paraId="374473AA" w14:textId="77777777" w:rsidR="0070059E" w:rsidRPr="0070059E" w:rsidRDefault="0070059E" w:rsidP="0070059E">
      <w:r w:rsidRPr="0070059E">
        <w:t xml:space="preserve">The large </w:t>
      </w:r>
      <w:proofErr w:type="spellStart"/>
      <w:r w:rsidRPr="0070059E">
        <w:t>colored</w:t>
      </w:r>
      <w:proofErr w:type="spellEnd"/>
      <w:r w:rsidRPr="0070059E">
        <w:t xml:space="preserve"> painting depicting the 1625 Spinola siege has no dedicated record in the knowledge base. It is not indexed under any title, object type or identifier.</w:t>
      </w:r>
    </w:p>
    <w:p w14:paraId="58160983" w14:textId="77777777" w:rsidR="0070059E" w:rsidRPr="0070059E" w:rsidRDefault="0070059E" w:rsidP="0070059E">
      <w:r w:rsidRPr="0070059E">
        <w:pict w14:anchorId="087CD0D8">
          <v:rect id="_x0000_i1089" style="width:0;height:1.5pt" o:hralign="center" o:hrstd="t" o:hr="t" fillcolor="#a0a0a0" stroked="f"/>
        </w:pict>
      </w:r>
    </w:p>
    <w:p w14:paraId="6077CEBD" w14:textId="77777777" w:rsidR="0070059E" w:rsidRPr="0070059E" w:rsidRDefault="0070059E" w:rsidP="0070059E">
      <w:r w:rsidRPr="0070059E">
        <w:rPr>
          <w:b/>
          <w:bCs/>
        </w:rPr>
        <w:t>CV Detection Results — 6 scans: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3"/>
        <w:gridCol w:w="967"/>
        <w:gridCol w:w="2934"/>
        <w:gridCol w:w="1330"/>
        <w:gridCol w:w="1311"/>
        <w:gridCol w:w="1861"/>
      </w:tblGrid>
      <w:tr w:rsidR="0070059E" w:rsidRPr="0070059E" w14:paraId="7F69A6D5" w14:textId="77777777">
        <w:trPr>
          <w:tblHeader/>
          <w:tblCellSpacing w:w="15" w:type="dxa"/>
        </w:trPr>
        <w:tc>
          <w:tcPr>
            <w:tcW w:w="0" w:type="auto"/>
            <w:vAlign w:val="center"/>
            <w:hideMark/>
          </w:tcPr>
          <w:p w14:paraId="6F4314EE" w14:textId="77777777" w:rsidR="0070059E" w:rsidRPr="0070059E" w:rsidRDefault="0070059E" w:rsidP="0070059E">
            <w:pPr>
              <w:rPr>
                <w:b/>
                <w:bCs/>
              </w:rPr>
            </w:pPr>
            <w:r w:rsidRPr="0070059E">
              <w:rPr>
                <w:b/>
                <w:bCs/>
              </w:rPr>
              <w:t>Scan</w:t>
            </w:r>
          </w:p>
        </w:tc>
        <w:tc>
          <w:tcPr>
            <w:tcW w:w="0" w:type="auto"/>
            <w:vAlign w:val="center"/>
            <w:hideMark/>
          </w:tcPr>
          <w:p w14:paraId="7B86DA5B" w14:textId="77777777" w:rsidR="0070059E" w:rsidRPr="0070059E" w:rsidRDefault="0070059E" w:rsidP="0070059E">
            <w:pPr>
              <w:rPr>
                <w:b/>
                <w:bCs/>
              </w:rPr>
            </w:pPr>
            <w:r w:rsidRPr="0070059E">
              <w:rPr>
                <w:b/>
                <w:bCs/>
              </w:rPr>
              <w:t>Time</w:t>
            </w:r>
          </w:p>
        </w:tc>
        <w:tc>
          <w:tcPr>
            <w:tcW w:w="0" w:type="auto"/>
            <w:vAlign w:val="center"/>
            <w:hideMark/>
          </w:tcPr>
          <w:p w14:paraId="7F73C479" w14:textId="77777777" w:rsidR="0070059E" w:rsidRPr="0070059E" w:rsidRDefault="0070059E" w:rsidP="0070059E">
            <w:pPr>
              <w:rPr>
                <w:b/>
                <w:bCs/>
              </w:rPr>
            </w:pPr>
            <w:r w:rsidRPr="0070059E">
              <w:rPr>
                <w:b/>
                <w:bCs/>
              </w:rPr>
              <w:t>Detected</w:t>
            </w:r>
          </w:p>
        </w:tc>
        <w:tc>
          <w:tcPr>
            <w:tcW w:w="0" w:type="auto"/>
            <w:vAlign w:val="center"/>
            <w:hideMark/>
          </w:tcPr>
          <w:p w14:paraId="17455A0F" w14:textId="77777777" w:rsidR="0070059E" w:rsidRPr="0070059E" w:rsidRDefault="0070059E" w:rsidP="0070059E">
            <w:pPr>
              <w:rPr>
                <w:b/>
                <w:bCs/>
              </w:rPr>
            </w:pPr>
            <w:r w:rsidRPr="0070059E">
              <w:rPr>
                <w:b/>
                <w:bCs/>
              </w:rPr>
              <w:t>Confidence</w:t>
            </w:r>
          </w:p>
        </w:tc>
        <w:tc>
          <w:tcPr>
            <w:tcW w:w="0" w:type="auto"/>
            <w:vAlign w:val="center"/>
            <w:hideMark/>
          </w:tcPr>
          <w:p w14:paraId="5A9CADEA" w14:textId="77777777" w:rsidR="0070059E" w:rsidRPr="0070059E" w:rsidRDefault="0070059E" w:rsidP="0070059E">
            <w:pPr>
              <w:rPr>
                <w:b/>
                <w:bCs/>
              </w:rPr>
            </w:pPr>
            <w:r w:rsidRPr="0070059E">
              <w:rPr>
                <w:b/>
                <w:bCs/>
              </w:rPr>
              <w:t>Status</w:t>
            </w:r>
          </w:p>
        </w:tc>
        <w:tc>
          <w:tcPr>
            <w:tcW w:w="0" w:type="auto"/>
            <w:vAlign w:val="center"/>
            <w:hideMark/>
          </w:tcPr>
          <w:p w14:paraId="47C8DA40" w14:textId="77777777" w:rsidR="0070059E" w:rsidRPr="0070059E" w:rsidRDefault="0070059E" w:rsidP="0070059E">
            <w:pPr>
              <w:rPr>
                <w:b/>
                <w:bCs/>
              </w:rPr>
            </w:pPr>
            <w:r w:rsidRPr="0070059E">
              <w:rPr>
                <w:b/>
                <w:bCs/>
              </w:rPr>
              <w:t>Notes</w:t>
            </w:r>
          </w:p>
        </w:tc>
      </w:tr>
      <w:tr w:rsidR="0070059E" w:rsidRPr="0070059E" w14:paraId="38C4D757" w14:textId="77777777">
        <w:trPr>
          <w:tblCellSpacing w:w="15" w:type="dxa"/>
        </w:trPr>
        <w:tc>
          <w:tcPr>
            <w:tcW w:w="0" w:type="auto"/>
            <w:vAlign w:val="center"/>
            <w:hideMark/>
          </w:tcPr>
          <w:p w14:paraId="13323490" w14:textId="77777777" w:rsidR="0070059E" w:rsidRPr="0070059E" w:rsidRDefault="0070059E" w:rsidP="0070059E">
            <w:r w:rsidRPr="0070059E">
              <w:t>1</w:t>
            </w:r>
          </w:p>
        </w:tc>
        <w:tc>
          <w:tcPr>
            <w:tcW w:w="0" w:type="auto"/>
            <w:vAlign w:val="center"/>
            <w:hideMark/>
          </w:tcPr>
          <w:p w14:paraId="08174378" w14:textId="77777777" w:rsidR="0070059E" w:rsidRPr="0070059E" w:rsidRDefault="0070059E" w:rsidP="0070059E">
            <w:r w:rsidRPr="0070059E">
              <w:t>10:36:35</w:t>
            </w:r>
          </w:p>
        </w:tc>
        <w:tc>
          <w:tcPr>
            <w:tcW w:w="0" w:type="auto"/>
            <w:vAlign w:val="center"/>
            <w:hideMark/>
          </w:tcPr>
          <w:p w14:paraId="7F840D2F" w14:textId="77777777" w:rsidR="0070059E" w:rsidRPr="0070059E" w:rsidRDefault="0070059E" w:rsidP="0070059E">
            <w:r w:rsidRPr="0070059E">
              <w:t xml:space="preserve">Retreat of the Spanish Garrison </w:t>
            </w:r>
            <w:r w:rsidRPr="0070059E">
              <w:rPr>
                <w:rFonts w:ascii="Segoe UI Emoji" w:hAnsi="Segoe UI Emoji" w:cs="Segoe UI Emoji"/>
              </w:rPr>
              <w:t>❌</w:t>
            </w:r>
          </w:p>
        </w:tc>
        <w:tc>
          <w:tcPr>
            <w:tcW w:w="0" w:type="auto"/>
            <w:vAlign w:val="center"/>
            <w:hideMark/>
          </w:tcPr>
          <w:p w14:paraId="07FAC5EE" w14:textId="77777777" w:rsidR="0070059E" w:rsidRPr="0070059E" w:rsidRDefault="0070059E" w:rsidP="0070059E">
            <w:r w:rsidRPr="0070059E">
              <w:t>0.81</w:t>
            </w:r>
          </w:p>
        </w:tc>
        <w:tc>
          <w:tcPr>
            <w:tcW w:w="0" w:type="auto"/>
            <w:vAlign w:val="center"/>
            <w:hideMark/>
          </w:tcPr>
          <w:p w14:paraId="3A87E6B2" w14:textId="77777777" w:rsidR="0070059E" w:rsidRPr="0070059E" w:rsidRDefault="0070059E" w:rsidP="0070059E">
            <w:r w:rsidRPr="0070059E">
              <w:t>UNCERTAIN</w:t>
            </w:r>
          </w:p>
        </w:tc>
        <w:tc>
          <w:tcPr>
            <w:tcW w:w="0" w:type="auto"/>
            <w:vAlign w:val="center"/>
            <w:hideMark/>
          </w:tcPr>
          <w:p w14:paraId="0AAA0D17" w14:textId="77777777" w:rsidR="0070059E" w:rsidRPr="0070059E" w:rsidRDefault="0070059E" w:rsidP="0070059E">
            <w:r w:rsidRPr="0070059E">
              <w:t>Painting shot directly</w:t>
            </w:r>
          </w:p>
        </w:tc>
      </w:tr>
      <w:tr w:rsidR="0070059E" w:rsidRPr="0070059E" w14:paraId="7EDB7AEF" w14:textId="77777777">
        <w:trPr>
          <w:tblCellSpacing w:w="15" w:type="dxa"/>
        </w:trPr>
        <w:tc>
          <w:tcPr>
            <w:tcW w:w="0" w:type="auto"/>
            <w:vAlign w:val="center"/>
            <w:hideMark/>
          </w:tcPr>
          <w:p w14:paraId="7285EFFB" w14:textId="77777777" w:rsidR="0070059E" w:rsidRPr="0070059E" w:rsidRDefault="0070059E" w:rsidP="0070059E">
            <w:r w:rsidRPr="0070059E">
              <w:t>2</w:t>
            </w:r>
          </w:p>
        </w:tc>
        <w:tc>
          <w:tcPr>
            <w:tcW w:w="0" w:type="auto"/>
            <w:vAlign w:val="center"/>
            <w:hideMark/>
          </w:tcPr>
          <w:p w14:paraId="1754660C" w14:textId="77777777" w:rsidR="0070059E" w:rsidRPr="0070059E" w:rsidRDefault="0070059E" w:rsidP="0070059E">
            <w:r w:rsidRPr="0070059E">
              <w:t>10:36:53</w:t>
            </w:r>
          </w:p>
        </w:tc>
        <w:tc>
          <w:tcPr>
            <w:tcW w:w="0" w:type="auto"/>
            <w:vAlign w:val="center"/>
            <w:hideMark/>
          </w:tcPr>
          <w:p w14:paraId="1BDBA990" w14:textId="77777777" w:rsidR="0070059E" w:rsidRPr="0070059E" w:rsidRDefault="0070059E" w:rsidP="0070059E">
            <w:r w:rsidRPr="0070059E">
              <w:t xml:space="preserve">Retreat of the Spanish Garrison </w:t>
            </w:r>
            <w:r w:rsidRPr="0070059E">
              <w:rPr>
                <w:rFonts w:ascii="Segoe UI Emoji" w:hAnsi="Segoe UI Emoji" w:cs="Segoe UI Emoji"/>
              </w:rPr>
              <w:t>❌</w:t>
            </w:r>
          </w:p>
        </w:tc>
        <w:tc>
          <w:tcPr>
            <w:tcW w:w="0" w:type="auto"/>
            <w:vAlign w:val="center"/>
            <w:hideMark/>
          </w:tcPr>
          <w:p w14:paraId="5504AC90" w14:textId="77777777" w:rsidR="0070059E" w:rsidRPr="0070059E" w:rsidRDefault="0070059E" w:rsidP="0070059E">
            <w:r w:rsidRPr="0070059E">
              <w:t>0.83</w:t>
            </w:r>
          </w:p>
        </w:tc>
        <w:tc>
          <w:tcPr>
            <w:tcW w:w="0" w:type="auto"/>
            <w:vAlign w:val="center"/>
            <w:hideMark/>
          </w:tcPr>
          <w:p w14:paraId="2F5CF372" w14:textId="77777777" w:rsidR="0070059E" w:rsidRPr="0070059E" w:rsidRDefault="0070059E" w:rsidP="0070059E">
            <w:r w:rsidRPr="0070059E">
              <w:t>UNCERTAIN</w:t>
            </w:r>
          </w:p>
        </w:tc>
        <w:tc>
          <w:tcPr>
            <w:tcW w:w="0" w:type="auto"/>
            <w:vAlign w:val="center"/>
            <w:hideMark/>
          </w:tcPr>
          <w:p w14:paraId="1BF41BCE" w14:textId="77777777" w:rsidR="0070059E" w:rsidRPr="0070059E" w:rsidRDefault="0070059E" w:rsidP="0070059E">
            <w:r w:rsidRPr="0070059E">
              <w:t>Painting shot directly</w:t>
            </w:r>
          </w:p>
        </w:tc>
      </w:tr>
      <w:tr w:rsidR="0070059E" w:rsidRPr="0070059E" w14:paraId="33E7DCAC" w14:textId="77777777">
        <w:trPr>
          <w:tblCellSpacing w:w="15" w:type="dxa"/>
        </w:trPr>
        <w:tc>
          <w:tcPr>
            <w:tcW w:w="0" w:type="auto"/>
            <w:vAlign w:val="center"/>
            <w:hideMark/>
          </w:tcPr>
          <w:p w14:paraId="45081F81" w14:textId="77777777" w:rsidR="0070059E" w:rsidRPr="0070059E" w:rsidRDefault="0070059E" w:rsidP="0070059E">
            <w:r w:rsidRPr="0070059E">
              <w:t>3</w:t>
            </w:r>
          </w:p>
        </w:tc>
        <w:tc>
          <w:tcPr>
            <w:tcW w:w="0" w:type="auto"/>
            <w:vAlign w:val="center"/>
            <w:hideMark/>
          </w:tcPr>
          <w:p w14:paraId="63AD7B4B" w14:textId="77777777" w:rsidR="0070059E" w:rsidRPr="0070059E" w:rsidRDefault="0070059E" w:rsidP="0070059E">
            <w:r w:rsidRPr="0070059E">
              <w:t>10:37:36</w:t>
            </w:r>
          </w:p>
        </w:tc>
        <w:tc>
          <w:tcPr>
            <w:tcW w:w="0" w:type="auto"/>
            <w:vAlign w:val="center"/>
            <w:hideMark/>
          </w:tcPr>
          <w:p w14:paraId="115FC783" w14:textId="77777777" w:rsidR="0070059E" w:rsidRPr="0070059E" w:rsidRDefault="0070059E" w:rsidP="0070059E">
            <w:r w:rsidRPr="0070059E">
              <w:t xml:space="preserve">Retreat of the Spanish Garrison </w:t>
            </w:r>
            <w:r w:rsidRPr="0070059E">
              <w:rPr>
                <w:rFonts w:ascii="Segoe UI Emoji" w:hAnsi="Segoe UI Emoji" w:cs="Segoe UI Emoji"/>
              </w:rPr>
              <w:t>❌</w:t>
            </w:r>
          </w:p>
        </w:tc>
        <w:tc>
          <w:tcPr>
            <w:tcW w:w="0" w:type="auto"/>
            <w:vAlign w:val="center"/>
            <w:hideMark/>
          </w:tcPr>
          <w:p w14:paraId="2275A935" w14:textId="77777777" w:rsidR="0070059E" w:rsidRPr="0070059E" w:rsidRDefault="0070059E" w:rsidP="0070059E">
            <w:r w:rsidRPr="0070059E">
              <w:t>0.81</w:t>
            </w:r>
          </w:p>
        </w:tc>
        <w:tc>
          <w:tcPr>
            <w:tcW w:w="0" w:type="auto"/>
            <w:vAlign w:val="center"/>
            <w:hideMark/>
          </w:tcPr>
          <w:p w14:paraId="16E92E13" w14:textId="77777777" w:rsidR="0070059E" w:rsidRPr="0070059E" w:rsidRDefault="0070059E" w:rsidP="0070059E">
            <w:r w:rsidRPr="0070059E">
              <w:t>UNCERTAIN</w:t>
            </w:r>
          </w:p>
        </w:tc>
        <w:tc>
          <w:tcPr>
            <w:tcW w:w="0" w:type="auto"/>
            <w:vAlign w:val="center"/>
            <w:hideMark/>
          </w:tcPr>
          <w:p w14:paraId="0A993DE3" w14:textId="77777777" w:rsidR="0070059E" w:rsidRPr="0070059E" w:rsidRDefault="0070059E" w:rsidP="0070059E">
            <w:r w:rsidRPr="0070059E">
              <w:t>Painting shot directly</w:t>
            </w:r>
          </w:p>
        </w:tc>
      </w:tr>
      <w:tr w:rsidR="0070059E" w:rsidRPr="0070059E" w14:paraId="61EF5ED7" w14:textId="77777777">
        <w:trPr>
          <w:tblCellSpacing w:w="15" w:type="dxa"/>
        </w:trPr>
        <w:tc>
          <w:tcPr>
            <w:tcW w:w="0" w:type="auto"/>
            <w:vAlign w:val="center"/>
            <w:hideMark/>
          </w:tcPr>
          <w:p w14:paraId="61097698" w14:textId="77777777" w:rsidR="0070059E" w:rsidRPr="0070059E" w:rsidRDefault="0070059E" w:rsidP="0070059E">
            <w:r w:rsidRPr="0070059E">
              <w:t>4</w:t>
            </w:r>
          </w:p>
        </w:tc>
        <w:tc>
          <w:tcPr>
            <w:tcW w:w="0" w:type="auto"/>
            <w:vAlign w:val="center"/>
            <w:hideMark/>
          </w:tcPr>
          <w:p w14:paraId="43178354" w14:textId="77777777" w:rsidR="0070059E" w:rsidRPr="0070059E" w:rsidRDefault="0070059E" w:rsidP="0070059E">
            <w:r w:rsidRPr="0070059E">
              <w:t>10:38:02</w:t>
            </w:r>
          </w:p>
        </w:tc>
        <w:tc>
          <w:tcPr>
            <w:tcW w:w="0" w:type="auto"/>
            <w:vAlign w:val="center"/>
            <w:hideMark/>
          </w:tcPr>
          <w:p w14:paraId="78160CBF" w14:textId="77777777" w:rsidR="0070059E" w:rsidRPr="0070059E" w:rsidRDefault="0070059E" w:rsidP="0070059E">
            <w:r w:rsidRPr="0070059E">
              <w:t xml:space="preserve">Retreat of the Spanish Garrison </w:t>
            </w:r>
            <w:r w:rsidRPr="0070059E">
              <w:rPr>
                <w:rFonts w:ascii="Segoe UI Emoji" w:hAnsi="Segoe UI Emoji" w:cs="Segoe UI Emoji"/>
              </w:rPr>
              <w:t>❌</w:t>
            </w:r>
          </w:p>
        </w:tc>
        <w:tc>
          <w:tcPr>
            <w:tcW w:w="0" w:type="auto"/>
            <w:vAlign w:val="center"/>
            <w:hideMark/>
          </w:tcPr>
          <w:p w14:paraId="00F3F66C" w14:textId="77777777" w:rsidR="0070059E" w:rsidRPr="0070059E" w:rsidRDefault="0070059E" w:rsidP="0070059E">
            <w:r w:rsidRPr="0070059E">
              <w:t>0.84</w:t>
            </w:r>
          </w:p>
        </w:tc>
        <w:tc>
          <w:tcPr>
            <w:tcW w:w="0" w:type="auto"/>
            <w:vAlign w:val="center"/>
            <w:hideMark/>
          </w:tcPr>
          <w:p w14:paraId="2A414A9A" w14:textId="77777777" w:rsidR="0070059E" w:rsidRPr="0070059E" w:rsidRDefault="0070059E" w:rsidP="0070059E">
            <w:r w:rsidRPr="0070059E">
              <w:t>UNCERTAIN</w:t>
            </w:r>
          </w:p>
        </w:tc>
        <w:tc>
          <w:tcPr>
            <w:tcW w:w="0" w:type="auto"/>
            <w:vAlign w:val="center"/>
            <w:hideMark/>
          </w:tcPr>
          <w:p w14:paraId="25D7C6B9" w14:textId="77777777" w:rsidR="0070059E" w:rsidRPr="0070059E" w:rsidRDefault="0070059E" w:rsidP="0070059E">
            <w:r w:rsidRPr="0070059E">
              <w:t>Painting shot directly</w:t>
            </w:r>
          </w:p>
        </w:tc>
      </w:tr>
      <w:tr w:rsidR="0070059E" w:rsidRPr="0070059E" w14:paraId="030DCABF" w14:textId="77777777">
        <w:trPr>
          <w:tblCellSpacing w:w="15" w:type="dxa"/>
        </w:trPr>
        <w:tc>
          <w:tcPr>
            <w:tcW w:w="0" w:type="auto"/>
            <w:vAlign w:val="center"/>
            <w:hideMark/>
          </w:tcPr>
          <w:p w14:paraId="37164612" w14:textId="77777777" w:rsidR="0070059E" w:rsidRPr="0070059E" w:rsidRDefault="0070059E" w:rsidP="0070059E">
            <w:r w:rsidRPr="0070059E">
              <w:t>5</w:t>
            </w:r>
          </w:p>
        </w:tc>
        <w:tc>
          <w:tcPr>
            <w:tcW w:w="0" w:type="auto"/>
            <w:vAlign w:val="center"/>
            <w:hideMark/>
          </w:tcPr>
          <w:p w14:paraId="6C8AE82B" w14:textId="77777777" w:rsidR="0070059E" w:rsidRPr="0070059E" w:rsidRDefault="0070059E" w:rsidP="0070059E">
            <w:r w:rsidRPr="0070059E">
              <w:t>10:38:19</w:t>
            </w:r>
          </w:p>
        </w:tc>
        <w:tc>
          <w:tcPr>
            <w:tcW w:w="0" w:type="auto"/>
            <w:vAlign w:val="center"/>
            <w:hideMark/>
          </w:tcPr>
          <w:p w14:paraId="27F9AC57" w14:textId="77777777" w:rsidR="0070059E" w:rsidRPr="0070059E" w:rsidRDefault="0070059E" w:rsidP="0070059E">
            <w:r w:rsidRPr="0070059E">
              <w:t xml:space="preserve">het </w:t>
            </w:r>
            <w:proofErr w:type="spellStart"/>
            <w:r w:rsidRPr="0070059E">
              <w:t>beleg</w:t>
            </w:r>
            <w:proofErr w:type="spellEnd"/>
            <w:r w:rsidRPr="0070059E">
              <w:t xml:space="preserve"> van Breda </w:t>
            </w:r>
            <w:r w:rsidRPr="0070059E">
              <w:rPr>
                <w:rFonts w:ascii="Segoe UI Emoji" w:hAnsi="Segoe UI Emoji" w:cs="Segoe UI Emoji"/>
              </w:rPr>
              <w:t>✅</w:t>
            </w:r>
          </w:p>
        </w:tc>
        <w:tc>
          <w:tcPr>
            <w:tcW w:w="0" w:type="auto"/>
            <w:vAlign w:val="center"/>
            <w:hideMark/>
          </w:tcPr>
          <w:p w14:paraId="30553CAE" w14:textId="77777777" w:rsidR="0070059E" w:rsidRPr="0070059E" w:rsidRDefault="0070059E" w:rsidP="0070059E">
            <w:r w:rsidRPr="0070059E">
              <w:t>0.79</w:t>
            </w:r>
          </w:p>
        </w:tc>
        <w:tc>
          <w:tcPr>
            <w:tcW w:w="0" w:type="auto"/>
            <w:vAlign w:val="center"/>
            <w:hideMark/>
          </w:tcPr>
          <w:p w14:paraId="5105A618" w14:textId="77777777" w:rsidR="0070059E" w:rsidRPr="0070059E" w:rsidRDefault="0070059E" w:rsidP="0070059E">
            <w:r w:rsidRPr="0070059E">
              <w:t>UNCERTAIN</w:t>
            </w:r>
          </w:p>
        </w:tc>
        <w:tc>
          <w:tcPr>
            <w:tcW w:w="0" w:type="auto"/>
            <w:vAlign w:val="center"/>
            <w:hideMark/>
          </w:tcPr>
          <w:p w14:paraId="60C1BA1D" w14:textId="77777777" w:rsidR="0070059E" w:rsidRPr="0070059E" w:rsidRDefault="0070059E" w:rsidP="0070059E">
            <w:r w:rsidRPr="0070059E">
              <w:t>Label text in frame</w:t>
            </w:r>
          </w:p>
        </w:tc>
      </w:tr>
      <w:tr w:rsidR="0070059E" w:rsidRPr="0070059E" w14:paraId="48C19A1A" w14:textId="77777777">
        <w:trPr>
          <w:tblCellSpacing w:w="15" w:type="dxa"/>
        </w:trPr>
        <w:tc>
          <w:tcPr>
            <w:tcW w:w="0" w:type="auto"/>
            <w:vAlign w:val="center"/>
            <w:hideMark/>
          </w:tcPr>
          <w:p w14:paraId="4327BD8E" w14:textId="77777777" w:rsidR="0070059E" w:rsidRPr="0070059E" w:rsidRDefault="0070059E" w:rsidP="0070059E">
            <w:r w:rsidRPr="0070059E">
              <w:t>6</w:t>
            </w:r>
          </w:p>
        </w:tc>
        <w:tc>
          <w:tcPr>
            <w:tcW w:w="0" w:type="auto"/>
            <w:vAlign w:val="center"/>
            <w:hideMark/>
          </w:tcPr>
          <w:p w14:paraId="669FC4F5" w14:textId="77777777" w:rsidR="0070059E" w:rsidRPr="0070059E" w:rsidRDefault="0070059E" w:rsidP="0070059E">
            <w:r w:rsidRPr="0070059E">
              <w:t>10:38:51</w:t>
            </w:r>
          </w:p>
        </w:tc>
        <w:tc>
          <w:tcPr>
            <w:tcW w:w="0" w:type="auto"/>
            <w:vAlign w:val="center"/>
            <w:hideMark/>
          </w:tcPr>
          <w:p w14:paraId="1A53C9B7" w14:textId="77777777" w:rsidR="0070059E" w:rsidRPr="0070059E" w:rsidRDefault="0070059E" w:rsidP="0070059E">
            <w:r w:rsidRPr="0070059E">
              <w:t xml:space="preserve">het </w:t>
            </w:r>
            <w:proofErr w:type="spellStart"/>
            <w:r w:rsidRPr="0070059E">
              <w:t>beleg</w:t>
            </w:r>
            <w:proofErr w:type="spellEnd"/>
            <w:r w:rsidRPr="0070059E">
              <w:t xml:space="preserve"> van Breda </w:t>
            </w:r>
            <w:r w:rsidRPr="0070059E">
              <w:rPr>
                <w:rFonts w:ascii="Segoe UI Emoji" w:hAnsi="Segoe UI Emoji" w:cs="Segoe UI Emoji"/>
              </w:rPr>
              <w:t>✅</w:t>
            </w:r>
          </w:p>
        </w:tc>
        <w:tc>
          <w:tcPr>
            <w:tcW w:w="0" w:type="auto"/>
            <w:vAlign w:val="center"/>
            <w:hideMark/>
          </w:tcPr>
          <w:p w14:paraId="1B6E3BBD" w14:textId="77777777" w:rsidR="0070059E" w:rsidRPr="0070059E" w:rsidRDefault="0070059E" w:rsidP="0070059E">
            <w:r w:rsidRPr="0070059E">
              <w:t>0.81</w:t>
            </w:r>
          </w:p>
        </w:tc>
        <w:tc>
          <w:tcPr>
            <w:tcW w:w="0" w:type="auto"/>
            <w:vAlign w:val="center"/>
            <w:hideMark/>
          </w:tcPr>
          <w:p w14:paraId="6EF6755C" w14:textId="77777777" w:rsidR="0070059E" w:rsidRPr="0070059E" w:rsidRDefault="0070059E" w:rsidP="0070059E">
            <w:r w:rsidRPr="0070059E">
              <w:t>UNCERTAIN</w:t>
            </w:r>
          </w:p>
        </w:tc>
        <w:tc>
          <w:tcPr>
            <w:tcW w:w="0" w:type="auto"/>
            <w:vAlign w:val="center"/>
            <w:hideMark/>
          </w:tcPr>
          <w:p w14:paraId="00013101" w14:textId="77777777" w:rsidR="0070059E" w:rsidRPr="0070059E" w:rsidRDefault="0070059E" w:rsidP="0070059E">
            <w:r w:rsidRPr="0070059E">
              <w:t>Label text in frame</w:t>
            </w:r>
          </w:p>
        </w:tc>
      </w:tr>
    </w:tbl>
    <w:p w14:paraId="4641ADC4" w14:textId="77777777" w:rsidR="0070059E" w:rsidRPr="0070059E" w:rsidRDefault="0070059E" w:rsidP="0070059E">
      <w:r w:rsidRPr="0070059E">
        <w:t>Detection rate pointing at painting directly: 0/4 (0%) Detection rate with label text in frame: 2/2 (100%)</w:t>
      </w:r>
    </w:p>
    <w:p w14:paraId="60B40321" w14:textId="77777777" w:rsidR="0070059E" w:rsidRPr="0070059E" w:rsidRDefault="0070059E" w:rsidP="0070059E">
      <w:r w:rsidRPr="0070059E">
        <w:t xml:space="preserve">Top competing detections: Retreat of the Spanish Garrison from Breda, Het </w:t>
      </w:r>
      <w:proofErr w:type="spellStart"/>
      <w:r w:rsidRPr="0070059E">
        <w:t>overlijden</w:t>
      </w:r>
      <w:proofErr w:type="spellEnd"/>
      <w:r w:rsidRPr="0070059E">
        <w:t xml:space="preserve"> van Prins Maurits, Filips Willem </w:t>
      </w:r>
      <w:proofErr w:type="spellStart"/>
      <w:r w:rsidRPr="0070059E">
        <w:t>prins</w:t>
      </w:r>
      <w:proofErr w:type="spellEnd"/>
      <w:r w:rsidRPr="0070059E">
        <w:t xml:space="preserve"> van </w:t>
      </w:r>
      <w:proofErr w:type="spellStart"/>
      <w:r w:rsidRPr="0070059E">
        <w:t>Oranje</w:t>
      </w:r>
      <w:proofErr w:type="spellEnd"/>
      <w:r w:rsidRPr="0070059E">
        <w:t>.</w:t>
      </w:r>
    </w:p>
    <w:p w14:paraId="74E8FB67" w14:textId="77777777" w:rsidR="0070059E" w:rsidRPr="0070059E" w:rsidRDefault="0070059E" w:rsidP="0070059E">
      <w:r w:rsidRPr="0070059E">
        <w:pict w14:anchorId="3764A491">
          <v:rect id="_x0000_i1090" style="width:0;height:1.5pt" o:hralign="center" o:hrstd="t" o:hr="t" fillcolor="#a0a0a0" stroked="f"/>
        </w:pict>
      </w:r>
    </w:p>
    <w:p w14:paraId="29018645" w14:textId="77777777" w:rsidR="0070059E" w:rsidRPr="0070059E" w:rsidRDefault="0070059E" w:rsidP="0070059E">
      <w:r w:rsidRPr="0070059E">
        <w:rPr>
          <w:b/>
          <w:bCs/>
        </w:rPr>
        <w:t>Why detection fails when pointing at painting directly:</w:t>
      </w:r>
      <w:r w:rsidRPr="0070059E">
        <w:t xml:space="preserve"> The large </w:t>
      </w:r>
      <w:proofErr w:type="spellStart"/>
      <w:r w:rsidRPr="0070059E">
        <w:t>colored</w:t>
      </w:r>
      <w:proofErr w:type="spellEnd"/>
      <w:r w:rsidRPr="0070059E">
        <w:t xml:space="preserve"> map/painting and the Retreat of the Spanish Garrison painting are visually near-identical to CLIP:</w:t>
      </w:r>
    </w:p>
    <w:p w14:paraId="3A88D59D" w14:textId="77777777" w:rsidR="0070059E" w:rsidRPr="0070059E" w:rsidRDefault="0070059E" w:rsidP="0070059E">
      <w:pPr>
        <w:numPr>
          <w:ilvl w:val="0"/>
          <w:numId w:val="3"/>
        </w:numPr>
      </w:pPr>
      <w:r w:rsidRPr="0070059E">
        <w:t>Both are large horizontal compositions</w:t>
      </w:r>
    </w:p>
    <w:p w14:paraId="2E77CBFE" w14:textId="77777777" w:rsidR="0070059E" w:rsidRPr="0070059E" w:rsidRDefault="0070059E" w:rsidP="0070059E">
      <w:pPr>
        <w:numPr>
          <w:ilvl w:val="0"/>
          <w:numId w:val="3"/>
        </w:numPr>
      </w:pPr>
      <w:r w:rsidRPr="0070059E">
        <w:t>Both show army movements around a fortified city</w:t>
      </w:r>
    </w:p>
    <w:p w14:paraId="44D98E96" w14:textId="77777777" w:rsidR="0070059E" w:rsidRPr="0070059E" w:rsidRDefault="0070059E" w:rsidP="0070059E">
      <w:pPr>
        <w:numPr>
          <w:ilvl w:val="0"/>
          <w:numId w:val="3"/>
        </w:numPr>
      </w:pPr>
      <w:r w:rsidRPr="0070059E">
        <w:lastRenderedPageBreak/>
        <w:t xml:space="preserve">Both use warm brown and ochre </w:t>
      </w:r>
      <w:proofErr w:type="spellStart"/>
      <w:r w:rsidRPr="0070059E">
        <w:t>color</w:t>
      </w:r>
      <w:proofErr w:type="spellEnd"/>
      <w:r w:rsidRPr="0070059E">
        <w:t xml:space="preserve"> tones</w:t>
      </w:r>
    </w:p>
    <w:p w14:paraId="693FFCFC" w14:textId="77777777" w:rsidR="0070059E" w:rsidRPr="0070059E" w:rsidRDefault="0070059E" w:rsidP="0070059E">
      <w:pPr>
        <w:numPr>
          <w:ilvl w:val="0"/>
          <w:numId w:val="3"/>
        </w:numPr>
      </w:pPr>
      <w:r w:rsidRPr="0070059E">
        <w:t>Both show troops in the foreground moving around Breda</w:t>
      </w:r>
    </w:p>
    <w:p w14:paraId="56D95059" w14:textId="77777777" w:rsidR="0070059E" w:rsidRPr="0070059E" w:rsidRDefault="0070059E" w:rsidP="0070059E">
      <w:pPr>
        <w:numPr>
          <w:ilvl w:val="0"/>
          <w:numId w:val="3"/>
        </w:numPr>
      </w:pPr>
      <w:r w:rsidRPr="0070059E">
        <w:t>Same scale and general composition from above</w:t>
      </w:r>
    </w:p>
    <w:p w14:paraId="69EC4963" w14:textId="77777777" w:rsidR="0070059E" w:rsidRPr="0070059E" w:rsidRDefault="0070059E" w:rsidP="0070059E">
      <w:r w:rsidRPr="0070059E">
        <w:t xml:space="preserve">CLIP cannot distinguish between the two paintings based on visual content alone. It only succeeds when the museum label text "Het </w:t>
      </w:r>
      <w:proofErr w:type="spellStart"/>
      <w:r w:rsidRPr="0070059E">
        <w:t>Beleg</w:t>
      </w:r>
      <w:proofErr w:type="spellEnd"/>
      <w:r w:rsidRPr="0070059E">
        <w:t>" is visible in the frame — meaning it is reading text, not recognizing the artwork.</w:t>
      </w:r>
    </w:p>
    <w:p w14:paraId="28C839C0" w14:textId="77777777" w:rsidR="0070059E" w:rsidRPr="0070059E" w:rsidRDefault="0070059E" w:rsidP="0070059E">
      <w:r w:rsidRPr="0070059E">
        <w:pict w14:anchorId="2B0A2E10">
          <v:rect id="_x0000_i1091" style="width:0;height:1.5pt" o:hralign="center" o:hrstd="t" o:hr="t" fillcolor="#a0a0a0" stroked="f"/>
        </w:pict>
      </w:r>
    </w:p>
    <w:p w14:paraId="245C4BF9" w14:textId="77777777" w:rsidR="0070059E" w:rsidRPr="0070059E" w:rsidRDefault="0070059E" w:rsidP="0070059E">
      <w:r w:rsidRPr="0070059E">
        <w:rPr>
          <w:b/>
          <w:bCs/>
        </w:rPr>
        <w:t>Name Mapping Problem — Wrong Historical Event</w:t>
      </w:r>
    </w:p>
    <w:p w14:paraId="03DB6567" w14:textId="77777777" w:rsidR="0070059E" w:rsidRPr="0070059E" w:rsidRDefault="0070059E" w:rsidP="0070059E">
      <w:r w:rsidRPr="0070059E">
        <w:t>The name mapping converts:</w:t>
      </w:r>
    </w:p>
    <w:p w14:paraId="12CDE102" w14:textId="77777777" w:rsidR="0070059E" w:rsidRPr="0070059E" w:rsidRDefault="0070059E" w:rsidP="0070059E">
      <w:r w:rsidRPr="0070059E">
        <w:t xml:space="preserve">het </w:t>
      </w:r>
      <w:proofErr w:type="spellStart"/>
      <w:r w:rsidRPr="0070059E">
        <w:t>beleg</w:t>
      </w:r>
      <w:proofErr w:type="spellEnd"/>
      <w:r w:rsidRPr="0070059E">
        <w:t xml:space="preserve"> van Breda → </w:t>
      </w:r>
      <w:proofErr w:type="spellStart"/>
      <w:r w:rsidRPr="0070059E">
        <w:t>beleg</w:t>
      </w:r>
      <w:proofErr w:type="spellEnd"/>
      <w:r w:rsidRPr="0070059E">
        <w:t xml:space="preserve"> Breda Frederik Hendrik</w:t>
      </w:r>
    </w:p>
    <w:p w14:paraId="7F3DD33A" w14:textId="77777777" w:rsidR="0070059E" w:rsidRPr="0070059E" w:rsidRDefault="0070059E" w:rsidP="0070059E">
      <w:r w:rsidRPr="0070059E">
        <w:t xml:space="preserve">This is incorrect. The painting depicts the </w:t>
      </w:r>
      <w:r w:rsidRPr="0070059E">
        <w:rPr>
          <w:b/>
          <w:bCs/>
        </w:rPr>
        <w:t>1624-1625 Spinola siege</w:t>
      </w:r>
      <w:r w:rsidRPr="0070059E">
        <w:t>, not the 1637 Frederik Hendrik siege. These are two completely different historical events separated by 12 years. The name mapping points RAG to search for the wrong event entirely.</w:t>
      </w:r>
    </w:p>
    <w:p w14:paraId="01DD5F8B" w14:textId="77777777" w:rsidR="0070059E" w:rsidRPr="0070059E" w:rsidRDefault="0070059E" w:rsidP="0070059E">
      <w:r w:rsidRPr="0070059E">
        <w:t xml:space="preserve">Correct mapping should be: </w:t>
      </w:r>
      <w:proofErr w:type="spellStart"/>
      <w:r w:rsidRPr="0070059E">
        <w:t>beleg</w:t>
      </w:r>
      <w:proofErr w:type="spellEnd"/>
      <w:r w:rsidRPr="0070059E">
        <w:t xml:space="preserve"> Breda Spinola 1625</w:t>
      </w:r>
    </w:p>
    <w:p w14:paraId="24A71A8F" w14:textId="77777777" w:rsidR="0070059E" w:rsidRPr="0070059E" w:rsidRDefault="0070059E" w:rsidP="0070059E">
      <w:r w:rsidRPr="0070059E">
        <w:pict w14:anchorId="4095D80E">
          <v:rect id="_x0000_i1092" style="width:0;height:1.5pt" o:hralign="center" o:hrstd="t" o:hr="t" fillcolor="#a0a0a0" stroked="f"/>
        </w:pict>
      </w:r>
    </w:p>
    <w:p w14:paraId="39B2A93B" w14:textId="77777777" w:rsidR="0070059E" w:rsidRPr="0070059E" w:rsidRDefault="0070059E" w:rsidP="0070059E">
      <w:r w:rsidRPr="0070059E">
        <w:rPr>
          <w:b/>
          <w:bCs/>
        </w:rPr>
        <w:t>RAG Results — when correctly detected (scans 5-6):</w:t>
      </w:r>
    </w:p>
    <w:p w14:paraId="16131FA4" w14:textId="77777777" w:rsidR="0070059E" w:rsidRPr="0070059E" w:rsidRDefault="0070059E" w:rsidP="0070059E">
      <w:r w:rsidRPr="0070059E">
        <w:t xml:space="preserve">[0.1165] </w:t>
      </w:r>
      <w:proofErr w:type="spellStart"/>
      <w:r w:rsidRPr="0070059E">
        <w:t>Kaart</w:t>
      </w:r>
      <w:proofErr w:type="spellEnd"/>
      <w:r w:rsidRPr="0070059E">
        <w:t xml:space="preserve"> van het </w:t>
      </w:r>
      <w:proofErr w:type="spellStart"/>
      <w:r w:rsidRPr="0070059E">
        <w:t>beleg</w:t>
      </w:r>
      <w:proofErr w:type="spellEnd"/>
      <w:r w:rsidRPr="0070059E">
        <w:t xml:space="preserve"> van Breda door Frederik Hendrik (I.C. </w:t>
      </w:r>
      <w:proofErr w:type="spellStart"/>
      <w:r w:rsidRPr="0070059E">
        <w:t>Hendricxz</w:t>
      </w:r>
      <w:proofErr w:type="spellEnd"/>
      <w:r w:rsidRPr="0070059E">
        <w:t>, 1637</w:t>
      </w:r>
      <w:proofErr w:type="gramStart"/>
      <w:r w:rsidRPr="0070059E">
        <w:t>)  --</w:t>
      </w:r>
      <w:proofErr w:type="gramEnd"/>
      <w:r w:rsidRPr="0070059E">
        <w:t xml:space="preserve"> wrong event</w:t>
      </w:r>
    </w:p>
    <w:p w14:paraId="76B19CEF" w14:textId="77777777" w:rsidR="0070059E" w:rsidRPr="0070059E" w:rsidRDefault="0070059E" w:rsidP="0070059E">
      <w:r w:rsidRPr="0070059E">
        <w:t xml:space="preserve">[0.1204] </w:t>
      </w:r>
      <w:proofErr w:type="spellStart"/>
      <w:r w:rsidRPr="0070059E">
        <w:t>Belegeringswerken</w:t>
      </w:r>
      <w:proofErr w:type="spellEnd"/>
      <w:r w:rsidRPr="0070059E">
        <w:t xml:space="preserve"> Frederik Hendrik </w:t>
      </w:r>
      <w:proofErr w:type="spellStart"/>
      <w:r w:rsidRPr="0070059E">
        <w:t>bij</w:t>
      </w:r>
      <w:proofErr w:type="spellEnd"/>
      <w:r w:rsidRPr="0070059E">
        <w:t xml:space="preserve"> </w:t>
      </w:r>
      <w:proofErr w:type="spellStart"/>
      <w:r w:rsidRPr="0070059E">
        <w:t>beleg</w:t>
      </w:r>
      <w:proofErr w:type="spellEnd"/>
      <w:r w:rsidRPr="0070059E">
        <w:t xml:space="preserve"> Breda (Christoffel </w:t>
      </w:r>
      <w:proofErr w:type="spellStart"/>
      <w:r w:rsidRPr="0070059E">
        <w:t>Plantyn</w:t>
      </w:r>
      <w:proofErr w:type="spellEnd"/>
      <w:r w:rsidRPr="0070059E">
        <w:t>, 1626) -- wrong event</w:t>
      </w:r>
    </w:p>
    <w:p w14:paraId="16DE6C2C" w14:textId="77777777" w:rsidR="0070059E" w:rsidRPr="0070059E" w:rsidRDefault="0070059E" w:rsidP="0070059E">
      <w:r w:rsidRPr="0070059E">
        <w:t xml:space="preserve">[0.1237] </w:t>
      </w:r>
      <w:proofErr w:type="spellStart"/>
      <w:r w:rsidRPr="0070059E">
        <w:t>Kaart</w:t>
      </w:r>
      <w:proofErr w:type="spellEnd"/>
      <w:r w:rsidRPr="0070059E">
        <w:t xml:space="preserve"> van het </w:t>
      </w:r>
      <w:proofErr w:type="spellStart"/>
      <w:r w:rsidRPr="0070059E">
        <w:t>beleg</w:t>
      </w:r>
      <w:proofErr w:type="spellEnd"/>
      <w:r w:rsidRPr="0070059E">
        <w:t xml:space="preserve"> van Breda door Frederik Hendrik 1637 (Claes Janszoon Visscher) -- wrong event</w:t>
      </w:r>
    </w:p>
    <w:p w14:paraId="6DE88476" w14:textId="77777777" w:rsidR="0070059E" w:rsidRPr="0070059E" w:rsidRDefault="0070059E" w:rsidP="0070059E">
      <w:r w:rsidRPr="0070059E">
        <w:t xml:space="preserve">[0.1242] </w:t>
      </w:r>
      <w:proofErr w:type="spellStart"/>
      <w:r w:rsidRPr="0070059E">
        <w:t>Kaart</w:t>
      </w:r>
      <w:proofErr w:type="spellEnd"/>
      <w:r w:rsidRPr="0070059E">
        <w:t xml:space="preserve"> van het </w:t>
      </w:r>
      <w:proofErr w:type="spellStart"/>
      <w:r w:rsidRPr="0070059E">
        <w:t>beleg</w:t>
      </w:r>
      <w:proofErr w:type="spellEnd"/>
      <w:r w:rsidRPr="0070059E">
        <w:t xml:space="preserve"> van Breda door Frederik Hendrik 1637 (Claes Janszoon Visscher) -- wrong event</w:t>
      </w:r>
    </w:p>
    <w:p w14:paraId="0C2E90B7" w14:textId="77777777" w:rsidR="0070059E" w:rsidRPr="0070059E" w:rsidRDefault="0070059E" w:rsidP="0070059E">
      <w:r w:rsidRPr="0070059E">
        <w:t xml:space="preserve">[0.1264] </w:t>
      </w:r>
      <w:proofErr w:type="spellStart"/>
      <w:r w:rsidRPr="0070059E">
        <w:t>Kaart</w:t>
      </w:r>
      <w:proofErr w:type="spellEnd"/>
      <w:r w:rsidRPr="0070059E">
        <w:t xml:space="preserve"> van het </w:t>
      </w:r>
      <w:proofErr w:type="spellStart"/>
      <w:r w:rsidRPr="0070059E">
        <w:t>beleg</w:t>
      </w:r>
      <w:proofErr w:type="spellEnd"/>
      <w:r w:rsidRPr="0070059E">
        <w:t xml:space="preserve"> van Breda door Frederik Hendrik (Jan van </w:t>
      </w:r>
      <w:proofErr w:type="spellStart"/>
      <w:r w:rsidRPr="0070059E">
        <w:t>Hilten</w:t>
      </w:r>
      <w:proofErr w:type="spellEnd"/>
      <w:r w:rsidRPr="0070059E">
        <w:t>, 1637) -- wrong event</w:t>
      </w:r>
    </w:p>
    <w:p w14:paraId="71727B0B" w14:textId="77777777" w:rsidR="0070059E" w:rsidRPr="0070059E" w:rsidRDefault="0070059E" w:rsidP="0070059E">
      <w:r w:rsidRPr="0070059E">
        <w:t>All 5 results are about the 1637 Frederik Hendrik siege — the wrong historical event. The LLM received context about a completely different siege than what the painting depicts.</w:t>
      </w:r>
    </w:p>
    <w:p w14:paraId="4FE74889" w14:textId="77777777" w:rsidR="0070059E" w:rsidRPr="0070059E" w:rsidRDefault="0070059E" w:rsidP="0070059E">
      <w:r w:rsidRPr="0070059E">
        <w:rPr>
          <w:b/>
          <w:bCs/>
        </w:rPr>
        <w:t xml:space="preserve">RAG results with correct search term </w:t>
      </w:r>
      <w:proofErr w:type="spellStart"/>
      <w:r w:rsidRPr="0070059E">
        <w:rPr>
          <w:b/>
          <w:bCs/>
        </w:rPr>
        <w:t>beleg</w:t>
      </w:r>
      <w:proofErr w:type="spellEnd"/>
      <w:r w:rsidRPr="0070059E">
        <w:rPr>
          <w:b/>
          <w:bCs/>
        </w:rPr>
        <w:t xml:space="preserve"> Breda Spinola 1625:</w:t>
      </w:r>
    </w:p>
    <w:p w14:paraId="76D68D34" w14:textId="77777777" w:rsidR="0070059E" w:rsidRPr="0070059E" w:rsidRDefault="0070059E" w:rsidP="0070059E">
      <w:r w:rsidRPr="0070059E">
        <w:t xml:space="preserve">[0.0880] </w:t>
      </w:r>
      <w:proofErr w:type="spellStart"/>
      <w:r w:rsidRPr="0070059E">
        <w:t>Kaart</w:t>
      </w:r>
      <w:proofErr w:type="spellEnd"/>
      <w:r w:rsidRPr="0070059E">
        <w:t xml:space="preserve"> van het </w:t>
      </w:r>
      <w:proofErr w:type="spellStart"/>
      <w:r w:rsidRPr="0070059E">
        <w:t>beleg</w:t>
      </w:r>
      <w:proofErr w:type="spellEnd"/>
      <w:r w:rsidRPr="0070059E">
        <w:t xml:space="preserve"> van Breda door Spinola (Abraham Verhoeven) -- correct event </w:t>
      </w:r>
      <w:r w:rsidRPr="0070059E">
        <w:rPr>
          <w:rFonts w:ascii="Segoe UI Emoji" w:hAnsi="Segoe UI Emoji" w:cs="Segoe UI Emoji"/>
        </w:rPr>
        <w:t>✅</w:t>
      </w:r>
    </w:p>
    <w:p w14:paraId="1FF3F123" w14:textId="77777777" w:rsidR="0070059E" w:rsidRPr="0070059E" w:rsidRDefault="0070059E" w:rsidP="0070059E">
      <w:r w:rsidRPr="0070059E">
        <w:lastRenderedPageBreak/>
        <w:t xml:space="preserve">[0.0931] </w:t>
      </w:r>
      <w:proofErr w:type="spellStart"/>
      <w:r w:rsidRPr="0070059E">
        <w:t>Kaart</w:t>
      </w:r>
      <w:proofErr w:type="spellEnd"/>
      <w:r w:rsidRPr="0070059E">
        <w:t xml:space="preserve"> van het </w:t>
      </w:r>
      <w:proofErr w:type="spellStart"/>
      <w:r w:rsidRPr="0070059E">
        <w:t>beleg</w:t>
      </w:r>
      <w:proofErr w:type="spellEnd"/>
      <w:r w:rsidRPr="0070059E">
        <w:t xml:space="preserve"> van Breda door Spinola (Abraham Verhoeven, 1625) -- correct event </w:t>
      </w:r>
      <w:r w:rsidRPr="0070059E">
        <w:rPr>
          <w:rFonts w:ascii="Segoe UI Emoji" w:hAnsi="Segoe UI Emoji" w:cs="Segoe UI Emoji"/>
        </w:rPr>
        <w:t>✅</w:t>
      </w:r>
    </w:p>
    <w:p w14:paraId="6C769F42" w14:textId="77777777" w:rsidR="0070059E" w:rsidRPr="0070059E" w:rsidRDefault="0070059E" w:rsidP="0070059E">
      <w:r w:rsidRPr="0070059E">
        <w:t xml:space="preserve">[0.0956] </w:t>
      </w:r>
      <w:proofErr w:type="spellStart"/>
      <w:r w:rsidRPr="0070059E">
        <w:t>Kaart</w:t>
      </w:r>
      <w:proofErr w:type="spellEnd"/>
      <w:r w:rsidRPr="0070059E">
        <w:t xml:space="preserve"> van het </w:t>
      </w:r>
      <w:proofErr w:type="spellStart"/>
      <w:r w:rsidRPr="0070059E">
        <w:t>beleg</w:t>
      </w:r>
      <w:proofErr w:type="spellEnd"/>
      <w:r w:rsidRPr="0070059E">
        <w:t xml:space="preserve"> van Breda door Spinola (Abraham Verhoeven, 1625) -- correct event </w:t>
      </w:r>
      <w:r w:rsidRPr="0070059E">
        <w:rPr>
          <w:rFonts w:ascii="Segoe UI Emoji" w:hAnsi="Segoe UI Emoji" w:cs="Segoe UI Emoji"/>
        </w:rPr>
        <w:t>✅</w:t>
      </w:r>
    </w:p>
    <w:p w14:paraId="1DC89520" w14:textId="77777777" w:rsidR="0070059E" w:rsidRPr="0070059E" w:rsidRDefault="0070059E" w:rsidP="0070059E">
      <w:r w:rsidRPr="0070059E">
        <w:t xml:space="preserve">[0.0962] </w:t>
      </w:r>
      <w:proofErr w:type="spellStart"/>
      <w:r w:rsidRPr="0070059E">
        <w:t>Kaart</w:t>
      </w:r>
      <w:proofErr w:type="spellEnd"/>
      <w:r w:rsidRPr="0070059E">
        <w:t xml:space="preserve"> van het </w:t>
      </w:r>
      <w:proofErr w:type="spellStart"/>
      <w:r w:rsidRPr="0070059E">
        <w:t>beleg</w:t>
      </w:r>
      <w:proofErr w:type="spellEnd"/>
      <w:r w:rsidRPr="0070059E">
        <w:t xml:space="preserve"> van Breda door Spinola (Nicolaes </w:t>
      </w:r>
      <w:proofErr w:type="spellStart"/>
      <w:r w:rsidRPr="0070059E">
        <w:t>Geelkerck</w:t>
      </w:r>
      <w:proofErr w:type="spellEnd"/>
      <w:r w:rsidRPr="0070059E">
        <w:t xml:space="preserve">, 1624) -- correct event </w:t>
      </w:r>
      <w:r w:rsidRPr="0070059E">
        <w:rPr>
          <w:rFonts w:ascii="Segoe UI Emoji" w:hAnsi="Segoe UI Emoji" w:cs="Segoe UI Emoji"/>
        </w:rPr>
        <w:t>✅</w:t>
      </w:r>
    </w:p>
    <w:p w14:paraId="330DA0B4" w14:textId="77777777" w:rsidR="0070059E" w:rsidRPr="0070059E" w:rsidRDefault="0070059E" w:rsidP="0070059E">
      <w:r w:rsidRPr="0070059E">
        <w:t xml:space="preserve">[0.0995] </w:t>
      </w:r>
      <w:proofErr w:type="spellStart"/>
      <w:r w:rsidRPr="0070059E">
        <w:t>Kaart</w:t>
      </w:r>
      <w:proofErr w:type="spellEnd"/>
      <w:r w:rsidRPr="0070059E">
        <w:t xml:space="preserve"> van het </w:t>
      </w:r>
      <w:proofErr w:type="spellStart"/>
      <w:r w:rsidRPr="0070059E">
        <w:t>beleg</w:t>
      </w:r>
      <w:proofErr w:type="spellEnd"/>
      <w:r w:rsidRPr="0070059E">
        <w:t xml:space="preserve"> van Breda door Spinola (Joan </w:t>
      </w:r>
      <w:proofErr w:type="spellStart"/>
      <w:r w:rsidRPr="0070059E">
        <w:t>Blaeu</w:t>
      </w:r>
      <w:proofErr w:type="spellEnd"/>
      <w:r w:rsidRPr="0070059E">
        <w:t xml:space="preserve">, 1624-1625) -- correct event </w:t>
      </w:r>
      <w:r w:rsidRPr="0070059E">
        <w:rPr>
          <w:rFonts w:ascii="Segoe UI Emoji" w:hAnsi="Segoe UI Emoji" w:cs="Segoe UI Emoji"/>
        </w:rPr>
        <w:t>✅</w:t>
      </w:r>
    </w:p>
    <w:p w14:paraId="2CDAD616" w14:textId="77777777" w:rsidR="0070059E" w:rsidRPr="0070059E" w:rsidRDefault="0070059E" w:rsidP="0070059E">
      <w:r w:rsidRPr="0070059E">
        <w:t>All 5 results correct when using the right search term. Distance scores also significantly better (0.088-0.099 vs 0.116-0.126) — much stronger matches.</w:t>
      </w:r>
    </w:p>
    <w:p w14:paraId="6253C269" w14:textId="77777777" w:rsidR="0070059E" w:rsidRPr="0070059E" w:rsidRDefault="0070059E" w:rsidP="0070059E">
      <w:r w:rsidRPr="0070059E">
        <w:pict w14:anchorId="4F8E6C6C">
          <v:rect id="_x0000_i1093" style="width:0;height:1.5pt" o:hralign="center" o:hrstd="t" o:hr="t" fillcolor="#a0a0a0" stroked="f"/>
        </w:pict>
      </w:r>
    </w:p>
    <w:p w14:paraId="42562DBB" w14:textId="77777777" w:rsidR="0070059E" w:rsidRPr="0070059E" w:rsidRDefault="0070059E" w:rsidP="0070059E">
      <w:r w:rsidRPr="0070059E">
        <w:rPr>
          <w:b/>
          <w:bCs/>
        </w:rPr>
        <w:t>LLM Responses — Fact Check:</w:t>
      </w:r>
    </w:p>
    <w:p w14:paraId="7F2534DF" w14:textId="77777777" w:rsidR="0070059E" w:rsidRPr="0070059E" w:rsidRDefault="0070059E" w:rsidP="0070059E">
      <w:r w:rsidRPr="0070059E">
        <w:t>Scan 5:</w:t>
      </w:r>
    </w:p>
    <w:p w14:paraId="516A5C53" w14:textId="77777777" w:rsidR="0070059E" w:rsidRPr="0070059E" w:rsidRDefault="0070059E" w:rsidP="0070059E">
      <w:r w:rsidRPr="0070059E">
        <w:t xml:space="preserve">'In 1637, </w:t>
      </w:r>
      <w:proofErr w:type="spellStart"/>
      <w:r w:rsidRPr="0070059E">
        <w:t>Bredas</w:t>
      </w:r>
      <w:proofErr w:type="spellEnd"/>
      <w:r w:rsidRPr="0070059E">
        <w:t xml:space="preserve"> capture by Frederik Hendrik ended eight years of Spanish rule. This map, by Claes Ja...' (331 chars)</w:t>
      </w:r>
    </w:p>
    <w:p w14:paraId="7864CC2B" w14:textId="77777777" w:rsidR="0070059E" w:rsidRPr="0070059E" w:rsidRDefault="0070059E" w:rsidP="0070059E">
      <w:r w:rsidRPr="0070059E">
        <w:t>Scan 6:</w:t>
      </w:r>
    </w:p>
    <w:p w14:paraId="4DF97CAA" w14:textId="77777777" w:rsidR="0070059E" w:rsidRPr="0070059E" w:rsidRDefault="0070059E" w:rsidP="0070059E">
      <w:r w:rsidRPr="0070059E">
        <w:t xml:space="preserve">'In 1637, </w:t>
      </w:r>
      <w:proofErr w:type="spellStart"/>
      <w:r w:rsidRPr="0070059E">
        <w:t>Bredas</w:t>
      </w:r>
      <w:proofErr w:type="spellEnd"/>
      <w:r w:rsidRPr="0070059E">
        <w:t xml:space="preserve"> capture by Frederik Hendrik ended eight years of Spanish rule. This map by Claes Jan...' (375 chars)</w:t>
      </w:r>
    </w:p>
    <w:p w14:paraId="77306716" w14:textId="77777777" w:rsidR="0070059E" w:rsidRPr="0070059E" w:rsidRDefault="0070059E" w:rsidP="0070059E">
      <w:r w:rsidRPr="0070059E">
        <w:t xml:space="preserve">Fact </w:t>
      </w:r>
      <w:proofErr w:type="gramStart"/>
      <w:r w:rsidRPr="0070059E">
        <w:t>check</w:t>
      </w:r>
      <w:proofErr w:type="gramEnd"/>
      <w:r w:rsidRPr="0070059E">
        <w:t>:</w:t>
      </w:r>
    </w:p>
    <w:p w14:paraId="16EFB553" w14:textId="77777777" w:rsidR="0070059E" w:rsidRPr="0070059E" w:rsidRDefault="0070059E" w:rsidP="0070059E">
      <w:pPr>
        <w:numPr>
          <w:ilvl w:val="0"/>
          <w:numId w:val="4"/>
        </w:numPr>
      </w:pPr>
      <w:r w:rsidRPr="0070059E">
        <w:t>"In 1637" -- wrong year. The painting depicts 1624-1625, not 1637.</w:t>
      </w:r>
    </w:p>
    <w:p w14:paraId="050BEE39" w14:textId="77777777" w:rsidR="0070059E" w:rsidRPr="0070059E" w:rsidRDefault="0070059E" w:rsidP="0070059E">
      <w:pPr>
        <w:numPr>
          <w:ilvl w:val="0"/>
          <w:numId w:val="4"/>
        </w:numPr>
      </w:pPr>
      <w:r w:rsidRPr="0070059E">
        <w:t>"Frederik Hendrik" -- wrong person. The painting depicts the Spinola siege, not Frederik Hendrik's recapture.</w:t>
      </w:r>
    </w:p>
    <w:p w14:paraId="35BEB59B" w14:textId="77777777" w:rsidR="0070059E" w:rsidRPr="0070059E" w:rsidRDefault="0070059E" w:rsidP="0070059E">
      <w:pPr>
        <w:numPr>
          <w:ilvl w:val="0"/>
          <w:numId w:val="4"/>
        </w:numPr>
      </w:pPr>
      <w:r w:rsidRPr="0070059E">
        <w:t>"Claes Jansz. Visscher" -- wrong attribution. This came from the 1637 Frederik Hendrik map records in RAG, not the actual painting.</w:t>
      </w:r>
    </w:p>
    <w:p w14:paraId="7049DE49" w14:textId="77777777" w:rsidR="0070059E" w:rsidRPr="0070059E" w:rsidRDefault="0070059E" w:rsidP="0070059E">
      <w:pPr>
        <w:numPr>
          <w:ilvl w:val="0"/>
          <w:numId w:val="4"/>
        </w:numPr>
      </w:pPr>
      <w:r w:rsidRPr="0070059E">
        <w:t xml:space="preserve">"map" -- partially correct — the artifact is a large </w:t>
      </w:r>
      <w:proofErr w:type="spellStart"/>
      <w:r w:rsidRPr="0070059E">
        <w:t>colored</w:t>
      </w:r>
      <w:proofErr w:type="spellEnd"/>
      <w:r w:rsidRPr="0070059E">
        <w:t xml:space="preserve"> map/</w:t>
      </w:r>
      <w:proofErr w:type="gramStart"/>
      <w:r w:rsidRPr="0070059E">
        <w:t>painting</w:t>
      </w:r>
      <w:proofErr w:type="gramEnd"/>
      <w:r w:rsidRPr="0070059E">
        <w:t xml:space="preserve"> but the LLM was describing a different printed map.</w:t>
      </w:r>
    </w:p>
    <w:p w14:paraId="5CE194B3" w14:textId="77777777" w:rsidR="0070059E" w:rsidRPr="0070059E" w:rsidRDefault="0070059E" w:rsidP="0070059E">
      <w:r w:rsidRPr="0070059E">
        <w:t>Every specific factual claim in the LLM response is wrong — wrong year, wrong person, wrong attribution. This is the direct consequence of the wrong name mapping sending RAG to the wrong historical event.</w:t>
      </w:r>
    </w:p>
    <w:p w14:paraId="55126C5F" w14:textId="77777777" w:rsidR="0070059E" w:rsidRPr="0070059E" w:rsidRDefault="0070059E" w:rsidP="0070059E">
      <w:r w:rsidRPr="0070059E">
        <w:pict w14:anchorId="25E2552F">
          <v:rect id="_x0000_i1094" style="width:0;height:1.5pt" o:hralign="center" o:hrstd="t" o:hr="t" fillcolor="#a0a0a0" stroked="f"/>
        </w:pict>
      </w:r>
    </w:p>
    <w:p w14:paraId="3ED44E15" w14:textId="77777777" w:rsidR="0070059E" w:rsidRPr="0070059E" w:rsidRDefault="0070059E" w:rsidP="0070059E">
      <w:r w:rsidRPr="0070059E">
        <w:rPr>
          <w:b/>
          <w:bCs/>
        </w:rPr>
        <w:t>Findings Summary:</w:t>
      </w:r>
    </w:p>
    <w:p w14:paraId="71C43FBC" w14:textId="77777777" w:rsidR="0070059E" w:rsidRPr="0070059E" w:rsidRDefault="0070059E" w:rsidP="0070059E">
      <w:pPr>
        <w:numPr>
          <w:ilvl w:val="0"/>
          <w:numId w:val="5"/>
        </w:numPr>
      </w:pPr>
      <w:r w:rsidRPr="0070059E">
        <w:lastRenderedPageBreak/>
        <w:t>Confirmed data gap — no DB record exists for this painting</w:t>
      </w:r>
    </w:p>
    <w:p w14:paraId="10CE13C6" w14:textId="77777777" w:rsidR="0070059E" w:rsidRPr="0070059E" w:rsidRDefault="0070059E" w:rsidP="0070059E">
      <w:pPr>
        <w:numPr>
          <w:ilvl w:val="0"/>
          <w:numId w:val="5"/>
        </w:numPr>
      </w:pPr>
      <w:r w:rsidRPr="0070059E">
        <w:t>Detection rate 0% when painting shot directly — CLIP reads label text not artwork</w:t>
      </w:r>
    </w:p>
    <w:p w14:paraId="4CD94BCD" w14:textId="77777777" w:rsidR="0070059E" w:rsidRPr="0070059E" w:rsidRDefault="0070059E" w:rsidP="0070059E">
      <w:pPr>
        <w:numPr>
          <w:ilvl w:val="0"/>
          <w:numId w:val="5"/>
        </w:numPr>
      </w:pPr>
      <w:r w:rsidRPr="0070059E">
        <w:t>Detection rate 100% when label text included in frame</w:t>
      </w:r>
    </w:p>
    <w:p w14:paraId="473DCC24" w14:textId="77777777" w:rsidR="0070059E" w:rsidRPr="0070059E" w:rsidRDefault="0070059E" w:rsidP="0070059E">
      <w:pPr>
        <w:numPr>
          <w:ilvl w:val="0"/>
          <w:numId w:val="5"/>
        </w:numPr>
      </w:pPr>
      <w:r w:rsidRPr="0070059E">
        <w:t>Name mapping points to wrong historical event — 1637 instead of 1624-1625</w:t>
      </w:r>
    </w:p>
    <w:p w14:paraId="28CD64A9" w14:textId="77777777" w:rsidR="0070059E" w:rsidRPr="0070059E" w:rsidRDefault="0070059E" w:rsidP="0070059E">
      <w:pPr>
        <w:numPr>
          <w:ilvl w:val="0"/>
          <w:numId w:val="5"/>
        </w:numPr>
      </w:pPr>
      <w:r w:rsidRPr="0070059E">
        <w:t>All LLM factual claims wrong as a result — wrong year, wrong person, wrong attribution</w:t>
      </w:r>
    </w:p>
    <w:p w14:paraId="6A9B6A3A" w14:textId="77777777" w:rsidR="0070059E" w:rsidRPr="0070059E" w:rsidRDefault="0070059E" w:rsidP="0070059E">
      <w:pPr>
        <w:numPr>
          <w:ilvl w:val="0"/>
          <w:numId w:val="5"/>
        </w:numPr>
      </w:pPr>
      <w:r w:rsidRPr="0070059E">
        <w:t>UNCERTAIN flag not blocking pipeline</w:t>
      </w:r>
    </w:p>
    <w:p w14:paraId="6747342B" w14:textId="77777777" w:rsidR="0070059E" w:rsidRPr="0070059E" w:rsidRDefault="0070059E" w:rsidP="0070059E">
      <w:pPr>
        <w:numPr>
          <w:ilvl w:val="0"/>
          <w:numId w:val="5"/>
        </w:numPr>
      </w:pPr>
      <w:r w:rsidRPr="0070059E">
        <w:t>Apostrophe stripping — "</w:t>
      </w:r>
      <w:proofErr w:type="spellStart"/>
      <w:r w:rsidRPr="0070059E">
        <w:t>Bredas</w:t>
      </w:r>
      <w:proofErr w:type="spellEnd"/>
      <w:r w:rsidRPr="0070059E">
        <w:t>"</w:t>
      </w:r>
    </w:p>
    <w:p w14:paraId="31A9548D" w14:textId="77777777" w:rsidR="0070059E" w:rsidRPr="0070059E" w:rsidRDefault="0070059E" w:rsidP="0070059E">
      <w:pPr>
        <w:numPr>
          <w:ilvl w:val="0"/>
          <w:numId w:val="5"/>
        </w:numPr>
      </w:pPr>
      <w:r w:rsidRPr="0070059E">
        <w:t xml:space="preserve">Response truncated — </w:t>
      </w:r>
      <w:proofErr w:type="spellStart"/>
      <w:r w:rsidRPr="0070059E">
        <w:t>max_tokens</w:t>
      </w:r>
      <w:proofErr w:type="spellEnd"/>
      <w:r w:rsidRPr="0070059E">
        <w:t xml:space="preserve"> cap</w:t>
      </w:r>
    </w:p>
    <w:p w14:paraId="481D7386" w14:textId="77777777" w:rsidR="0070059E" w:rsidRPr="0070059E" w:rsidRDefault="0070059E" w:rsidP="0070059E">
      <w:r w:rsidRPr="0070059E">
        <w:rPr>
          <w:b/>
          <w:bCs/>
        </w:rPr>
        <w:t>Three fixes required:</w:t>
      </w:r>
    </w:p>
    <w:p w14:paraId="2CE5AE67" w14:textId="77777777" w:rsidR="0070059E" w:rsidRPr="0070059E" w:rsidRDefault="0070059E" w:rsidP="0070059E">
      <w:pPr>
        <w:numPr>
          <w:ilvl w:val="0"/>
          <w:numId w:val="6"/>
        </w:numPr>
      </w:pPr>
      <w:r w:rsidRPr="0070059E">
        <w:t>Retrain CLIP with multiple frames of the painting alone from different angles without label text</w:t>
      </w:r>
    </w:p>
    <w:p w14:paraId="02606D47" w14:textId="77777777" w:rsidR="0070059E" w:rsidRPr="0070059E" w:rsidRDefault="0070059E" w:rsidP="0070059E">
      <w:pPr>
        <w:numPr>
          <w:ilvl w:val="0"/>
          <w:numId w:val="6"/>
        </w:numPr>
      </w:pPr>
      <w:r w:rsidRPr="0070059E">
        <w:t xml:space="preserve">Fix name mapping from </w:t>
      </w:r>
      <w:proofErr w:type="spellStart"/>
      <w:r w:rsidRPr="0070059E">
        <w:t>beleg</w:t>
      </w:r>
      <w:proofErr w:type="spellEnd"/>
      <w:r w:rsidRPr="0070059E">
        <w:t xml:space="preserve"> Breda Frederik Hendrik to </w:t>
      </w:r>
      <w:proofErr w:type="spellStart"/>
      <w:r w:rsidRPr="0070059E">
        <w:t>beleg</w:t>
      </w:r>
      <w:proofErr w:type="spellEnd"/>
      <w:r w:rsidRPr="0070059E">
        <w:t xml:space="preserve"> Breda Spinola 1625</w:t>
      </w:r>
    </w:p>
    <w:p w14:paraId="484CF7B0" w14:textId="77777777" w:rsidR="0070059E" w:rsidRPr="0070059E" w:rsidRDefault="0070059E" w:rsidP="0070059E">
      <w:pPr>
        <w:numPr>
          <w:ilvl w:val="0"/>
          <w:numId w:val="6"/>
        </w:numPr>
      </w:pPr>
      <w:r w:rsidRPr="0070059E">
        <w:t>Add a dedicated knowledge base record for this painting using the museum wall text as description</w:t>
      </w:r>
    </w:p>
    <w:p w14:paraId="50643296" w14:textId="77777777" w:rsidR="00D27AC0" w:rsidRDefault="00D27AC0"/>
    <w:sectPr w:rsidR="00D27A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7DB0"/>
    <w:multiLevelType w:val="multilevel"/>
    <w:tmpl w:val="5E08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B1F92"/>
    <w:multiLevelType w:val="multilevel"/>
    <w:tmpl w:val="A72A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FC2EBE"/>
    <w:multiLevelType w:val="multilevel"/>
    <w:tmpl w:val="F4E0D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4377A7"/>
    <w:multiLevelType w:val="multilevel"/>
    <w:tmpl w:val="29A0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A118E0"/>
    <w:multiLevelType w:val="multilevel"/>
    <w:tmpl w:val="1F96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4E42D4"/>
    <w:multiLevelType w:val="multilevel"/>
    <w:tmpl w:val="0B680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7674772">
    <w:abstractNumId w:val="2"/>
  </w:num>
  <w:num w:numId="2" w16cid:durableId="1915361059">
    <w:abstractNumId w:val="3"/>
  </w:num>
  <w:num w:numId="3" w16cid:durableId="237787510">
    <w:abstractNumId w:val="1"/>
  </w:num>
  <w:num w:numId="4" w16cid:durableId="1622834727">
    <w:abstractNumId w:val="4"/>
  </w:num>
  <w:num w:numId="5" w16cid:durableId="206793964">
    <w:abstractNumId w:val="0"/>
  </w:num>
  <w:num w:numId="6" w16cid:durableId="7348588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AC0"/>
    <w:rsid w:val="00005E13"/>
    <w:rsid w:val="0070059E"/>
    <w:rsid w:val="00D27AC0"/>
  </w:rsids>
  <m:mathPr>
    <m:mathFont m:val="Cambria Math"/>
    <m:brkBin m:val="before"/>
    <m:brkBinSub m:val="--"/>
    <m:smallFrac m:val="0"/>
    <m:dispDef/>
    <m:lMargin m:val="0"/>
    <m:rMargin m:val="0"/>
    <m:defJc m:val="centerGroup"/>
    <m:wrapIndent m:val="1440"/>
    <m:intLim m:val="subSup"/>
    <m:naryLim m:val="undOvr"/>
  </m:mathPr>
  <w:themeFontLang w:val="en-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29379"/>
  <w15:chartTrackingRefBased/>
  <w15:docId w15:val="{B06944CC-495F-400F-9452-78A945676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7A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7A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7A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7A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7A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7A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A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A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A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A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7A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7A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7A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7A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7A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7A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A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AC0"/>
    <w:rPr>
      <w:rFonts w:eastAsiaTheme="majorEastAsia" w:cstheme="majorBidi"/>
      <w:color w:val="272727" w:themeColor="text1" w:themeTint="D8"/>
    </w:rPr>
  </w:style>
  <w:style w:type="paragraph" w:styleId="Title">
    <w:name w:val="Title"/>
    <w:basedOn w:val="Normal"/>
    <w:next w:val="Normal"/>
    <w:link w:val="TitleChar"/>
    <w:uiPriority w:val="10"/>
    <w:qFormat/>
    <w:rsid w:val="00D27A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A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A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A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AC0"/>
    <w:pPr>
      <w:spacing w:before="160"/>
      <w:jc w:val="center"/>
    </w:pPr>
    <w:rPr>
      <w:i/>
      <w:iCs/>
      <w:color w:val="404040" w:themeColor="text1" w:themeTint="BF"/>
    </w:rPr>
  </w:style>
  <w:style w:type="character" w:customStyle="1" w:styleId="QuoteChar">
    <w:name w:val="Quote Char"/>
    <w:basedOn w:val="DefaultParagraphFont"/>
    <w:link w:val="Quote"/>
    <w:uiPriority w:val="29"/>
    <w:rsid w:val="00D27AC0"/>
    <w:rPr>
      <w:i/>
      <w:iCs/>
      <w:color w:val="404040" w:themeColor="text1" w:themeTint="BF"/>
    </w:rPr>
  </w:style>
  <w:style w:type="paragraph" w:styleId="ListParagraph">
    <w:name w:val="List Paragraph"/>
    <w:basedOn w:val="Normal"/>
    <w:uiPriority w:val="34"/>
    <w:qFormat/>
    <w:rsid w:val="00D27AC0"/>
    <w:pPr>
      <w:ind w:left="720"/>
      <w:contextualSpacing/>
    </w:pPr>
  </w:style>
  <w:style w:type="character" w:styleId="IntenseEmphasis">
    <w:name w:val="Intense Emphasis"/>
    <w:basedOn w:val="DefaultParagraphFont"/>
    <w:uiPriority w:val="21"/>
    <w:qFormat/>
    <w:rsid w:val="00D27AC0"/>
    <w:rPr>
      <w:i/>
      <w:iCs/>
      <w:color w:val="0F4761" w:themeColor="accent1" w:themeShade="BF"/>
    </w:rPr>
  </w:style>
  <w:style w:type="paragraph" w:styleId="IntenseQuote">
    <w:name w:val="Intense Quote"/>
    <w:basedOn w:val="Normal"/>
    <w:next w:val="Normal"/>
    <w:link w:val="IntenseQuoteChar"/>
    <w:uiPriority w:val="30"/>
    <w:qFormat/>
    <w:rsid w:val="00D27A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7AC0"/>
    <w:rPr>
      <w:i/>
      <w:iCs/>
      <w:color w:val="0F4761" w:themeColor="accent1" w:themeShade="BF"/>
    </w:rPr>
  </w:style>
  <w:style w:type="character" w:styleId="IntenseReference">
    <w:name w:val="Intense Reference"/>
    <w:basedOn w:val="DefaultParagraphFont"/>
    <w:uiPriority w:val="32"/>
    <w:qFormat/>
    <w:rsid w:val="00D27A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128</TotalTime>
  <Pages>6</Pages>
  <Words>1326</Words>
  <Characters>7563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Musaed Sadeq Musaed Al-Fareh, Musaed (225739)</dc:creator>
  <cp:keywords/>
  <dc:description/>
  <cp:lastModifiedBy>Musaed Sadeq Musaed Al-Fareh, Musaed (225739)</cp:lastModifiedBy>
  <cp:revision>1</cp:revision>
  <dcterms:created xsi:type="dcterms:W3CDTF">2026-04-02T09:55:00Z</dcterms:created>
  <dcterms:modified xsi:type="dcterms:W3CDTF">2026-04-02T12:03:00Z</dcterms:modified>
</cp:coreProperties>
</file>