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Colección Bruzzone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Ficha de Obra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Autor: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  <w:tab/>
        <w:t xml:space="preserve"/>
        <w:tab/>
        <w:t xml:space="preserve">Laura Códega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Título: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  <w:tab/>
        <w:t xml:space="preserve"/>
        <w:tab/>
        <w:t xml:space="preserve">La fábula de los 5 cent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N° de Inventario: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  <w:tab/>
        <w:t xml:space="preserve">1303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Exposición ó Depósito:</w:t>
      </w:r>
      <w:r>
        <w:rPr>
          <w:rFonts w:ascii="Times New Roman" w:hAnsi="Times New Roman" w:cs="Times New Roman"/>
          <w:sz w:val="20"/>
          <w:sz-cs w:val="20"/>
        </w:rPr>
        <w:t xml:space="preserve">  HYPERLINK "../../Archivo%20Obras%20por%20Inventario/Inventario%200991.doc" </w:t>
      </w:r>
      <w:r>
        <w:rPr>
          <w:rFonts w:ascii="Times New Roman" w:hAnsi="Times New Roman" w:cs="Times New Roman"/>
          <w:sz w:val="20"/>
          <w:sz-cs w:val="20"/>
          <w:u w:val="single"/>
          <w:color w:val="0000FF"/>
        </w:rPr>
        <w:t xml:space="preserve">Ver Inventario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Fecha de Entrada:</w:t>
      </w:r>
      <w:r>
        <w:rPr>
          <w:rFonts w:ascii="Times New Roman" w:hAnsi="Times New Roman" w:cs="Times New Roman"/>
          <w:sz w:val="20"/>
          <w:sz-cs w:val="20"/>
        </w:rPr>
        <w:t xml:space="preserve"> 9 de septiembre de 2016.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Técnica:</w:t>
      </w:r>
      <w:r>
        <w:rPr>
          <w:rFonts w:ascii="Times New Roman" w:hAnsi="Times New Roman" w:cs="Times New Roman"/>
          <w:sz w:val="20"/>
          <w:sz-cs w:val="20"/>
        </w:rPr>
        <w:t xml:space="preserve"> Pintura sobre tela. Estandarte.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Tema:</w:t>
      </w:r>
      <w:r>
        <w:rPr>
          <w:rFonts w:ascii="Times New Roman" w:hAnsi="Times New Roman" w:cs="Times New Roman"/>
          <w:sz w:val="20"/>
          <w:sz-cs w:val="20"/>
        </w:rPr>
        <w:t xml:space="preserve"> Una tela pintada con la leyenda “La fábula de los 5 cent”; en sus extremos dos listones de madera anudados, el superior con una cuerda.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Medidas:</w:t>
      </w:r>
      <w:r>
        <w:rPr>
          <w:rFonts w:ascii="Times New Roman" w:hAnsi="Times New Roman" w:cs="Times New Roman"/>
          <w:sz w:val="20"/>
          <w:sz-cs w:val="20"/>
        </w:rPr>
        <w:t xml:space="preserve"> Largo: 130 cm.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Formato:</w:t>
      </w:r>
      <w:r>
        <w:rPr>
          <w:rFonts w:ascii="Times New Roman" w:hAnsi="Times New Roman" w:cs="Times New Roman"/>
          <w:sz w:val="20"/>
          <w:sz-cs w:val="20"/>
        </w:rPr>
        <w:t xml:space="preserve"> De estandarte.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Año:</w:t>
      </w:r>
      <w:r>
        <w:rPr>
          <w:rFonts w:ascii="Times New Roman" w:hAnsi="Times New Roman" w:cs="Times New Roman"/>
          <w:sz w:val="20"/>
          <w:sz-cs w:val="20"/>
        </w:rPr>
        <w:t xml:space="preserve"> 2016.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Firma: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Accesorios:</w:t>
      </w:r>
      <w:r>
        <w:rPr>
          <w:rFonts w:ascii="Times New Roman" w:hAnsi="Times New Roman" w:cs="Times New Roman"/>
          <w:sz w:val="20"/>
          <w:sz-cs w:val="20"/>
        </w:rPr>
        <w:t xml:space="preserve"> Cuerda para colgar.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Auxiliares: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Soportes:</w:t>
      </w:r>
      <w:r>
        <w:rPr>
          <w:rFonts w:ascii="Times New Roman" w:hAnsi="Times New Roman" w:cs="Times New Roman"/>
          <w:sz w:val="20"/>
          <w:sz-cs w:val="20"/>
        </w:rPr>
        <w:t xml:space="preserve"> Flexible de tela.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Imprimación: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Capa Pictórica:</w:t>
      </w:r>
      <w:r>
        <w:rPr>
          <w:rFonts w:ascii="Times New Roman" w:hAnsi="Times New Roman" w:cs="Times New Roman"/>
          <w:sz w:val="20"/>
          <w:sz-cs w:val="20"/>
        </w:rPr>
        <w:t xml:space="preserve"> Pintura, dos listones redondos de madera de 21 cm.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Protección: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Conservación:</w:t>
      </w:r>
      <w:r>
        <w:rPr>
          <w:rFonts w:ascii="Times New Roman" w:hAnsi="Times New Roman" w:cs="Times New Roman"/>
          <w:sz w:val="20"/>
          <w:sz-cs w:val="20"/>
        </w:rPr>
        <w:t xml:space="preserve"> Buen estado.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Documentación:</w:t>
      </w:r>
      <w:r>
        <w:rPr>
          <w:rFonts w:ascii="Times New Roman" w:hAnsi="Times New Roman" w:cs="Times New Roman"/>
          <w:sz w:val="20"/>
          <w:sz-cs w:val="20"/>
        </w:rPr>
        <w:t xml:space="preserve"> Formó parte de la muestra “Pirata” en Galería Mite.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Tasación: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Fotos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Notas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Roberto Eduardo Macchiavelli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Eduardo Macchiavelli</dc:title>
  <dc:subject/>
  <dc:creator>Roberto Eduardo Macchiavelli</dc:creator>
  <cp:keywords/>
  <cp:lastModifiedBy>Gustavo - B</cp:lastModifiedBy>
  <dcterms:created>2016-09-14T12:17:00Z</dcterms:created>
  <dcterms:modified>2016-09-14T12:17:00Z</dcterms:modified>
</cp:coreProperties>
</file>

<file path=docProps/meta.xml><?xml version="1.0" encoding="utf-8"?>
<meta xmlns="http://schemas.apple.com/cocoa/2006/metadata">
  <generator>CocoaOOXMLWriter/1894.6</generator>
</meta>
</file>