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pPr>
      <w:r>
        <w:rPr>
          <w:rFonts w:ascii="Times New Roman" w:cs="Times New Roman" w:eastAsia="Times New Roman" w:hAnsi="Times New Roman"/>
          <w:b/>
          <w:bCs/>
          <w:sz w:val="32"/>
          <w:szCs w:val="32"/>
        </w:rPr>
        <w:t xml:space="preserve">MuseumAR — Thư viện, Framework và Công cụ bên thứ 3</w:t>
      </w:r>
    </w:p>
    <w:p>
      <w:pPr>
        <w:spacing w:after="140"/>
      </w:pPr>
      <w:r>
        <w:rPr>
          <w:rFonts w:ascii="Times New Roman" w:cs="Times New Roman" w:eastAsia="Times New Roman" w:hAnsi="Times New Roman"/>
          <w:b w:val="false"/>
          <w:bCs w:val="false"/>
          <w:i w:val="false"/>
          <w:iCs w:val="false"/>
          <w:sz w:val="24"/>
          <w:szCs w:val="24"/>
        </w:rPr>
        <w:t xml:space="preserve">Tài liệu liệt kê các thư viện / framework / công cụ bên thứ 3 dùng trong đề tài MuseumAR (Frontend và Backend), phục vụ mục nộp Module phần mềm.</w:t>
      </w:r>
    </w:p>
    <w:p>
      <w:pPr>
        <w:spacing w:after="140"/>
      </w:pPr>
      <w:r>
        <w:rPr>
          <w:rFonts w:ascii="Times New Roman" w:cs="Times New Roman" w:eastAsia="Times New Roman" w:hAnsi="Times New Roman"/>
          <w:b w:val="false"/>
          <w:bCs w:val="false"/>
          <w:i/>
          <w:iCs/>
          <w:sz w:val="24"/>
          <w:szCs w:val="24"/>
        </w:rPr>
        <w:t xml:space="preserve">Phần Frontend lấy từ package.json hiện tại. Phần Backend tổng hợp theo stack dự án (ASP.NET trên Azure, PayOS, Cloudinary, Google OAuth, SQL). Nhóm Backend nên đối chiếu lại phiên bản trong file .csproj trước khi nộp.</w:t>
      </w:r>
    </w:p>
    <w:p>
      <w:pPr>
        <w:pStyle w:val="Heading2"/>
        <w:spacing w:after="140" w:before="260"/>
      </w:pPr>
      <w:r>
        <w:rPr>
          <w:rFonts w:ascii="Times New Roman" w:cs="Times New Roman" w:eastAsia="Times New Roman" w:hAnsi="Times New Roman"/>
          <w:b/>
          <w:bCs/>
          <w:sz w:val="26"/>
          <w:szCs w:val="26"/>
        </w:rPr>
        <w:t xml:space="preserve">1. Frontend (MuseumAR-Frontend)</w:t>
      </w:r>
    </w:p>
    <w:p>
      <w:pPr>
        <w:pStyle w:val="Heading3"/>
        <w:spacing w:after="100" w:before="200"/>
      </w:pPr>
      <w:r>
        <w:rPr>
          <w:rFonts w:ascii="Times New Roman" w:cs="Times New Roman" w:eastAsia="Times New Roman" w:hAnsi="Times New Roman"/>
          <w:b/>
          <w:bCs/>
          <w:sz w:val="24"/>
          <w:szCs w:val="24"/>
        </w:rPr>
        <w:t xml:space="preserve">1.1. Framework &amp; thư viện runtime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Tên</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Phiên bản / ghi chú</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Mục đích sử dụng</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Next.js</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16.2.6</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Framework web (App Router), SSR/routing</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React / React DOM</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19.2.4</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Thư viện UI</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TypeScript</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^5</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Ngôn ngữ typed cho FE</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Tailwind CSS</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^4</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Framework CSS utility</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@tanstack/react-query</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^5.101.0</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Data fetching / cache API</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framer-motion</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^12.40.0</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Animation UI</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lucide-react</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^1.21.0</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Icon set</w:t>
            </w:r>
          </w:p>
        </w:tc>
      </w:tr>
    </w:tbl>
    <w:p>
      <w:pPr>
        <w:spacing w:after="140"/>
      </w:pPr>
      <w:r>
        <w:rPr>
          <w:rFonts w:ascii="Times New Roman" w:cs="Times New Roman" w:eastAsia="Times New Roman" w:hAnsi="Times New Roman"/>
          <w:b w:val="false"/>
          <w:bCs w:val="false"/>
          <w:i w:val="false"/>
          <w:iCs w:val="false"/>
          <w:sz w:val="24"/>
          <w:szCs w:val="24"/>
        </w:rPr>
        <w:t xml:space="preserve"/>
      </w:r>
    </w:p>
    <w:p>
      <w:pPr>
        <w:pStyle w:val="Heading3"/>
        <w:spacing w:after="100" w:before="200"/>
      </w:pPr>
      <w:r>
        <w:rPr>
          <w:rFonts w:ascii="Times New Roman" w:cs="Times New Roman" w:eastAsia="Times New Roman" w:hAnsi="Times New Roman"/>
          <w:b/>
          <w:bCs/>
          <w:sz w:val="24"/>
          <w:szCs w:val="24"/>
        </w:rPr>
        <w:t xml:space="preserve">1.2. Công cụ phát triển (devDependencies)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Tên</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Phiên bản / ghi chú</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Mục đích sử dụng</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ESLint + eslint-config-next</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9 / 16.2.6</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Lint code</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Vitest</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^4.1.10</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Unit test</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@types/node, react, react-dom</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^20 / ^19</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Type definitions</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@tailwindcss/postcss</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^4</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PostCSS plugin Tailwind</w:t>
            </w:r>
          </w:p>
        </w:tc>
      </w:tr>
    </w:tbl>
    <w:p>
      <w:pPr>
        <w:spacing w:after="140"/>
      </w:pPr>
      <w:r>
        <w:rPr>
          <w:rFonts w:ascii="Times New Roman" w:cs="Times New Roman" w:eastAsia="Times New Roman" w:hAnsi="Times New Roman"/>
          <w:b w:val="false"/>
          <w:bCs w:val="false"/>
          <w:i w:val="false"/>
          <w:iCs w:val="false"/>
          <w:sz w:val="24"/>
          <w:szCs w:val="24"/>
        </w:rPr>
        <w:t xml:space="preserve"/>
      </w:r>
    </w:p>
    <w:p>
      <w:pPr>
        <w:pStyle w:val="Heading3"/>
        <w:spacing w:after="100" w:before="200"/>
      </w:pPr>
      <w:r>
        <w:rPr>
          <w:rFonts w:ascii="Times New Roman" w:cs="Times New Roman" w:eastAsia="Times New Roman" w:hAnsi="Times New Roman"/>
          <w:b/>
          <w:bCs/>
          <w:sz w:val="24"/>
          <w:szCs w:val="24"/>
        </w:rPr>
        <w:t xml:space="preserve">1.3. Dịch vụ / công cụ bên thứ 3 (Frontend tích hợp)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Tên</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Hình thức</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Mục đích sử dụng</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Google Identity Services (GSI)</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CDN Google</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Đăng nhập Google (NEXT_PUBLIC_GOOGLE_CLIENT_ID)</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PayOS / VietQR</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qua Backend API</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Thanh toán vé (FE mở checkout/QR)</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Cloudinary</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qua Backend / signed upload</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Lưu trữ ảnh / media</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Vercel (tuỳ chọn)</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Hosting</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Deploy frontend</w:t>
            </w:r>
          </w:p>
        </w:tc>
      </w:tr>
    </w:tbl>
    <w:p>
      <w:pPr>
        <w:spacing w:after="140"/>
      </w:pPr>
      <w:r>
        <w:rPr>
          <w:rFonts w:ascii="Times New Roman" w:cs="Times New Roman" w:eastAsia="Times New Roman" w:hAnsi="Times New Roman"/>
          <w:b w:val="false"/>
          <w:bCs w:val="false"/>
          <w:i w:val="false"/>
          <w:iCs w:val="false"/>
          <w:sz w:val="24"/>
          <w:szCs w:val="24"/>
        </w:rPr>
        <w:t xml:space="preserve"/>
      </w:r>
    </w:p>
    <w:p>
      <w:pPr>
        <w:pStyle w:val="Heading2"/>
        <w:spacing w:after="140" w:before="260"/>
      </w:pPr>
      <w:r>
        <w:rPr>
          <w:rFonts w:ascii="Times New Roman" w:cs="Times New Roman" w:eastAsia="Times New Roman" w:hAnsi="Times New Roman"/>
          <w:b/>
          <w:bCs/>
          <w:sz w:val="26"/>
          <w:szCs w:val="26"/>
        </w:rPr>
        <w:t xml:space="preserve">2. Backend (MuseumAR-Backend)</w:t>
      </w:r>
    </w:p>
    <w:p>
      <w:pPr>
        <w:pStyle w:val="Heading3"/>
        <w:spacing w:after="100" w:before="200"/>
      </w:pPr>
      <w:r>
        <w:rPr>
          <w:rFonts w:ascii="Times New Roman" w:cs="Times New Roman" w:eastAsia="Times New Roman" w:hAnsi="Times New Roman"/>
          <w:b/>
          <w:bCs/>
          <w:sz w:val="24"/>
          <w:szCs w:val="24"/>
        </w:rPr>
        <w:t xml:space="preserve">2.1. Framework &amp; nền tảng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Tên</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Vai trò</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Mục đích sử dụng</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ASP.NET Core / ASP.NET</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Backend API</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Web API, xác thực, business logic (x-powered-by: ASP.NET)</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C#</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Ngôn ngữ</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Ngôn ngữ chính Backend</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Entity Framework Core</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ORM</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Truy cập SQL Server (đối chiếu lại trong .csproj Backend)</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Microsoft SQL Server / Azure SQL</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Database</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Lưu dữ liệu hệ thống</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JWT / Bearer Token</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Auth</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Token sau login cho FE gọi API</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Swagger / OpenAPI (Scalar)</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API docs</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Tài liệu endpoint Backend</w:t>
            </w:r>
          </w:p>
        </w:tc>
      </w:tr>
    </w:tbl>
    <w:p>
      <w:pPr>
        <w:spacing w:after="140"/>
      </w:pPr>
      <w:r>
        <w:rPr>
          <w:rFonts w:ascii="Times New Roman" w:cs="Times New Roman" w:eastAsia="Times New Roman" w:hAnsi="Times New Roman"/>
          <w:b w:val="false"/>
          <w:bCs w:val="false"/>
          <w:i w:val="false"/>
          <w:iCs w:val="false"/>
          <w:sz w:val="24"/>
          <w:szCs w:val="24"/>
        </w:rPr>
        <w:t xml:space="preserve"/>
      </w:r>
    </w:p>
    <w:p>
      <w:pPr>
        <w:pStyle w:val="Heading3"/>
        <w:spacing w:after="100" w:before="200"/>
      </w:pPr>
      <w:r>
        <w:rPr>
          <w:rFonts w:ascii="Times New Roman" w:cs="Times New Roman" w:eastAsia="Times New Roman" w:hAnsi="Times New Roman"/>
          <w:b/>
          <w:bCs/>
          <w:sz w:val="24"/>
          <w:szCs w:val="24"/>
        </w:rPr>
        <w:t xml:space="preserve">2.2. Dịch vụ / công cụ bên thứ 3</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Tên</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Loại</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Mục đích sử dụng</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PayOS</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Payment gateway</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Thanh toán online, webhook xác nhận đơn</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Cloudinary</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Media cloud</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Upload/lưu ảnh, audio, AR asset</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Google OAuth</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Identity</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Xác thực idToken Google từ FE</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Microsoft Azure App Service</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Hosting</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Host API (museumar-….azurewebsites.net)</w:t>
            </w:r>
          </w:p>
        </w:tc>
      </w:tr>
      <w:tr>
        <w:tc>
          <w:tcPr>
            <w:tcW w:type="dxa" w:w="32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Azure CORS</w:t>
            </w:r>
          </w:p>
        </w:tc>
        <w:tc>
          <w:tcPr>
            <w:tcW w:type="dxa" w:w="2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Platform</w:t>
            </w:r>
          </w:p>
        </w:tc>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0"/>
                <w:szCs w:val="20"/>
              </w:rPr>
              <w:t xml:space="preserve">Cho phép origin FE (localhost / Vercel)</w:t>
            </w:r>
          </w:p>
        </w:tc>
      </w:tr>
    </w:tbl>
    <w:p>
      <w:pPr>
        <w:spacing w:after="140"/>
      </w:pPr>
      <w:r>
        <w:rPr>
          <w:rFonts w:ascii="Times New Roman" w:cs="Times New Roman" w:eastAsia="Times New Roman" w:hAnsi="Times New Roman"/>
          <w:b w:val="false"/>
          <w:bCs w:val="false"/>
          <w:i w:val="false"/>
          <w:iCs w:val="false"/>
          <w:sz w:val="24"/>
          <w:szCs w:val="24"/>
        </w:rPr>
        <w:t xml:space="preserve"/>
      </w:r>
    </w:p>
    <w:p>
      <w:pPr>
        <w:pStyle w:val="Heading2"/>
        <w:spacing w:after="140" w:before="260"/>
      </w:pPr>
      <w:r>
        <w:rPr>
          <w:rFonts w:ascii="Times New Roman" w:cs="Times New Roman" w:eastAsia="Times New Roman" w:hAnsi="Times New Roman"/>
          <w:b/>
          <w:bCs/>
          <w:sz w:val="26"/>
          <w:szCs w:val="26"/>
        </w:rPr>
        <w:t xml:space="preserve">3. Tóm tắt phân bổ trách nhiệm</w:t>
      </w:r>
    </w:p>
    <w:p>
      <w:pPr>
        <w:spacing w:after="140"/>
      </w:pPr>
      <w:r>
        <w:rPr>
          <w:rFonts w:ascii="Times New Roman" w:cs="Times New Roman" w:eastAsia="Times New Roman" w:hAnsi="Times New Roman"/>
          <w:b w:val="false"/>
          <w:bCs w:val="false"/>
          <w:i w:val="false"/>
          <w:iCs w:val="false"/>
          <w:sz w:val="24"/>
          <w:szCs w:val="24"/>
        </w:rPr>
        <w:t xml:space="preserve">- Frontend: Next.js + React, gọi REST API Backend; không kết nối database trực tiếp.</w:t>
      </w:r>
    </w:p>
    <w:p>
      <w:pPr>
        <w:spacing w:after="140"/>
      </w:pPr>
      <w:r>
        <w:rPr>
          <w:rFonts w:ascii="Times New Roman" w:cs="Times New Roman" w:eastAsia="Times New Roman" w:hAnsi="Times New Roman"/>
          <w:b w:val="false"/>
          <w:bCs w:val="false"/>
          <w:i w:val="false"/>
          <w:iCs w:val="false"/>
          <w:sz w:val="24"/>
          <w:szCs w:val="24"/>
        </w:rPr>
        <w:t xml:space="preserve">- Backend: ASP.NET API, SQL Server, JWT; tích hợp PayOS, Cloudinary, Google OAuth.</w:t>
      </w:r>
    </w:p>
    <w:p>
      <w:pPr>
        <w:spacing w:after="140"/>
      </w:pPr>
      <w:r>
        <w:rPr>
          <w:rFonts w:ascii="Times New Roman" w:cs="Times New Roman" w:eastAsia="Times New Roman" w:hAnsi="Times New Roman"/>
          <w:b w:val="false"/>
          <w:bCs w:val="false"/>
          <w:i w:val="false"/>
          <w:iCs w:val="false"/>
          <w:sz w:val="24"/>
          <w:szCs w:val="24"/>
        </w:rPr>
        <w:t xml:space="preserve">- Hosting: FE (Vercel / local), BE (Azure App Service), DB (SQL Server / Azure SQL).</w:t>
      </w:r>
    </w:p>
    <w:p>
      <w:pPr>
        <w:pStyle w:val="Heading2"/>
        <w:spacing w:after="140" w:before="260"/>
      </w:pPr>
      <w:r>
        <w:rPr>
          <w:rFonts w:ascii="Times New Roman" w:cs="Times New Roman" w:eastAsia="Times New Roman" w:hAnsi="Times New Roman"/>
          <w:b/>
          <w:bCs/>
          <w:sz w:val="26"/>
          <w:szCs w:val="26"/>
        </w:rPr>
        <w:t xml:space="preserve">4. Ghi chú nộp bài</w:t>
      </w:r>
    </w:p>
    <w:p>
      <w:pPr>
        <w:spacing w:after="140"/>
      </w:pPr>
      <w:r>
        <w:rPr>
          <w:rFonts w:ascii="Times New Roman" w:cs="Times New Roman" w:eastAsia="Times New Roman" w:hAnsi="Times New Roman"/>
          <w:b w:val="false"/>
          <w:bCs w:val="false"/>
          <w:i w:val="false"/>
          <w:iCs w:val="false"/>
          <w:sz w:val="24"/>
          <w:szCs w:val="24"/>
        </w:rPr>
        <w:t xml:space="preserve">- Có thể đính kèm thêm file package.json (FE) và *.csproj (BE) làm minh chứng phiên bản.</w:t>
      </w:r>
    </w:p>
    <w:p>
      <w:pPr>
        <w:spacing w:after="140"/>
      </w:pPr>
      <w:r>
        <w:rPr>
          <w:rFonts w:ascii="Times New Roman" w:cs="Times New Roman" w:eastAsia="Times New Roman" w:hAnsi="Times New Roman"/>
          <w:b w:val="false"/>
          <w:bCs w:val="false"/>
          <w:i w:val="false"/>
          <w:iCs w:val="false"/>
          <w:sz w:val="24"/>
          <w:szCs w:val="24"/>
        </w:rPr>
        <w:t xml:space="preserve">- Không đưa secret (API key, connection string, client secret) vào tài liệu; chỉ nêu tên dịch vụ và biến cấu hình (ví dụ NEXT_PUBLIC_API_URL, NEXT_PUBLIC_GOOGLE_CLIENT_ID).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2026-09-25T02:10:28.794Z</dcterms:created>
  <dcterms:modified xsi:type="dcterms:W3CDTF">2026-09-25T02:10:28.795Z</dcterms:modified>
</cp:coreProperties>
</file>

<file path=docProps/custom.xml><?xml version="1.0" encoding="utf-8"?>
<Properties xmlns="http://schemas.openxmlformats.org/officeDocument/2006/custom-properties" xmlns:vt="http://schemas.openxmlformats.org/officeDocument/2006/docPropsVTypes"/>
</file>