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1F9C7">
      <w:pPr>
        <w:pStyle w:val="29"/>
        <w:spacing w:before="1400"/>
        <w:jc w:val="center"/>
      </w:pPr>
      <w:r>
        <w:fldChar w:fldCharType="begin"/>
      </w:r>
      <w:r>
        <w:instrText xml:space="preserve"> HYPERLINK "https://web.auca.ac.rw/" \h </w:instrText>
      </w:r>
      <w:r>
        <w:fldChar w:fldCharType="separate"/>
      </w:r>
      <w:r>
        <w:rPr>
          <w:rStyle w:val="22"/>
          <w:b/>
          <w:bCs/>
          <w:color w:val="0B3C7D"/>
          <w:sz w:val="44"/>
        </w:rPr>
        <w:t>Adventist University of Central Africa (AUCA)</w:t>
      </w:r>
      <w:r>
        <w:rPr>
          <w:rStyle w:val="22"/>
          <w:b/>
          <w:bCs/>
          <w:color w:val="0B3C7D"/>
          <w:sz w:val="44"/>
        </w:rPr>
        <w:fldChar w:fldCharType="end"/>
      </w:r>
    </w:p>
    <w:p w14:paraId="008B9C87">
      <w:pPr>
        <w:pStyle w:val="3"/>
        <w:spacing w:before="600"/>
        <w:jc w:val="center"/>
      </w:pPr>
      <w:r>
        <w:rPr>
          <w:b/>
          <w:color w:val="C9A227"/>
          <w:sz w:val="26"/>
        </w:rPr>
        <w:t>PROJECT 2 – FINAL REPORT</w:t>
      </w:r>
    </w:p>
    <w:p w14:paraId="2080575F">
      <w:pPr>
        <w:pStyle w:val="3"/>
        <w:spacing w:before="160"/>
        <w:jc w:val="center"/>
      </w:pPr>
      <w:r>
        <w:rPr>
          <w:b/>
          <w:bCs/>
          <w:color w:val="0B3C7D"/>
          <w:sz w:val="52"/>
        </w:rPr>
        <w:t>Mobile Money Investigations with PostgreSQL and Neo4j</w:t>
      </w:r>
    </w:p>
    <w:p w14:paraId="40161D70">
      <w:pPr>
        <w:pStyle w:val="3"/>
        <w:jc w:val="center"/>
      </w:pPr>
      <w:r>
        <w:rPr>
          <w:i/>
          <w:iCs/>
        </w:rPr>
        <w:t>Relational versus graph models for connected-account analysis on 20 million transfers</w:t>
      </w:r>
    </w:p>
    <w:tbl>
      <w:tblPr>
        <w:tblStyle w:val="35"/>
        <w:tblW w:w="0" w:type="auto"/>
        <w:jc w:val="center"/>
        <w:tblLayout w:type="autofit"/>
        <w:tblCellMar>
          <w:top w:w="0" w:type="dxa"/>
          <w:left w:w="108" w:type="dxa"/>
          <w:bottom w:w="0" w:type="dxa"/>
          <w:right w:w="108" w:type="dxa"/>
        </w:tblCellMar>
      </w:tblPr>
      <w:tblGrid>
        <w:gridCol w:w="1335"/>
        <w:gridCol w:w="2243"/>
      </w:tblGrid>
      <w:tr w14:paraId="64F404AE">
        <w:tblPrEx>
          <w:tblCellMar>
            <w:top w:w="0" w:type="dxa"/>
            <w:left w:w="108" w:type="dxa"/>
            <w:bottom w:w="0" w:type="dxa"/>
            <w:right w:w="108" w:type="dxa"/>
          </w:tblCellMar>
        </w:tblPrEx>
        <w:trPr>
          <w:jc w:val="center"/>
        </w:trPr>
        <w:tc>
          <w:p w14:paraId="26D018E4">
            <w:pPr>
              <w:pStyle w:val="30"/>
              <w:jc w:val="left"/>
            </w:pPr>
            <w:r>
              <w:rPr>
                <w:b/>
                <w:bCs/>
              </w:rPr>
              <w:t>Programme</w:t>
            </w:r>
          </w:p>
        </w:tc>
        <w:tc>
          <w:p w14:paraId="1BA40966">
            <w:pPr>
              <w:pStyle w:val="30"/>
              <w:jc w:val="left"/>
            </w:pPr>
            <w:r>
              <w:t>MSc Big Data Analytics</w:t>
            </w:r>
          </w:p>
        </w:tc>
      </w:tr>
      <w:tr w14:paraId="0111ABF5">
        <w:tblPrEx>
          <w:tblCellMar>
            <w:top w:w="0" w:type="dxa"/>
            <w:left w:w="108" w:type="dxa"/>
            <w:bottom w:w="0" w:type="dxa"/>
            <w:right w:w="108" w:type="dxa"/>
          </w:tblCellMar>
        </w:tblPrEx>
        <w:trPr>
          <w:jc w:val="center"/>
        </w:trPr>
        <w:tc>
          <w:p w14:paraId="0FBBEB26">
            <w:pPr>
              <w:pStyle w:val="30"/>
              <w:jc w:val="left"/>
            </w:pPr>
            <w:r>
              <w:rPr>
                <w:b/>
                <w:bCs/>
              </w:rPr>
              <w:t>Course</w:t>
            </w:r>
          </w:p>
        </w:tc>
        <w:tc>
          <w:p w14:paraId="1D7EDA43">
            <w:pPr>
              <w:pStyle w:val="30"/>
              <w:jc w:val="left"/>
            </w:pPr>
            <w:r>
              <w:t>Big Data Analytics</w:t>
            </w:r>
          </w:p>
        </w:tc>
      </w:tr>
      <w:tr w14:paraId="3E4D1C4A">
        <w:tblPrEx>
          <w:tblCellMar>
            <w:top w:w="0" w:type="dxa"/>
            <w:left w:w="108" w:type="dxa"/>
            <w:bottom w:w="0" w:type="dxa"/>
            <w:right w:w="108" w:type="dxa"/>
          </w:tblCellMar>
        </w:tblPrEx>
        <w:trPr>
          <w:jc w:val="center"/>
        </w:trPr>
        <w:tc>
          <w:p w14:paraId="48ED6004">
            <w:pPr>
              <w:pStyle w:val="30"/>
              <w:jc w:val="left"/>
            </w:pPr>
            <w:r>
              <w:rPr>
                <w:b/>
                <w:bCs/>
              </w:rPr>
              <w:t>Course code</w:t>
            </w:r>
          </w:p>
        </w:tc>
        <w:tc>
          <w:p w14:paraId="74C499E2">
            <w:pPr>
              <w:pStyle w:val="30"/>
              <w:jc w:val="left"/>
            </w:pPr>
            <w:r>
              <w:t>MSDA9215</w:t>
            </w:r>
          </w:p>
        </w:tc>
      </w:tr>
      <w:tr w14:paraId="016A0283">
        <w:tblPrEx>
          <w:tblCellMar>
            <w:top w:w="0" w:type="dxa"/>
            <w:left w:w="108" w:type="dxa"/>
            <w:bottom w:w="0" w:type="dxa"/>
            <w:right w:w="108" w:type="dxa"/>
          </w:tblCellMar>
        </w:tblPrEx>
        <w:trPr>
          <w:jc w:val="center"/>
        </w:trPr>
        <w:tc>
          <w:p w14:paraId="2715D232">
            <w:pPr>
              <w:pStyle w:val="30"/>
              <w:jc w:val="left"/>
            </w:pPr>
            <w:r>
              <w:rPr>
                <w:b/>
                <w:bCs/>
              </w:rPr>
              <w:t>Lecturer</w:t>
            </w:r>
          </w:p>
        </w:tc>
        <w:tc>
          <w:p w14:paraId="4D53699F">
            <w:pPr>
              <w:pStyle w:val="30"/>
              <w:jc w:val="left"/>
            </w:pPr>
            <w:r>
              <w:t>Temitope Oguntade</w:t>
            </w:r>
          </w:p>
        </w:tc>
      </w:tr>
    </w:tbl>
    <w:p w14:paraId="38C8AE25">
      <w:pPr>
        <w:pStyle w:val="3"/>
        <w:spacing w:before="600"/>
        <w:jc w:val="center"/>
      </w:pPr>
      <w:r>
        <w:rPr>
          <w:b/>
          <w:bCs/>
          <w:color w:val="0B3C7D"/>
          <w:sz w:val="26"/>
        </w:rPr>
        <w:t>Submitted by</w:t>
      </w:r>
    </w:p>
    <w:tbl>
      <w:tblPr>
        <w:tblStyle w:val="35"/>
        <w:tblW w:w="0" w:type="auto"/>
        <w:jc w:val="center"/>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931"/>
        <w:gridCol w:w="1053"/>
        <w:gridCol w:w="2345"/>
      </w:tblGrid>
      <w:tr w14:paraId="6A3B2A3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jc w:val="center"/>
        </w:trPr>
        <w:tc>
          <w:tcPr>
            <w:shd w:val="clear" w:color="auto" w:fill="0B3C7D"/>
          </w:tcPr>
          <w:p w14:paraId="62AFA5A5">
            <w:pPr>
              <w:pStyle w:val="30"/>
              <w:jc w:val="left"/>
            </w:pPr>
            <w:r>
              <w:rPr>
                <w:b/>
                <w:bCs/>
                <w:color w:val="FFFFFF"/>
                <w:sz w:val="19"/>
              </w:rPr>
              <w:t>Member</w:t>
            </w:r>
          </w:p>
        </w:tc>
        <w:tc>
          <w:tcPr>
            <w:shd w:val="clear" w:color="auto" w:fill="0B3C7D"/>
          </w:tcPr>
          <w:p w14:paraId="3F8C828F">
            <w:pPr>
              <w:pStyle w:val="30"/>
              <w:jc w:val="left"/>
            </w:pPr>
            <w:r>
              <w:rPr>
                <w:b/>
                <w:bCs/>
                <w:color w:val="FFFFFF"/>
                <w:sz w:val="19"/>
              </w:rPr>
              <w:t>Student ID</w:t>
            </w:r>
          </w:p>
        </w:tc>
        <w:tc>
          <w:tcPr>
            <w:shd w:val="clear" w:color="auto" w:fill="0B3C7D"/>
          </w:tcPr>
          <w:p w14:paraId="6E2FA30F">
            <w:pPr>
              <w:pStyle w:val="30"/>
              <w:jc w:val="left"/>
            </w:pPr>
            <w:r>
              <w:rPr>
                <w:b/>
                <w:bCs/>
                <w:color w:val="FFFFFF"/>
                <w:sz w:val="19"/>
              </w:rPr>
              <w:t>Main responsibility</w:t>
            </w:r>
          </w:p>
        </w:tc>
      </w:tr>
      <w:tr w14:paraId="0E2B177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jc w:val="center"/>
        </w:trPr>
        <w:tc>
          <w:p w14:paraId="76A7AFA5">
            <w:pPr>
              <w:pStyle w:val="30"/>
              <w:jc w:val="left"/>
            </w:pPr>
            <w:r>
              <w:rPr>
                <w:sz w:val="19"/>
              </w:rPr>
              <w:t>Mushambo Godfrey</w:t>
            </w:r>
          </w:p>
        </w:tc>
        <w:tc>
          <w:p w14:paraId="4531BBD7">
            <w:pPr>
              <w:pStyle w:val="30"/>
              <w:jc w:val="left"/>
            </w:pPr>
            <w:r>
              <w:rPr>
                <w:sz w:val="19"/>
              </w:rPr>
              <w:t>101376</w:t>
            </w:r>
          </w:p>
        </w:tc>
        <w:tc>
          <w:p w14:paraId="50EA2C2A">
            <w:pPr>
              <w:pStyle w:val="30"/>
              <w:jc w:val="left"/>
            </w:pPr>
            <w:r>
              <w:rPr>
                <w:sz w:val="19"/>
              </w:rPr>
              <w:t>Setting up the environment</w:t>
            </w:r>
          </w:p>
        </w:tc>
      </w:tr>
      <w:tr w14:paraId="0EF5D57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jc w:val="center"/>
        </w:trPr>
        <w:tc>
          <w:p w14:paraId="6E55A7BE">
            <w:pPr>
              <w:pStyle w:val="30"/>
              <w:jc w:val="left"/>
            </w:pPr>
            <w:r>
              <w:rPr>
                <w:sz w:val="19"/>
              </w:rPr>
              <w:t>Manzi Shima Christian</w:t>
            </w:r>
          </w:p>
        </w:tc>
        <w:tc>
          <w:p w14:paraId="18FE8D8E">
            <w:pPr>
              <w:pStyle w:val="30"/>
              <w:jc w:val="left"/>
            </w:pPr>
            <w:r>
              <w:rPr>
                <w:sz w:val="19"/>
              </w:rPr>
              <w:t>101382</w:t>
            </w:r>
          </w:p>
        </w:tc>
        <w:tc>
          <w:p w14:paraId="2AE31386">
            <w:pPr>
              <w:pStyle w:val="30"/>
              <w:jc w:val="left"/>
            </w:pPr>
            <w:r>
              <w:rPr>
                <w:sz w:val="19"/>
              </w:rPr>
              <w:t>Script formatting</w:t>
            </w:r>
          </w:p>
        </w:tc>
      </w:tr>
      <w:tr w14:paraId="050792F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jc w:val="center"/>
        </w:trPr>
        <w:tc>
          <w:p w14:paraId="670573B3">
            <w:pPr>
              <w:pStyle w:val="30"/>
              <w:jc w:val="left"/>
            </w:pPr>
            <w:r>
              <w:rPr>
                <w:sz w:val="19"/>
              </w:rPr>
              <w:t>Mutoni Scovia</w:t>
            </w:r>
          </w:p>
        </w:tc>
        <w:tc>
          <w:p w14:paraId="6BAEBA71">
            <w:pPr>
              <w:pStyle w:val="30"/>
              <w:jc w:val="left"/>
            </w:pPr>
            <w:r>
              <w:rPr>
                <w:sz w:val="19"/>
              </w:rPr>
              <w:t>101374</w:t>
            </w:r>
          </w:p>
        </w:tc>
        <w:tc>
          <w:p w14:paraId="4912EE3E">
            <w:pPr>
              <w:pStyle w:val="30"/>
              <w:jc w:val="left"/>
            </w:pPr>
            <w:r>
              <w:rPr>
                <w:sz w:val="19"/>
              </w:rPr>
              <w:t>Interpreting the results</w:t>
            </w:r>
          </w:p>
        </w:tc>
      </w:tr>
    </w:tbl>
    <w:p w14:paraId="659CC115">
      <w:pPr>
        <w:pStyle w:val="3"/>
        <w:jc w:val="center"/>
      </w:pPr>
      <w:r>
        <w:t xml:space="preserve">GitHub repository: </w:t>
      </w:r>
      <w:r>
        <w:fldChar w:fldCharType="begin"/>
      </w:r>
      <w:r>
        <w:instrText xml:space="preserve"> HYPERLINK "https://github.com/Mushambo/mobile-money-project" \h </w:instrText>
      </w:r>
      <w:r>
        <w:fldChar w:fldCharType="separate"/>
      </w:r>
      <w:r>
        <w:rPr>
          <w:rStyle w:val="22"/>
        </w:rPr>
        <w:t>https://github.com/Mushambo/mobile-money-project</w:t>
      </w:r>
      <w:r>
        <w:rPr>
          <w:rStyle w:val="22"/>
        </w:rPr>
        <w:fldChar w:fldCharType="end"/>
      </w:r>
    </w:p>
    <w:p w14:paraId="62AAB5DD">
      <w:pPr>
        <w:pStyle w:val="3"/>
        <w:spacing w:before="1200"/>
        <w:jc w:val="center"/>
      </w:pPr>
      <w:r>
        <w:rPr>
          <w:color w:val="0B3C7D"/>
          <w:sz w:val="26"/>
        </w:rPr>
        <w:t>Kigali, Rwanda – October 2026</w:t>
      </w:r>
    </w:p>
    <w:p w14:paraId="2917A580">
      <w:r>
        <w:br w:type="page"/>
      </w:r>
    </w:p>
    <w:p w14:paraId="184F9778">
      <w:pPr>
        <w:pStyle w:val="45"/>
      </w:pPr>
      <w:r>
        <w:rPr>
          <w:b/>
          <w:color w:val="0B3C7D"/>
          <w:sz w:val="32"/>
        </w:rPr>
        <w:t>Table of Contents</w:t>
      </w:r>
    </w:p>
    <w:p w14:paraId="2CE143BB">
      <w:pPr>
        <w:pStyle w:val="26"/>
        <w:tabs>
          <w:tab w:val="right" w:pos="2000"/>
          <w:tab w:val="right" w:leader="dot" w:pos="9746"/>
        </w:tabs>
      </w:pPr>
      <w:r>
        <w:fldChar w:fldCharType="begin"/>
      </w:r>
      <w:r>
        <w:instrText xml:space="preserve"> TOC \o "1-3" \h \z \u </w:instrText>
      </w:r>
      <w:r>
        <w:fldChar w:fldCharType="separate"/>
      </w:r>
      <w:r>
        <w:fldChar w:fldCharType="begin"/>
      </w:r>
      <w:r>
        <w:instrText xml:space="preserve"> HYPERLINK \l _Toc15743 </w:instrText>
      </w:r>
      <w:r>
        <w:fldChar w:fldCharType="separate"/>
      </w:r>
      <w:r>
        <w:t>1</w:t>
      </w:r>
      <w:r>
        <w:tab/>
      </w:r>
      <w:r>
        <w:t>Environment and Data Capture</w:t>
      </w:r>
      <w:r>
        <w:tab/>
      </w:r>
      <w:r>
        <w:fldChar w:fldCharType="begin"/>
      </w:r>
      <w:r>
        <w:instrText xml:space="preserve"> PAGEREF _Toc15743 \h </w:instrText>
      </w:r>
      <w:r>
        <w:fldChar w:fldCharType="separate"/>
      </w:r>
      <w:r>
        <w:t>4</w:t>
      </w:r>
      <w:r>
        <w:fldChar w:fldCharType="end"/>
      </w:r>
      <w:r>
        <w:fldChar w:fldCharType="end"/>
      </w:r>
    </w:p>
    <w:p w14:paraId="55D03285">
      <w:pPr>
        <w:pStyle w:val="27"/>
        <w:tabs>
          <w:tab w:val="right" w:pos="2400"/>
          <w:tab w:val="right" w:leader="dot" w:pos="9746"/>
        </w:tabs>
      </w:pPr>
      <w:r>
        <w:fldChar w:fldCharType="begin"/>
      </w:r>
      <w:r>
        <w:instrText xml:space="preserve"> HYPERLINK \l _Toc31434 </w:instrText>
      </w:r>
      <w:r>
        <w:fldChar w:fldCharType="separate"/>
      </w:r>
      <w:r>
        <w:t>1.1</w:t>
      </w:r>
      <w:r>
        <w:tab/>
      </w:r>
      <w:r>
        <w:t>Workspace</w:t>
      </w:r>
      <w:r>
        <w:tab/>
      </w:r>
      <w:r>
        <w:fldChar w:fldCharType="begin"/>
      </w:r>
      <w:r>
        <w:instrText xml:space="preserve"> PAGEREF _Toc31434 \h </w:instrText>
      </w:r>
      <w:r>
        <w:fldChar w:fldCharType="separate"/>
      </w:r>
      <w:r>
        <w:t>4</w:t>
      </w:r>
      <w:r>
        <w:fldChar w:fldCharType="end"/>
      </w:r>
      <w:r>
        <w:fldChar w:fldCharType="end"/>
      </w:r>
    </w:p>
    <w:p w14:paraId="24B7AEDF">
      <w:pPr>
        <w:pStyle w:val="28"/>
        <w:tabs>
          <w:tab w:val="right" w:pos="3200"/>
          <w:tab w:val="right" w:leader="dot" w:pos="9746"/>
        </w:tabs>
      </w:pPr>
      <w:r>
        <w:fldChar w:fldCharType="begin"/>
      </w:r>
      <w:r>
        <w:instrText xml:space="preserve"> HYPERLINK \l _Toc10739 </w:instrText>
      </w:r>
      <w:r>
        <w:fldChar w:fldCharType="separate"/>
      </w:r>
      <w:r>
        <w:t>1.1.1</w:t>
      </w:r>
      <w:r>
        <w:tab/>
      </w:r>
      <w:r>
        <w:t>Output the workspace data profile</w:t>
      </w:r>
      <w:r>
        <w:tab/>
      </w:r>
      <w:r>
        <w:fldChar w:fldCharType="begin"/>
      </w:r>
      <w:r>
        <w:instrText xml:space="preserve"> PAGEREF _Toc10739 \h </w:instrText>
      </w:r>
      <w:r>
        <w:fldChar w:fldCharType="separate"/>
      </w:r>
      <w:r>
        <w:t>5</w:t>
      </w:r>
      <w:r>
        <w:fldChar w:fldCharType="end"/>
      </w:r>
      <w:r>
        <w:fldChar w:fldCharType="end"/>
      </w:r>
    </w:p>
    <w:p w14:paraId="38592201">
      <w:pPr>
        <w:pStyle w:val="28"/>
        <w:tabs>
          <w:tab w:val="right" w:pos="3200"/>
          <w:tab w:val="right" w:leader="dot" w:pos="9746"/>
        </w:tabs>
      </w:pPr>
      <w:r>
        <w:fldChar w:fldCharType="begin"/>
      </w:r>
      <w:r>
        <w:instrText xml:space="preserve"> HYPERLINK \l _Toc32012 </w:instrText>
      </w:r>
      <w:r>
        <w:fldChar w:fldCharType="separate"/>
      </w:r>
      <w:r>
        <w:t>1.1.2</w:t>
      </w:r>
      <w:r>
        <w:tab/>
      </w:r>
      <w:r>
        <w:t>PostgreSQL connection information and time-zone status</w:t>
      </w:r>
      <w:r>
        <w:tab/>
      </w:r>
      <w:r>
        <w:fldChar w:fldCharType="begin"/>
      </w:r>
      <w:r>
        <w:instrText xml:space="preserve"> PAGEREF _Toc32012 \h </w:instrText>
      </w:r>
      <w:r>
        <w:fldChar w:fldCharType="separate"/>
      </w:r>
      <w:r>
        <w:t>5</w:t>
      </w:r>
      <w:r>
        <w:fldChar w:fldCharType="end"/>
      </w:r>
      <w:r>
        <w:fldChar w:fldCharType="end"/>
      </w:r>
    </w:p>
    <w:p w14:paraId="7459029F">
      <w:pPr>
        <w:pStyle w:val="28"/>
        <w:tabs>
          <w:tab w:val="right" w:pos="3200"/>
          <w:tab w:val="right" w:leader="dot" w:pos="9746"/>
        </w:tabs>
      </w:pPr>
      <w:r>
        <w:fldChar w:fldCharType="begin"/>
      </w:r>
      <w:r>
        <w:instrText xml:space="preserve"> HYPERLINK \l _Toc24824 </w:instrText>
      </w:r>
      <w:r>
        <w:fldChar w:fldCharType="separate"/>
      </w:r>
      <w:r>
        <w:t>1.1.3</w:t>
      </w:r>
      <w:r>
        <w:tab/>
      </w:r>
      <w:r>
        <w:t>Neo4j Browser</w:t>
      </w:r>
      <w:r>
        <w:tab/>
      </w:r>
      <w:r>
        <w:fldChar w:fldCharType="begin"/>
      </w:r>
      <w:r>
        <w:instrText xml:space="preserve"> PAGEREF _Toc24824 \h </w:instrText>
      </w:r>
      <w:r>
        <w:fldChar w:fldCharType="separate"/>
      </w:r>
      <w:r>
        <w:t>6</w:t>
      </w:r>
      <w:r>
        <w:fldChar w:fldCharType="end"/>
      </w:r>
      <w:r>
        <w:fldChar w:fldCharType="end"/>
      </w:r>
    </w:p>
    <w:p w14:paraId="4149DEAC">
      <w:pPr>
        <w:pStyle w:val="27"/>
        <w:tabs>
          <w:tab w:val="right" w:pos="2400"/>
          <w:tab w:val="right" w:leader="dot" w:pos="9746"/>
        </w:tabs>
      </w:pPr>
      <w:r>
        <w:fldChar w:fldCharType="begin"/>
      </w:r>
      <w:r>
        <w:instrText xml:space="preserve"> HYPERLINK \l _Toc24766 </w:instrText>
      </w:r>
      <w:r>
        <w:fldChar w:fldCharType="separate"/>
      </w:r>
      <w:r>
        <w:t>1.2</w:t>
      </w:r>
      <w:r>
        <w:tab/>
      </w:r>
      <w:r>
        <w:t>Data capture with capture.py</w:t>
      </w:r>
      <w:r>
        <w:tab/>
      </w:r>
      <w:r>
        <w:fldChar w:fldCharType="begin"/>
      </w:r>
      <w:r>
        <w:instrText xml:space="preserve"> PAGEREF _Toc24766 \h </w:instrText>
      </w:r>
      <w:r>
        <w:fldChar w:fldCharType="separate"/>
      </w:r>
      <w:r>
        <w:t>6</w:t>
      </w:r>
      <w:r>
        <w:fldChar w:fldCharType="end"/>
      </w:r>
      <w:r>
        <w:fldChar w:fldCharType="end"/>
      </w:r>
    </w:p>
    <w:p w14:paraId="1B5C8C8F">
      <w:pPr>
        <w:pStyle w:val="26"/>
        <w:tabs>
          <w:tab w:val="right" w:pos="2000"/>
          <w:tab w:val="right" w:leader="dot" w:pos="9746"/>
        </w:tabs>
      </w:pPr>
      <w:r>
        <w:fldChar w:fldCharType="begin"/>
      </w:r>
      <w:r>
        <w:instrText xml:space="preserve"> HYPERLINK \l _Toc21820 </w:instrText>
      </w:r>
      <w:r>
        <w:fldChar w:fldCharType="separate"/>
      </w:r>
      <w:r>
        <w:t>2</w:t>
      </w:r>
      <w:r>
        <w:tab/>
      </w:r>
      <w:r>
        <w:t>Build PostgreSQL</w:t>
      </w:r>
      <w:r>
        <w:tab/>
      </w:r>
      <w:r>
        <w:fldChar w:fldCharType="begin"/>
      </w:r>
      <w:r>
        <w:instrText xml:space="preserve"> PAGEREF _Toc21820 \h </w:instrText>
      </w:r>
      <w:r>
        <w:fldChar w:fldCharType="separate"/>
      </w:r>
      <w:r>
        <w:t>9</w:t>
      </w:r>
      <w:r>
        <w:fldChar w:fldCharType="end"/>
      </w:r>
      <w:r>
        <w:fldChar w:fldCharType="end"/>
      </w:r>
    </w:p>
    <w:p w14:paraId="3E358BA5">
      <w:pPr>
        <w:pStyle w:val="27"/>
        <w:tabs>
          <w:tab w:val="right" w:pos="2400"/>
          <w:tab w:val="right" w:leader="dot" w:pos="9746"/>
        </w:tabs>
      </w:pPr>
      <w:r>
        <w:fldChar w:fldCharType="begin"/>
      </w:r>
      <w:r>
        <w:instrText xml:space="preserve"> HYPERLINK \l _Toc30981 </w:instrText>
      </w:r>
      <w:r>
        <w:fldChar w:fldCharType="separate"/>
      </w:r>
      <w:r>
        <w:t>2.1</w:t>
      </w:r>
      <w:r>
        <w:tab/>
      </w:r>
      <w:r>
        <w:t>Tables and constraints</w:t>
      </w:r>
      <w:r>
        <w:tab/>
      </w:r>
      <w:r>
        <w:fldChar w:fldCharType="begin"/>
      </w:r>
      <w:r>
        <w:instrText xml:space="preserve"> PAGEREF _Toc30981 \h </w:instrText>
      </w:r>
      <w:r>
        <w:fldChar w:fldCharType="separate"/>
      </w:r>
      <w:r>
        <w:t>9</w:t>
      </w:r>
      <w:r>
        <w:fldChar w:fldCharType="end"/>
      </w:r>
      <w:r>
        <w:fldChar w:fldCharType="end"/>
      </w:r>
    </w:p>
    <w:p w14:paraId="6679E91F">
      <w:pPr>
        <w:pStyle w:val="27"/>
        <w:tabs>
          <w:tab w:val="right" w:pos="2400"/>
          <w:tab w:val="right" w:leader="dot" w:pos="9746"/>
        </w:tabs>
      </w:pPr>
      <w:r>
        <w:fldChar w:fldCharType="begin"/>
      </w:r>
      <w:r>
        <w:instrText xml:space="preserve"> HYPERLINK \l _Toc13268 </w:instrText>
      </w:r>
      <w:r>
        <w:fldChar w:fldCharType="separate"/>
      </w:r>
      <w:r>
        <w:t>2.2</w:t>
      </w:r>
      <w:r>
        <w:tab/>
      </w:r>
      <w:r>
        <w:t>Bulk load and checks</w:t>
      </w:r>
      <w:r>
        <w:tab/>
      </w:r>
      <w:r>
        <w:fldChar w:fldCharType="begin"/>
      </w:r>
      <w:r>
        <w:instrText xml:space="preserve"> PAGEREF _Toc13268 \h </w:instrText>
      </w:r>
      <w:r>
        <w:fldChar w:fldCharType="separate"/>
      </w:r>
      <w:r>
        <w:t>10</w:t>
      </w:r>
      <w:r>
        <w:fldChar w:fldCharType="end"/>
      </w:r>
      <w:r>
        <w:fldChar w:fldCharType="end"/>
      </w:r>
    </w:p>
    <w:p w14:paraId="45E1A52D">
      <w:pPr>
        <w:pStyle w:val="26"/>
        <w:tabs>
          <w:tab w:val="right" w:pos="2000"/>
          <w:tab w:val="right" w:leader="dot" w:pos="9746"/>
        </w:tabs>
      </w:pPr>
      <w:r>
        <w:fldChar w:fldCharType="begin"/>
      </w:r>
      <w:r>
        <w:instrText xml:space="preserve"> HYPERLINK \l _Toc21269 </w:instrText>
      </w:r>
      <w:r>
        <w:fldChar w:fldCharType="separate"/>
      </w:r>
      <w:r>
        <w:t>3</w:t>
      </w:r>
      <w:r>
        <w:tab/>
      </w:r>
      <w:r>
        <w:t>Build Neo4j</w:t>
      </w:r>
      <w:r>
        <w:tab/>
      </w:r>
      <w:r>
        <w:fldChar w:fldCharType="begin"/>
      </w:r>
      <w:r>
        <w:instrText xml:space="preserve"> PAGEREF _Toc21269 \h </w:instrText>
      </w:r>
      <w:r>
        <w:fldChar w:fldCharType="separate"/>
      </w:r>
      <w:r>
        <w:t>12</w:t>
      </w:r>
      <w:r>
        <w:fldChar w:fldCharType="end"/>
      </w:r>
      <w:r>
        <w:fldChar w:fldCharType="end"/>
      </w:r>
    </w:p>
    <w:p w14:paraId="072F05BF">
      <w:pPr>
        <w:pStyle w:val="27"/>
        <w:tabs>
          <w:tab w:val="right" w:pos="2400"/>
          <w:tab w:val="right" w:leader="dot" w:pos="9746"/>
        </w:tabs>
      </w:pPr>
      <w:r>
        <w:fldChar w:fldCharType="begin"/>
      </w:r>
      <w:r>
        <w:instrText xml:space="preserve"> HYPERLINK \l _Toc32691 </w:instrText>
      </w:r>
      <w:r>
        <w:fldChar w:fldCharType="separate"/>
      </w:r>
      <w:r>
        <w:t>3.1</w:t>
      </w:r>
      <w:r>
        <w:tab/>
      </w:r>
      <w:r>
        <w:t>Mapping the same facts</w:t>
      </w:r>
      <w:r>
        <w:tab/>
      </w:r>
      <w:r>
        <w:fldChar w:fldCharType="begin"/>
      </w:r>
      <w:r>
        <w:instrText xml:space="preserve"> PAGEREF _Toc32691 \h </w:instrText>
      </w:r>
      <w:r>
        <w:fldChar w:fldCharType="separate"/>
      </w:r>
      <w:r>
        <w:t>12</w:t>
      </w:r>
      <w:r>
        <w:fldChar w:fldCharType="end"/>
      </w:r>
      <w:r>
        <w:fldChar w:fldCharType="end"/>
      </w:r>
    </w:p>
    <w:p w14:paraId="6F0EEEB5">
      <w:pPr>
        <w:pStyle w:val="27"/>
        <w:tabs>
          <w:tab w:val="right" w:pos="2400"/>
          <w:tab w:val="right" w:leader="dot" w:pos="9746"/>
        </w:tabs>
      </w:pPr>
      <w:r>
        <w:fldChar w:fldCharType="begin"/>
      </w:r>
      <w:r>
        <w:instrText xml:space="preserve"> HYPERLINK \l _Toc11877 </w:instrText>
      </w:r>
      <w:r>
        <w:fldChar w:fldCharType="separate"/>
      </w:r>
      <w:r>
        <w:t>3.2</w:t>
      </w:r>
      <w:r>
        <w:tab/>
      </w:r>
      <w:r>
        <w:t>Import</w:t>
      </w:r>
      <w:r>
        <w:tab/>
      </w:r>
      <w:r>
        <w:fldChar w:fldCharType="begin"/>
      </w:r>
      <w:r>
        <w:instrText xml:space="preserve"> PAGEREF _Toc11877 \h </w:instrText>
      </w:r>
      <w:r>
        <w:fldChar w:fldCharType="separate"/>
      </w:r>
      <w:r>
        <w:t>13</w:t>
      </w:r>
      <w:r>
        <w:fldChar w:fldCharType="end"/>
      </w:r>
      <w:r>
        <w:fldChar w:fldCharType="end"/>
      </w:r>
    </w:p>
    <w:p w14:paraId="011A74A6">
      <w:pPr>
        <w:pStyle w:val="28"/>
        <w:tabs>
          <w:tab w:val="right" w:pos="3200"/>
          <w:tab w:val="right" w:leader="dot" w:pos="9746"/>
        </w:tabs>
      </w:pPr>
      <w:r>
        <w:fldChar w:fldCharType="begin"/>
      </w:r>
      <w:r>
        <w:instrText xml:space="preserve"> HYPERLINK \l _Toc18843 </w:instrText>
      </w:r>
      <w:r>
        <w:fldChar w:fldCharType="separate"/>
      </w:r>
      <w:r>
        <w:t>3.2.1</w:t>
      </w:r>
      <w:r>
        <w:tab/>
      </w:r>
      <w:r>
        <w:t>Import completion summary</w:t>
      </w:r>
      <w:r>
        <w:tab/>
      </w:r>
      <w:r>
        <w:fldChar w:fldCharType="begin"/>
      </w:r>
      <w:r>
        <w:instrText xml:space="preserve"> PAGEREF _Toc18843 \h </w:instrText>
      </w:r>
      <w:r>
        <w:fldChar w:fldCharType="separate"/>
      </w:r>
      <w:r>
        <w:t>13</w:t>
      </w:r>
      <w:r>
        <w:fldChar w:fldCharType="end"/>
      </w:r>
      <w:r>
        <w:fldChar w:fldCharType="end"/>
      </w:r>
    </w:p>
    <w:p w14:paraId="7F7BDA62">
      <w:pPr>
        <w:pStyle w:val="28"/>
        <w:tabs>
          <w:tab w:val="right" w:pos="3200"/>
          <w:tab w:val="right" w:leader="dot" w:pos="9746"/>
        </w:tabs>
      </w:pPr>
      <w:r>
        <w:fldChar w:fldCharType="begin"/>
      </w:r>
      <w:r>
        <w:instrText xml:space="preserve"> HYPERLINK \l _Toc29512 </w:instrText>
      </w:r>
      <w:r>
        <w:fldChar w:fldCharType="separate"/>
      </w:r>
      <w:r>
        <w:t>3.2.2</w:t>
      </w:r>
      <w:r>
        <w:tab/>
      </w:r>
      <w:r>
        <w:t>Constraints and indexes (all ONLINE)</w:t>
      </w:r>
      <w:r>
        <w:tab/>
      </w:r>
      <w:r>
        <w:fldChar w:fldCharType="begin"/>
      </w:r>
      <w:r>
        <w:instrText xml:space="preserve"> PAGEREF _Toc29512 \h </w:instrText>
      </w:r>
      <w:r>
        <w:fldChar w:fldCharType="separate"/>
      </w:r>
      <w:r>
        <w:t>15</w:t>
      </w:r>
      <w:r>
        <w:fldChar w:fldCharType="end"/>
      </w:r>
      <w:r>
        <w:fldChar w:fldCharType="end"/>
      </w:r>
    </w:p>
    <w:p w14:paraId="73209CBC">
      <w:pPr>
        <w:pStyle w:val="28"/>
        <w:tabs>
          <w:tab w:val="right" w:pos="3200"/>
          <w:tab w:val="right" w:leader="dot" w:pos="9746"/>
        </w:tabs>
      </w:pPr>
      <w:r>
        <w:fldChar w:fldCharType="begin"/>
      </w:r>
      <w:r>
        <w:instrText xml:space="preserve"> HYPERLINK \l _Toc28865 </w:instrText>
      </w:r>
      <w:r>
        <w:fldChar w:fldCharType="separate"/>
      </w:r>
      <w:r>
        <w:t>3.2.3</w:t>
      </w:r>
      <w:r>
        <w:tab/>
      </w:r>
      <w:r>
        <w:t>Graph checks (03_checks.cypher)</w:t>
      </w:r>
      <w:r>
        <w:tab/>
      </w:r>
      <w:r>
        <w:fldChar w:fldCharType="begin"/>
      </w:r>
      <w:r>
        <w:instrText xml:space="preserve"> PAGEREF _Toc28865 \h </w:instrText>
      </w:r>
      <w:r>
        <w:fldChar w:fldCharType="separate"/>
      </w:r>
      <w:r>
        <w:t>16</w:t>
      </w:r>
      <w:r>
        <w:fldChar w:fldCharType="end"/>
      </w:r>
      <w:r>
        <w:fldChar w:fldCharType="end"/>
      </w:r>
    </w:p>
    <w:p w14:paraId="42875F20">
      <w:pPr>
        <w:pStyle w:val="28"/>
        <w:tabs>
          <w:tab w:val="right" w:pos="3200"/>
          <w:tab w:val="right" w:leader="dot" w:pos="9746"/>
        </w:tabs>
      </w:pPr>
      <w:r>
        <w:fldChar w:fldCharType="begin"/>
      </w:r>
      <w:r>
        <w:instrText xml:space="preserve"> HYPERLINK \l _Toc907 </w:instrText>
      </w:r>
      <w:r>
        <w:fldChar w:fldCharType="separate"/>
      </w:r>
      <w:r>
        <w:t>3.2.4</w:t>
      </w:r>
      <w:r>
        <w:tab/>
      </w:r>
      <w:r>
        <w:t>Cleaning temporary import files</w:t>
      </w:r>
      <w:r>
        <w:tab/>
      </w:r>
      <w:r>
        <w:fldChar w:fldCharType="begin"/>
      </w:r>
      <w:r>
        <w:instrText xml:space="preserve"> PAGEREF _Toc907 \h </w:instrText>
      </w:r>
      <w:r>
        <w:fldChar w:fldCharType="separate"/>
      </w:r>
      <w:r>
        <w:t>18</w:t>
      </w:r>
      <w:r>
        <w:fldChar w:fldCharType="end"/>
      </w:r>
      <w:r>
        <w:fldChar w:fldCharType="end"/>
      </w:r>
    </w:p>
    <w:p w14:paraId="7773C6CD">
      <w:pPr>
        <w:pStyle w:val="27"/>
        <w:tabs>
          <w:tab w:val="right" w:pos="2400"/>
          <w:tab w:val="right" w:leader="dot" w:pos="9746"/>
        </w:tabs>
      </w:pPr>
      <w:r>
        <w:fldChar w:fldCharType="begin"/>
      </w:r>
      <w:r>
        <w:instrText xml:space="preserve"> HYPERLINK \l _Toc31106 </w:instrText>
      </w:r>
      <w:r>
        <w:fldChar w:fldCharType="separate"/>
      </w:r>
      <w:r>
        <w:t>3.3</w:t>
      </w:r>
      <w:r>
        <w:tab/>
      </w:r>
      <w:r>
        <w:t>One account in both models</w:t>
      </w:r>
      <w:r>
        <w:tab/>
      </w:r>
      <w:r>
        <w:fldChar w:fldCharType="begin"/>
      </w:r>
      <w:r>
        <w:instrText xml:space="preserve"> PAGEREF _Toc31106 \h </w:instrText>
      </w:r>
      <w:r>
        <w:fldChar w:fldCharType="separate"/>
      </w:r>
      <w:r>
        <w:t>18</w:t>
      </w:r>
      <w:r>
        <w:fldChar w:fldCharType="end"/>
      </w:r>
      <w:r>
        <w:fldChar w:fldCharType="end"/>
      </w:r>
    </w:p>
    <w:p w14:paraId="585FBAE9">
      <w:pPr>
        <w:pStyle w:val="26"/>
        <w:tabs>
          <w:tab w:val="right" w:pos="2000"/>
          <w:tab w:val="right" w:leader="dot" w:pos="9746"/>
        </w:tabs>
      </w:pPr>
      <w:r>
        <w:fldChar w:fldCharType="begin"/>
      </w:r>
      <w:r>
        <w:instrText xml:space="preserve"> HYPERLINK \l _Toc23752 </w:instrText>
      </w:r>
      <w:r>
        <w:fldChar w:fldCharType="separate"/>
      </w:r>
      <w:r>
        <w:t>4</w:t>
      </w:r>
      <w:r>
        <w:tab/>
      </w:r>
      <w:r>
        <w:t>Routine Business Questions</w:t>
      </w:r>
      <w:r>
        <w:tab/>
      </w:r>
      <w:r>
        <w:fldChar w:fldCharType="begin"/>
      </w:r>
      <w:r>
        <w:instrText xml:space="preserve"> PAGEREF _Toc23752 \h </w:instrText>
      </w:r>
      <w:r>
        <w:fldChar w:fldCharType="separate"/>
      </w:r>
      <w:r>
        <w:t>19</w:t>
      </w:r>
      <w:r>
        <w:fldChar w:fldCharType="end"/>
      </w:r>
      <w:r>
        <w:fldChar w:fldCharType="end"/>
      </w:r>
    </w:p>
    <w:p w14:paraId="743ED3C7">
      <w:pPr>
        <w:pStyle w:val="27"/>
        <w:tabs>
          <w:tab w:val="right" w:pos="2400"/>
          <w:tab w:val="right" w:leader="dot" w:pos="9746"/>
        </w:tabs>
      </w:pPr>
      <w:r>
        <w:fldChar w:fldCharType="begin"/>
      </w:r>
      <w:r>
        <w:instrText xml:space="preserve"> HYPERLINK \l _Toc13024 </w:instrText>
      </w:r>
      <w:r>
        <w:fldChar w:fldCharType="separate"/>
      </w:r>
      <w:r>
        <w:t>4.1</w:t>
      </w:r>
      <w:r>
        <w:tab/>
      </w:r>
      <w:r>
        <w:t>Q1 – Account activity</w:t>
      </w:r>
      <w:r>
        <w:tab/>
      </w:r>
      <w:r>
        <w:fldChar w:fldCharType="begin"/>
      </w:r>
      <w:r>
        <w:instrText xml:space="preserve"> PAGEREF _Toc13024 \h </w:instrText>
      </w:r>
      <w:r>
        <w:fldChar w:fldCharType="separate"/>
      </w:r>
      <w:r>
        <w:t>19</w:t>
      </w:r>
      <w:r>
        <w:fldChar w:fldCharType="end"/>
      </w:r>
      <w:r>
        <w:fldChar w:fldCharType="end"/>
      </w:r>
    </w:p>
    <w:p w14:paraId="54CCFE24">
      <w:pPr>
        <w:pStyle w:val="27"/>
        <w:tabs>
          <w:tab w:val="right" w:pos="2400"/>
          <w:tab w:val="right" w:leader="dot" w:pos="9746"/>
        </w:tabs>
      </w:pPr>
      <w:r>
        <w:fldChar w:fldCharType="begin"/>
      </w:r>
      <w:r>
        <w:instrText xml:space="preserve"> HYPERLINK \l _Toc655 </w:instrText>
      </w:r>
      <w:r>
        <w:fldChar w:fldCharType="separate"/>
      </w:r>
      <w:r>
        <w:t>4.2</w:t>
      </w:r>
      <w:r>
        <w:tab/>
      </w:r>
      <w:r>
        <w:t>Q2 – Daily activity</w:t>
      </w:r>
      <w:r>
        <w:tab/>
      </w:r>
      <w:r>
        <w:fldChar w:fldCharType="begin"/>
      </w:r>
      <w:r>
        <w:instrText xml:space="preserve"> PAGEREF _Toc655 \h </w:instrText>
      </w:r>
      <w:r>
        <w:fldChar w:fldCharType="separate"/>
      </w:r>
      <w:r>
        <w:t>20</w:t>
      </w:r>
      <w:r>
        <w:fldChar w:fldCharType="end"/>
      </w:r>
      <w:r>
        <w:fldChar w:fldCharType="end"/>
      </w:r>
    </w:p>
    <w:p w14:paraId="4120CF7B">
      <w:pPr>
        <w:pStyle w:val="27"/>
        <w:tabs>
          <w:tab w:val="right" w:pos="2400"/>
          <w:tab w:val="right" w:leader="dot" w:pos="9746"/>
        </w:tabs>
      </w:pPr>
      <w:r>
        <w:fldChar w:fldCharType="begin"/>
      </w:r>
      <w:r>
        <w:instrText xml:space="preserve"> HYPERLINK \l _Toc26768 </w:instrText>
      </w:r>
      <w:r>
        <w:fldChar w:fldCharType="separate"/>
      </w:r>
      <w:r>
        <w:t>4.3</w:t>
      </w:r>
      <w:r>
        <w:tab/>
      </w:r>
      <w:r>
        <w:t>Q3 – Shared devices</w:t>
      </w:r>
      <w:r>
        <w:tab/>
      </w:r>
      <w:r>
        <w:fldChar w:fldCharType="begin"/>
      </w:r>
      <w:r>
        <w:instrText xml:space="preserve"> PAGEREF _Toc26768 \h </w:instrText>
      </w:r>
      <w:r>
        <w:fldChar w:fldCharType="separate"/>
      </w:r>
      <w:r>
        <w:t>23</w:t>
      </w:r>
      <w:r>
        <w:fldChar w:fldCharType="end"/>
      </w:r>
      <w:r>
        <w:fldChar w:fldCharType="end"/>
      </w:r>
    </w:p>
    <w:p w14:paraId="13462E9F">
      <w:pPr>
        <w:pStyle w:val="26"/>
        <w:tabs>
          <w:tab w:val="right" w:pos="2000"/>
          <w:tab w:val="right" w:leader="dot" w:pos="9746"/>
        </w:tabs>
      </w:pPr>
      <w:r>
        <w:fldChar w:fldCharType="begin"/>
      </w:r>
      <w:r>
        <w:instrText xml:space="preserve"> HYPERLINK \l _Toc5778 </w:instrText>
      </w:r>
      <w:r>
        <w:fldChar w:fldCharType="separate"/>
      </w:r>
      <w:r>
        <w:t>5</w:t>
      </w:r>
      <w:r>
        <w:tab/>
      </w:r>
      <w:r>
        <w:t>Connected Accounts</w:t>
      </w:r>
      <w:r>
        <w:tab/>
      </w:r>
      <w:r>
        <w:fldChar w:fldCharType="begin"/>
      </w:r>
      <w:r>
        <w:instrText xml:space="preserve"> PAGEREF _Toc5778 \h </w:instrText>
      </w:r>
      <w:r>
        <w:fldChar w:fldCharType="separate"/>
      </w:r>
      <w:r>
        <w:t>24</w:t>
      </w:r>
      <w:r>
        <w:fldChar w:fldCharType="end"/>
      </w:r>
      <w:r>
        <w:fldChar w:fldCharType="end"/>
      </w:r>
    </w:p>
    <w:p w14:paraId="501B101E">
      <w:pPr>
        <w:pStyle w:val="27"/>
        <w:tabs>
          <w:tab w:val="right" w:pos="2400"/>
          <w:tab w:val="right" w:leader="dot" w:pos="9746"/>
        </w:tabs>
      </w:pPr>
      <w:r>
        <w:fldChar w:fldCharType="begin"/>
      </w:r>
      <w:r>
        <w:instrText xml:space="preserve"> HYPERLINK \l _Toc3818 </w:instrText>
      </w:r>
      <w:r>
        <w:fldChar w:fldCharType="separate"/>
      </w:r>
      <w:r>
        <w:t>5.1</w:t>
      </w:r>
      <w:r>
        <w:tab/>
      </w:r>
      <w:r>
        <w:t>Q4 – Ownership and device network</w:t>
      </w:r>
      <w:r>
        <w:tab/>
      </w:r>
      <w:r>
        <w:fldChar w:fldCharType="begin"/>
      </w:r>
      <w:r>
        <w:instrText xml:space="preserve"> PAGEREF _Toc3818 \h </w:instrText>
      </w:r>
      <w:r>
        <w:fldChar w:fldCharType="separate"/>
      </w:r>
      <w:r>
        <w:t>24</w:t>
      </w:r>
      <w:r>
        <w:fldChar w:fldCharType="end"/>
      </w:r>
      <w:r>
        <w:fldChar w:fldCharType="end"/>
      </w:r>
    </w:p>
    <w:p w14:paraId="472BBDED">
      <w:pPr>
        <w:pStyle w:val="27"/>
        <w:tabs>
          <w:tab w:val="right" w:pos="2400"/>
          <w:tab w:val="right" w:leader="dot" w:pos="9746"/>
        </w:tabs>
      </w:pPr>
      <w:r>
        <w:fldChar w:fldCharType="begin"/>
      </w:r>
      <w:r>
        <w:instrText xml:space="preserve"> HYPERLINK \l _Toc30584 </w:instrText>
      </w:r>
      <w:r>
        <w:fldChar w:fldCharType="separate"/>
      </w:r>
      <w:r>
        <w:t>5.2</w:t>
      </w:r>
      <w:r>
        <w:tab/>
      </w:r>
      <w:r>
        <w:t>Q5 – Rapid onward payments</w:t>
      </w:r>
      <w:r>
        <w:tab/>
      </w:r>
      <w:r>
        <w:fldChar w:fldCharType="begin"/>
      </w:r>
      <w:r>
        <w:instrText xml:space="preserve"> PAGEREF _Toc30584 \h </w:instrText>
      </w:r>
      <w:r>
        <w:fldChar w:fldCharType="separate"/>
      </w:r>
      <w:r>
        <w:t>27</w:t>
      </w:r>
      <w:r>
        <w:fldChar w:fldCharType="end"/>
      </w:r>
      <w:r>
        <w:fldChar w:fldCharType="end"/>
      </w:r>
    </w:p>
    <w:p w14:paraId="551CF757">
      <w:pPr>
        <w:pStyle w:val="27"/>
        <w:tabs>
          <w:tab w:val="right" w:pos="2400"/>
          <w:tab w:val="right" w:leader="dot" w:pos="9746"/>
        </w:tabs>
      </w:pPr>
      <w:r>
        <w:fldChar w:fldCharType="begin"/>
      </w:r>
      <w:r>
        <w:instrText xml:space="preserve"> HYPERLINK \l _Toc32511 </w:instrText>
      </w:r>
      <w:r>
        <w:fldChar w:fldCharType="separate"/>
      </w:r>
      <w:r>
        <w:t>5.3</w:t>
      </w:r>
      <w:r>
        <w:tab/>
      </w:r>
      <w:r>
        <w:t>Q6 – Circular payments</w:t>
      </w:r>
      <w:r>
        <w:tab/>
      </w:r>
      <w:r>
        <w:fldChar w:fldCharType="begin"/>
      </w:r>
      <w:r>
        <w:instrText xml:space="preserve"> PAGEREF _Toc32511 \h </w:instrText>
      </w:r>
      <w:r>
        <w:fldChar w:fldCharType="separate"/>
      </w:r>
      <w:r>
        <w:t>28</w:t>
      </w:r>
      <w:r>
        <w:fldChar w:fldCharType="end"/>
      </w:r>
      <w:r>
        <w:fldChar w:fldCharType="end"/>
      </w:r>
    </w:p>
    <w:p w14:paraId="73582CE3">
      <w:pPr>
        <w:pStyle w:val="27"/>
        <w:tabs>
          <w:tab w:val="right" w:pos="2400"/>
          <w:tab w:val="right" w:leader="dot" w:pos="9746"/>
        </w:tabs>
      </w:pPr>
      <w:r>
        <w:fldChar w:fldCharType="begin"/>
      </w:r>
      <w:r>
        <w:instrText xml:space="preserve"> HYPERLINK \l _Toc17156 </w:instrText>
      </w:r>
      <w:r>
        <w:fldChar w:fldCharType="separate"/>
      </w:r>
      <w:r>
        <w:t>5.4</w:t>
      </w:r>
      <w:r>
        <w:tab/>
      </w:r>
      <w:r>
        <w:t>Q7 – Shortest transfer connection</w:t>
      </w:r>
      <w:r>
        <w:tab/>
      </w:r>
      <w:r>
        <w:fldChar w:fldCharType="begin"/>
      </w:r>
      <w:r>
        <w:instrText xml:space="preserve"> PAGEREF _Toc17156 \h </w:instrText>
      </w:r>
      <w:r>
        <w:fldChar w:fldCharType="separate"/>
      </w:r>
      <w:r>
        <w:t>29</w:t>
      </w:r>
      <w:r>
        <w:fldChar w:fldCharType="end"/>
      </w:r>
      <w:r>
        <w:fldChar w:fldCharType="end"/>
      </w:r>
    </w:p>
    <w:p w14:paraId="2F5A2B7F">
      <w:pPr>
        <w:pStyle w:val="26"/>
        <w:tabs>
          <w:tab w:val="right" w:pos="2000"/>
          <w:tab w:val="right" w:leader="dot" w:pos="9746"/>
        </w:tabs>
      </w:pPr>
      <w:r>
        <w:fldChar w:fldCharType="begin"/>
      </w:r>
      <w:r>
        <w:instrText xml:space="preserve"> HYPERLINK \l _Toc19606 </w:instrText>
      </w:r>
      <w:r>
        <w:fldChar w:fldCharType="separate"/>
      </w:r>
      <w:r>
        <w:t>6</w:t>
      </w:r>
      <w:r>
        <w:tab/>
      </w:r>
      <w:r>
        <w:t>Correctness and Performance</w:t>
      </w:r>
      <w:r>
        <w:tab/>
      </w:r>
      <w:r>
        <w:fldChar w:fldCharType="begin"/>
      </w:r>
      <w:r>
        <w:instrText xml:space="preserve"> PAGEREF _Toc19606 \h </w:instrText>
      </w:r>
      <w:r>
        <w:fldChar w:fldCharType="separate"/>
      </w:r>
      <w:r>
        <w:t>31</w:t>
      </w:r>
      <w:r>
        <w:fldChar w:fldCharType="end"/>
      </w:r>
      <w:r>
        <w:fldChar w:fldCharType="end"/>
      </w:r>
    </w:p>
    <w:p w14:paraId="4976B3C5">
      <w:pPr>
        <w:pStyle w:val="27"/>
        <w:tabs>
          <w:tab w:val="right" w:pos="2400"/>
          <w:tab w:val="right" w:leader="dot" w:pos="9746"/>
        </w:tabs>
      </w:pPr>
      <w:r>
        <w:fldChar w:fldCharType="begin"/>
      </w:r>
      <w:r>
        <w:instrText xml:space="preserve"> HYPERLINK \l _Toc16047 </w:instrText>
      </w:r>
      <w:r>
        <w:fldChar w:fldCharType="separate"/>
      </w:r>
      <w:r>
        <w:t>6.1</w:t>
      </w:r>
      <w:r>
        <w:tab/>
      </w:r>
      <w:r>
        <w:t>Comparison program</w:t>
      </w:r>
      <w:r>
        <w:tab/>
      </w:r>
      <w:r>
        <w:fldChar w:fldCharType="begin"/>
      </w:r>
      <w:r>
        <w:instrText xml:space="preserve"> PAGEREF _Toc16047 \h </w:instrText>
      </w:r>
      <w:r>
        <w:fldChar w:fldCharType="separate"/>
      </w:r>
      <w:r>
        <w:t>31</w:t>
      </w:r>
      <w:r>
        <w:fldChar w:fldCharType="end"/>
      </w:r>
      <w:r>
        <w:fldChar w:fldCharType="end"/>
      </w:r>
    </w:p>
    <w:p w14:paraId="5E30A8C3">
      <w:pPr>
        <w:pStyle w:val="27"/>
        <w:tabs>
          <w:tab w:val="right" w:pos="2400"/>
          <w:tab w:val="right" w:leader="dot" w:pos="9746"/>
        </w:tabs>
      </w:pPr>
      <w:r>
        <w:fldChar w:fldCharType="begin"/>
      </w:r>
      <w:r>
        <w:instrText xml:space="preserve"> HYPERLINK \l _Toc19685 </w:instrText>
      </w:r>
      <w:r>
        <w:fldChar w:fldCharType="separate"/>
      </w:r>
      <w:r>
        <w:t>6.2</w:t>
      </w:r>
      <w:r>
        <w:tab/>
      </w:r>
      <w:r>
        <w:t>Timing a fixed selection</w:t>
      </w:r>
      <w:r>
        <w:tab/>
      </w:r>
      <w:r>
        <w:fldChar w:fldCharType="begin"/>
      </w:r>
      <w:r>
        <w:instrText xml:space="preserve"> PAGEREF _Toc19685 \h </w:instrText>
      </w:r>
      <w:r>
        <w:fldChar w:fldCharType="separate"/>
      </w:r>
      <w:r>
        <w:t>35</w:t>
      </w:r>
      <w:r>
        <w:fldChar w:fldCharType="end"/>
      </w:r>
      <w:r>
        <w:fldChar w:fldCharType="end"/>
      </w:r>
    </w:p>
    <w:p w14:paraId="6C730FE7">
      <w:pPr>
        <w:pStyle w:val="27"/>
        <w:tabs>
          <w:tab w:val="right" w:pos="2400"/>
          <w:tab w:val="right" w:leader="dot" w:pos="9746"/>
        </w:tabs>
      </w:pPr>
      <w:r>
        <w:fldChar w:fldCharType="begin"/>
      </w:r>
      <w:r>
        <w:instrText xml:space="preserve"> HYPERLINK \l _Toc495 </w:instrText>
      </w:r>
      <w:r>
        <w:fldChar w:fldCharType="separate"/>
      </w:r>
      <w:r>
        <w:t>6.3</w:t>
      </w:r>
      <w:r>
        <w:tab/>
      </w:r>
      <w:r>
        <w:t>One SQL improvement</w:t>
      </w:r>
      <w:r>
        <w:tab/>
      </w:r>
      <w:r>
        <w:fldChar w:fldCharType="begin"/>
      </w:r>
      <w:r>
        <w:instrText xml:space="preserve"> PAGEREF _Toc495 \h </w:instrText>
      </w:r>
      <w:r>
        <w:fldChar w:fldCharType="separate"/>
      </w:r>
      <w:r>
        <w:t>40</w:t>
      </w:r>
      <w:r>
        <w:fldChar w:fldCharType="end"/>
      </w:r>
      <w:r>
        <w:fldChar w:fldCharType="end"/>
      </w:r>
    </w:p>
    <w:p w14:paraId="5EB88E06">
      <w:pPr>
        <w:pStyle w:val="26"/>
        <w:tabs>
          <w:tab w:val="right" w:pos="2000"/>
          <w:tab w:val="right" w:leader="dot" w:pos="9746"/>
        </w:tabs>
      </w:pPr>
      <w:r>
        <w:fldChar w:fldCharType="begin"/>
      </w:r>
      <w:r>
        <w:instrText xml:space="preserve"> HYPERLINK \l _Toc23615 </w:instrText>
      </w:r>
      <w:r>
        <w:fldChar w:fldCharType="separate"/>
      </w:r>
      <w:r>
        <w:t>7</w:t>
      </w:r>
      <w:r>
        <w:tab/>
      </w:r>
      <w:r>
        <w:t>Concurrent Requests</w:t>
      </w:r>
      <w:r>
        <w:tab/>
      </w:r>
      <w:r>
        <w:fldChar w:fldCharType="begin"/>
      </w:r>
      <w:r>
        <w:instrText xml:space="preserve"> PAGEREF _Toc23615 \h </w:instrText>
      </w:r>
      <w:r>
        <w:fldChar w:fldCharType="separate"/>
      </w:r>
      <w:r>
        <w:t>43</w:t>
      </w:r>
      <w:r>
        <w:fldChar w:fldCharType="end"/>
      </w:r>
      <w:r>
        <w:fldChar w:fldCharType="end"/>
      </w:r>
    </w:p>
    <w:p w14:paraId="7784030A">
      <w:pPr>
        <w:pStyle w:val="27"/>
        <w:tabs>
          <w:tab w:val="right" w:pos="2400"/>
          <w:tab w:val="right" w:leader="dot" w:pos="9746"/>
        </w:tabs>
      </w:pPr>
      <w:r>
        <w:fldChar w:fldCharType="begin"/>
      </w:r>
      <w:r>
        <w:instrText xml:space="preserve"> HYPERLINK \l _Toc22452 </w:instrText>
      </w:r>
      <w:r>
        <w:fldChar w:fldCharType="separate"/>
      </w:r>
      <w:r>
        <w:t>7.1</w:t>
      </w:r>
      <w:r>
        <w:tab/>
      </w:r>
      <w:r>
        <w:t>Load test</w:t>
      </w:r>
      <w:r>
        <w:tab/>
      </w:r>
      <w:r>
        <w:fldChar w:fldCharType="begin"/>
      </w:r>
      <w:r>
        <w:instrText xml:space="preserve"> PAGEREF _Toc22452 \h </w:instrText>
      </w:r>
      <w:r>
        <w:fldChar w:fldCharType="separate"/>
      </w:r>
      <w:r>
        <w:t>43</w:t>
      </w:r>
      <w:r>
        <w:fldChar w:fldCharType="end"/>
      </w:r>
      <w:r>
        <w:fldChar w:fldCharType="end"/>
      </w:r>
    </w:p>
    <w:p w14:paraId="5BBCE4CC">
      <w:pPr>
        <w:pStyle w:val="27"/>
        <w:tabs>
          <w:tab w:val="right" w:pos="2400"/>
          <w:tab w:val="right" w:leader="dot" w:pos="9746"/>
        </w:tabs>
      </w:pPr>
      <w:r>
        <w:fldChar w:fldCharType="begin"/>
      </w:r>
      <w:r>
        <w:instrText xml:space="preserve"> HYPERLINK \l _Toc8724 </w:instrText>
      </w:r>
      <w:r>
        <w:fldChar w:fldCharType="separate"/>
      </w:r>
      <w:r>
        <w:t>7.2</w:t>
      </w:r>
      <w:r>
        <w:tab/>
      </w:r>
      <w:r>
        <w:t>Scaling</w:t>
      </w:r>
      <w:r>
        <w:tab/>
      </w:r>
      <w:r>
        <w:fldChar w:fldCharType="begin"/>
      </w:r>
      <w:r>
        <w:instrText xml:space="preserve"> PAGEREF _Toc8724 \h </w:instrText>
      </w:r>
      <w:r>
        <w:fldChar w:fldCharType="separate"/>
      </w:r>
      <w:r>
        <w:t>45</w:t>
      </w:r>
      <w:r>
        <w:fldChar w:fldCharType="end"/>
      </w:r>
      <w:r>
        <w:fldChar w:fldCharType="end"/>
      </w:r>
    </w:p>
    <w:p w14:paraId="1A14C6A5">
      <w:pPr>
        <w:pStyle w:val="26"/>
        <w:tabs>
          <w:tab w:val="right" w:pos="2000"/>
          <w:tab w:val="right" w:leader="dot" w:pos="9746"/>
        </w:tabs>
      </w:pPr>
      <w:r>
        <w:fldChar w:fldCharType="begin"/>
      </w:r>
      <w:r>
        <w:instrText xml:space="preserve"> HYPERLINK \l _Toc14573 </w:instrText>
      </w:r>
      <w:r>
        <w:fldChar w:fldCharType="separate"/>
      </w:r>
      <w:r>
        <w:t>8</w:t>
      </w:r>
      <w:r>
        <w:tab/>
      </w:r>
      <w:r>
        <w:t>Decisions</w:t>
      </w:r>
      <w:r>
        <w:tab/>
      </w:r>
      <w:r>
        <w:fldChar w:fldCharType="begin"/>
      </w:r>
      <w:r>
        <w:instrText xml:space="preserve"> PAGEREF _Toc14573 \h </w:instrText>
      </w:r>
      <w:r>
        <w:fldChar w:fldCharType="separate"/>
      </w:r>
      <w:r>
        <w:t>46</w:t>
      </w:r>
      <w:r>
        <w:fldChar w:fldCharType="end"/>
      </w:r>
      <w:r>
        <w:fldChar w:fldCharType="end"/>
      </w:r>
    </w:p>
    <w:p w14:paraId="7FD6AC1D">
      <w:pPr>
        <w:pStyle w:val="27"/>
        <w:tabs>
          <w:tab w:val="right" w:pos="2400"/>
          <w:tab w:val="right" w:leader="dot" w:pos="9746"/>
        </w:tabs>
      </w:pPr>
      <w:r>
        <w:fldChar w:fldCharType="begin"/>
      </w:r>
      <w:r>
        <w:instrText xml:space="preserve"> HYPERLINK \l _Toc19944 </w:instrText>
      </w:r>
      <w:r>
        <w:fldChar w:fldCharType="separate"/>
      </w:r>
      <w:r>
        <w:t>8.1</w:t>
      </w:r>
      <w:r>
        <w:tab/>
      </w:r>
      <w:r>
        <w:t>Investigation priority</w:t>
      </w:r>
      <w:r>
        <w:tab/>
      </w:r>
      <w:r>
        <w:fldChar w:fldCharType="begin"/>
      </w:r>
      <w:r>
        <w:instrText xml:space="preserve"> PAGEREF _Toc19944 \h </w:instrText>
      </w:r>
      <w:r>
        <w:fldChar w:fldCharType="separate"/>
      </w:r>
      <w:r>
        <w:t>46</w:t>
      </w:r>
      <w:r>
        <w:fldChar w:fldCharType="end"/>
      </w:r>
      <w:r>
        <w:fldChar w:fldCharType="end"/>
      </w:r>
    </w:p>
    <w:p w14:paraId="3A70E1A2">
      <w:pPr>
        <w:pStyle w:val="27"/>
        <w:tabs>
          <w:tab w:val="right" w:pos="2400"/>
          <w:tab w:val="right" w:leader="dot" w:pos="9746"/>
        </w:tabs>
      </w:pPr>
      <w:r>
        <w:fldChar w:fldCharType="begin"/>
      </w:r>
      <w:r>
        <w:instrText xml:space="preserve"> HYPERLINK \l _Toc4112 </w:instrText>
      </w:r>
      <w:r>
        <w:fldChar w:fldCharType="separate"/>
      </w:r>
      <w:r>
        <w:t>8.2</w:t>
      </w:r>
      <w:r>
        <w:tab/>
      </w:r>
      <w:r>
        <w:t>Model recommendation (</w:t>
      </w:r>
      <m:oMath>
        <m:r>
          <m:rPr>
            <m:sty m:val="p"/>
          </m:rPr>
          <w:rPr>
            <w:rFonts w:ascii="Cambria Math" w:hAnsi="Cambria Math"/>
          </w:rPr>
          <m:t>≤</m:t>
        </m:r>
      </m:oMath>
      <w:r>
        <w:t xml:space="preserve"> 500 words)</w:t>
      </w:r>
      <w:r>
        <w:tab/>
      </w:r>
      <w:r>
        <w:fldChar w:fldCharType="begin"/>
      </w:r>
      <w:r>
        <w:instrText xml:space="preserve"> PAGEREF _Toc4112 \h </w:instrText>
      </w:r>
      <w:r>
        <w:fldChar w:fldCharType="separate"/>
      </w:r>
      <w:r>
        <w:t>47</w:t>
      </w:r>
      <w:r>
        <w:fldChar w:fldCharType="end"/>
      </w:r>
      <w:r>
        <w:fldChar w:fldCharType="end"/>
      </w:r>
    </w:p>
    <w:p w14:paraId="4AEDF4DC">
      <w:pPr>
        <w:pStyle w:val="27"/>
        <w:tabs>
          <w:tab w:val="right" w:pos="2400"/>
          <w:tab w:val="right" w:leader="dot" w:pos="9746"/>
        </w:tabs>
      </w:pPr>
      <w:r>
        <w:fldChar w:fldCharType="begin"/>
      </w:r>
      <w:r>
        <w:instrText xml:space="preserve"> HYPERLINK \l _Toc23870 </w:instrText>
      </w:r>
      <w:r>
        <w:fldChar w:fldCharType="separate"/>
      </w:r>
      <w:r>
        <w:t>8.3</w:t>
      </w:r>
      <w:r>
        <w:tab/>
      </w:r>
      <w:r>
        <w:t>Individual judgement</w:t>
      </w:r>
      <w:r>
        <w:tab/>
      </w:r>
      <w:r>
        <w:fldChar w:fldCharType="begin"/>
      </w:r>
      <w:r>
        <w:instrText xml:space="preserve"> PAGEREF _Toc23870 \h </w:instrText>
      </w:r>
      <w:r>
        <w:fldChar w:fldCharType="separate"/>
      </w:r>
      <w:r>
        <w:t>48</w:t>
      </w:r>
      <w:r>
        <w:fldChar w:fldCharType="end"/>
      </w:r>
      <w:r>
        <w:fldChar w:fldCharType="end"/>
      </w:r>
    </w:p>
    <w:p w14:paraId="5698EF61">
      <w:pPr>
        <w:pStyle w:val="28"/>
        <w:tabs>
          <w:tab w:val="right" w:leader="dot" w:pos="9746"/>
        </w:tabs>
      </w:pPr>
      <w:r>
        <w:fldChar w:fldCharType="begin"/>
      </w:r>
      <w:r>
        <w:instrText xml:space="preserve"> HYPERLINK \l _Toc13813 </w:instrText>
      </w:r>
      <w:r>
        <w:fldChar w:fldCharType="separate"/>
      </w:r>
      <w:r>
        <w:t>Mushambo Godfrey – Q7 baseline against improved SQL</w:t>
      </w:r>
      <w:r>
        <w:tab/>
      </w:r>
      <w:r>
        <w:fldChar w:fldCharType="begin"/>
      </w:r>
      <w:r>
        <w:instrText xml:space="preserve"> PAGEREF _Toc13813 \h </w:instrText>
      </w:r>
      <w:r>
        <w:fldChar w:fldCharType="separate"/>
      </w:r>
      <w:r>
        <w:t>48</w:t>
      </w:r>
      <w:r>
        <w:fldChar w:fldCharType="end"/>
      </w:r>
      <w:r>
        <w:fldChar w:fldCharType="end"/>
      </w:r>
    </w:p>
    <w:p w14:paraId="5EB07D2F">
      <w:pPr>
        <w:pStyle w:val="28"/>
        <w:tabs>
          <w:tab w:val="right" w:leader="dot" w:pos="9746"/>
        </w:tabs>
      </w:pPr>
      <w:r>
        <w:fldChar w:fldCharType="begin"/>
      </w:r>
      <w:r>
        <w:instrText xml:space="preserve"> HYPERLINK \l _Toc14718 </w:instrText>
      </w:r>
      <w:r>
        <w:fldChar w:fldCharType="separate"/>
      </w:r>
      <w:r>
        <w:t>Manzi Shima Christian – Load-test saturation at about 8 clients</w:t>
      </w:r>
      <w:r>
        <w:tab/>
      </w:r>
      <w:r>
        <w:fldChar w:fldCharType="begin"/>
      </w:r>
      <w:r>
        <w:instrText xml:space="preserve"> PAGEREF _Toc14718 \h </w:instrText>
      </w:r>
      <w:r>
        <w:fldChar w:fldCharType="separate"/>
      </w:r>
      <w:r>
        <w:t>48</w:t>
      </w:r>
      <w:r>
        <w:fldChar w:fldCharType="end"/>
      </w:r>
      <w:r>
        <w:fldChar w:fldCharType="end"/>
      </w:r>
    </w:p>
    <w:p w14:paraId="50E59C9C">
      <w:pPr>
        <w:pStyle w:val="28"/>
        <w:tabs>
          <w:tab w:val="right" w:leader="dot" w:pos="9746"/>
        </w:tabs>
      </w:pPr>
      <w:r>
        <w:fldChar w:fldCharType="begin"/>
      </w:r>
      <w:r>
        <w:instrText xml:space="preserve"> HYPERLINK \l _Toc23179 </w:instrText>
      </w:r>
      <w:r>
        <w:fldChar w:fldCharType="separate"/>
      </w:r>
      <w:r>
        <w:t>Mutoni Scovia – Q4 growth with depth</w:t>
      </w:r>
      <w:r>
        <w:tab/>
      </w:r>
      <w:r>
        <w:fldChar w:fldCharType="begin"/>
      </w:r>
      <w:r>
        <w:instrText xml:space="preserve"> PAGEREF _Toc23179 \h </w:instrText>
      </w:r>
      <w:r>
        <w:fldChar w:fldCharType="separate"/>
      </w:r>
      <w:r>
        <w:t>49</w:t>
      </w:r>
      <w:r>
        <w:fldChar w:fldCharType="end"/>
      </w:r>
      <w:r>
        <w:fldChar w:fldCharType="end"/>
      </w:r>
    </w:p>
    <w:p w14:paraId="5AA4EE71">
      <w:pPr>
        <w:pStyle w:val="26"/>
        <w:tabs>
          <w:tab w:val="right" w:pos="2000"/>
          <w:tab w:val="right" w:leader="dot" w:pos="9746"/>
        </w:tabs>
      </w:pPr>
      <w:r>
        <w:fldChar w:fldCharType="begin"/>
      </w:r>
      <w:r>
        <w:instrText xml:space="preserve"> HYPERLINK \l _Toc13917 </w:instrText>
      </w:r>
      <w:r>
        <w:fldChar w:fldCharType="separate"/>
      </w:r>
      <w:r>
        <w:t>9</w:t>
      </w:r>
      <w:r>
        <w:tab/>
      </w:r>
      <w:r>
        <w:t>Reproducibility</w:t>
      </w:r>
      <w:r>
        <w:tab/>
      </w:r>
      <w:r>
        <w:fldChar w:fldCharType="begin"/>
      </w:r>
      <w:r>
        <w:instrText xml:space="preserve"> PAGEREF _Toc13917 \h </w:instrText>
      </w:r>
      <w:r>
        <w:fldChar w:fldCharType="separate"/>
      </w:r>
      <w:r>
        <w:t>50</w:t>
      </w:r>
      <w:r>
        <w:fldChar w:fldCharType="end"/>
      </w:r>
      <w:r>
        <w:fldChar w:fldCharType="end"/>
      </w:r>
    </w:p>
    <w:p w14:paraId="42AFF981">
      <w:r>
        <w:fldChar w:fldCharType="end"/>
      </w:r>
    </w:p>
    <w:p w14:paraId="7377CF4F">
      <w:r>
        <w:br w:type="page"/>
      </w:r>
    </w:p>
    <w:p w14:paraId="066C3F8B">
      <w:pPr>
        <w:pStyle w:val="2"/>
      </w:pPr>
      <w:bookmarkStart w:id="0" w:name="_Toc15743"/>
      <w:bookmarkStart w:id="1" w:name="environment-and-data-capture"/>
      <w:r>
        <w:rPr>
          <w:rStyle w:val="44"/>
        </w:rPr>
        <w:t>1</w:t>
      </w:r>
      <w:r>
        <w:tab/>
      </w:r>
      <w:r>
        <w:t>Environment and Data Capture</w:t>
      </w:r>
      <w:bookmarkEnd w:id="0"/>
    </w:p>
    <w:p w14:paraId="11C7D87E">
      <w:pPr>
        <w:pStyle w:val="4"/>
      </w:pPr>
      <w:bookmarkStart w:id="2" w:name="_Toc31434"/>
      <w:bookmarkStart w:id="3" w:name="workspace"/>
      <w:r>
        <w:rPr>
          <w:rStyle w:val="44"/>
        </w:rPr>
        <w:t>1.1</w:t>
      </w:r>
      <w:r>
        <w:tab/>
      </w:r>
      <w:r>
        <w:t>Workspace</w:t>
      </w:r>
      <w:bookmarkEnd w:id="2"/>
    </w:p>
    <w:p w14:paraId="5EE2E1D4">
      <w:pPr>
        <w:pStyle w:val="38"/>
      </w:pPr>
      <w:r>
        <w:t>Workspace hardware and software configuration</w:t>
      </w:r>
    </w:p>
    <w:tbl>
      <w:tblPr>
        <w:tblStyle w:val="35"/>
        <w:tblW w:w="0" w:type="auto"/>
        <w:tblCaption w:val="Workspace hardware and software configuration"/>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728"/>
        <w:gridCol w:w="8234"/>
      </w:tblGrid>
      <w:tr w14:paraId="0BC93FC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56774332">
            <w:pPr>
              <w:pStyle w:val="30"/>
              <w:jc w:val="left"/>
            </w:pPr>
            <w:r>
              <w:rPr>
                <w:b/>
                <w:color w:val="FFFFFF"/>
                <w:sz w:val="19"/>
              </w:rPr>
              <w:t>Item</w:t>
            </w:r>
          </w:p>
        </w:tc>
        <w:tc>
          <w:tcPr>
            <w:shd w:val="clear" w:color="auto" w:fill="0B3C7D"/>
          </w:tcPr>
          <w:p w14:paraId="3C1189EE">
            <w:pPr>
              <w:pStyle w:val="30"/>
              <w:jc w:val="left"/>
            </w:pPr>
            <w:r>
              <w:rPr>
                <w:b/>
                <w:color w:val="FFFFFF"/>
                <w:sz w:val="19"/>
              </w:rPr>
              <w:t>Value</w:t>
            </w:r>
          </w:p>
        </w:tc>
      </w:tr>
      <w:tr w14:paraId="0C6EF69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7ED26FA">
            <w:pPr>
              <w:pStyle w:val="30"/>
              <w:jc w:val="left"/>
            </w:pPr>
            <w:r>
              <w:rPr>
                <w:sz w:val="19"/>
              </w:rPr>
              <w:t>OS</w:t>
            </w:r>
          </w:p>
        </w:tc>
        <w:tc>
          <w:p w14:paraId="514BFD58">
            <w:pPr>
              <w:pStyle w:val="30"/>
              <w:jc w:val="left"/>
            </w:pPr>
            <w:r>
              <w:rPr>
                <w:sz w:val="19"/>
              </w:rPr>
              <w:t>Windows 10 (10.0.19045), 64-bit</w:t>
            </w:r>
          </w:p>
        </w:tc>
      </w:tr>
      <w:tr w14:paraId="3A7FC58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B97030C">
            <w:pPr>
              <w:pStyle w:val="30"/>
              <w:jc w:val="left"/>
            </w:pPr>
            <w:r>
              <w:rPr>
                <w:sz w:val="19"/>
              </w:rPr>
              <w:t>CPU (logical / physical)</w:t>
            </w:r>
          </w:p>
        </w:tc>
        <w:tc>
          <w:p w14:paraId="5B87AB4A">
            <w:pPr>
              <w:pStyle w:val="30"/>
              <w:jc w:val="left"/>
            </w:pPr>
            <w:r>
              <w:rPr>
                <w:sz w:val="19"/>
              </w:rPr>
              <w:t>Intel64 Family 6 Model 126 (8 logical / 4 physical cores)</w:t>
            </w:r>
          </w:p>
        </w:tc>
      </w:tr>
      <w:tr w14:paraId="624F62E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ECB6989">
            <w:pPr>
              <w:pStyle w:val="30"/>
              <w:jc w:val="left"/>
            </w:pPr>
            <w:r>
              <w:rPr>
                <w:sz w:val="19"/>
              </w:rPr>
              <w:t>RAM</w:t>
            </w:r>
          </w:p>
        </w:tc>
        <w:tc>
          <w:p w14:paraId="402D25AD">
            <w:pPr>
              <w:pStyle w:val="30"/>
              <w:jc w:val="left"/>
            </w:pPr>
            <w:r>
              <w:rPr>
                <w:sz w:val="19"/>
              </w:rPr>
              <w:t>16.85 GB</w:t>
            </w:r>
          </w:p>
        </w:tc>
      </w:tr>
      <w:tr w14:paraId="053B2B8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1448066">
            <w:pPr>
              <w:pStyle w:val="30"/>
              <w:jc w:val="left"/>
            </w:pPr>
            <w:r>
              <w:rPr>
                <w:sz w:val="19"/>
              </w:rPr>
              <w:t>Python / numpy</w:t>
            </w:r>
          </w:p>
        </w:tc>
        <w:tc>
          <w:p w14:paraId="06918247">
            <w:pPr>
              <w:pStyle w:val="30"/>
              <w:jc w:val="left"/>
            </w:pPr>
            <w:r>
              <w:rPr>
                <w:sz w:val="19"/>
              </w:rPr>
              <w:t>Python 3.12.10 / numpy 2.4.4</w:t>
            </w:r>
          </w:p>
        </w:tc>
      </w:tr>
      <w:tr w14:paraId="21EA189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5C5C402">
            <w:pPr>
              <w:pStyle w:val="30"/>
              <w:jc w:val="left"/>
            </w:pPr>
            <w:r>
              <w:rPr>
                <w:sz w:val="19"/>
              </w:rPr>
              <w:t>PostgreSQL / psycopg</w:t>
            </w:r>
          </w:p>
        </w:tc>
        <w:tc>
          <w:p w14:paraId="15695D83">
            <w:pPr>
              <w:pStyle w:val="30"/>
              <w:jc w:val="left"/>
            </w:pPr>
            <w:r>
              <w:rPr>
                <w:sz w:val="19"/>
              </w:rPr>
              <w:t>PostgreSQL 16.15 (64-bit) / psycopg 3.3.1</w:t>
            </w:r>
          </w:p>
        </w:tc>
      </w:tr>
      <w:tr w14:paraId="6921C65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46D256B">
            <w:pPr>
              <w:pStyle w:val="30"/>
              <w:jc w:val="left"/>
            </w:pPr>
            <w:r>
              <w:rPr>
                <w:sz w:val="19"/>
              </w:rPr>
              <w:t>PostgreSQL memory</w:t>
            </w:r>
          </w:p>
        </w:tc>
        <w:tc>
          <w:p w14:paraId="355DF9BB">
            <w:pPr>
              <w:pStyle w:val="30"/>
              <w:jc w:val="left"/>
            </w:pPr>
            <w:r>
              <w:rPr>
                <w:rStyle w:val="42"/>
                <w:sz w:val="19"/>
              </w:rPr>
              <w:t>shared_buffers</w:t>
            </w:r>
            <w:r>
              <w:rPr>
                <w:sz w:val="19"/>
              </w:rPr>
              <w:t xml:space="preserve"> 1 GB, </w:t>
            </w:r>
            <w:r>
              <w:rPr>
                <w:rStyle w:val="42"/>
                <w:sz w:val="19"/>
              </w:rPr>
              <w:t>work_mem</w:t>
            </w:r>
            <w:r>
              <w:rPr>
                <w:sz w:val="19"/>
              </w:rPr>
              <w:t xml:space="preserve"> 64 MB, </w:t>
            </w:r>
            <w:r>
              <w:rPr>
                <w:rStyle w:val="42"/>
                <w:sz w:val="19"/>
              </w:rPr>
              <w:t>maintenance_work_mem</w:t>
            </w:r>
            <w:r>
              <w:rPr>
                <w:sz w:val="19"/>
              </w:rPr>
              <w:t xml:space="preserve"> 1 GB, </w:t>
            </w:r>
            <w:r>
              <w:rPr>
                <w:rStyle w:val="42"/>
                <w:sz w:val="19"/>
              </w:rPr>
              <w:t>effective_cache_size</w:t>
            </w:r>
            <w:r>
              <w:rPr>
                <w:sz w:val="19"/>
              </w:rPr>
              <w:t xml:space="preserve"> 4 GB, </w:t>
            </w:r>
            <w:r>
              <w:rPr>
                <w:rStyle w:val="42"/>
                <w:sz w:val="19"/>
              </w:rPr>
              <w:t>max_wal_size</w:t>
            </w:r>
            <w:r>
              <w:rPr>
                <w:sz w:val="19"/>
              </w:rPr>
              <w:t xml:space="preserve"> 8 GB</w:t>
            </w:r>
          </w:p>
        </w:tc>
      </w:tr>
      <w:tr w14:paraId="1B7F9B2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D1137A5">
            <w:pPr>
              <w:pStyle w:val="30"/>
              <w:jc w:val="left"/>
            </w:pPr>
            <w:r>
              <w:rPr>
                <w:sz w:val="19"/>
              </w:rPr>
              <w:t>PostgreSQL TimeZone</w:t>
            </w:r>
          </w:p>
        </w:tc>
        <w:tc>
          <w:p w14:paraId="51B84A21">
            <w:pPr>
              <w:pStyle w:val="30"/>
              <w:jc w:val="left"/>
            </w:pPr>
            <w:r>
              <w:rPr>
                <w:sz w:val="19"/>
              </w:rPr>
              <w:t>Africa/Kigali</w:t>
            </w:r>
          </w:p>
        </w:tc>
      </w:tr>
      <w:tr w14:paraId="02B1599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548027E">
            <w:pPr>
              <w:pStyle w:val="30"/>
              <w:jc w:val="left"/>
            </w:pPr>
            <w:r>
              <w:rPr>
                <w:sz w:val="19"/>
              </w:rPr>
              <w:t>Neo4j / Python driver</w:t>
            </w:r>
          </w:p>
        </w:tc>
        <w:tc>
          <w:p w14:paraId="340C8AB9">
            <w:pPr>
              <w:pStyle w:val="30"/>
              <w:jc w:val="left"/>
            </w:pPr>
            <w:r>
              <w:rPr>
                <w:sz w:val="19"/>
              </w:rPr>
              <w:t>Neo4j Community 2026.10.1 (Cypher 5 / 25) / Python driver 6.4.1</w:t>
            </w:r>
          </w:p>
        </w:tc>
      </w:tr>
      <w:tr w14:paraId="4E4C6DB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F0926A4">
            <w:pPr>
              <w:pStyle w:val="30"/>
              <w:jc w:val="left"/>
            </w:pPr>
            <w:r>
              <w:rPr>
                <w:sz w:val="19"/>
              </w:rPr>
              <w:t>Neo4j memory</w:t>
            </w:r>
          </w:p>
        </w:tc>
        <w:tc>
          <w:p w14:paraId="13C64A79">
            <w:pPr>
              <w:pStyle w:val="30"/>
              <w:jc w:val="left"/>
            </w:pPr>
            <w:r>
              <w:rPr>
                <w:sz w:val="19"/>
              </w:rPr>
              <w:t xml:space="preserve">Default settings (heap and page cache not set in </w:t>
            </w:r>
            <w:r>
              <w:rPr>
                <w:rStyle w:val="42"/>
                <w:sz w:val="19"/>
              </w:rPr>
              <w:t>neo4j.conf</w:t>
            </w:r>
            <w:r>
              <w:rPr>
                <w:sz w:val="19"/>
              </w:rPr>
              <w:t>); transaction memory limit 2.75 GiB</w:t>
            </w:r>
          </w:p>
        </w:tc>
      </w:tr>
    </w:tbl>
    <w:p w14:paraId="62F3CD61">
      <w:pPr>
        <w:pStyle w:val="3"/>
      </w:pPr>
      <w:r>
        <w:t>Neo4j ran with its default memory settings. This is stated as a limitation in Section </w:t>
      </w:r>
      <w:r>
        <w:fldChar w:fldCharType="begin"/>
      </w:r>
      <w:r>
        <w:instrText xml:space="preserve"> HYPERLINK \l "sec:recommendation" \h </w:instrText>
      </w:r>
      <w:r>
        <w:fldChar w:fldCharType="separate"/>
      </w:r>
      <w:r>
        <w:rPr>
          <w:rStyle w:val="22"/>
        </w:rPr>
        <w:t>8.2</w:t>
      </w:r>
      <w:r>
        <w:rPr>
          <w:rStyle w:val="22"/>
        </w:rPr>
        <w:fldChar w:fldCharType="end"/>
      </w:r>
      <w:r>
        <w:t xml:space="preserve"> because a larger page cache could change the Q2 result.</w:t>
      </w:r>
    </w:p>
    <w:p w14:paraId="0B1463D5">
      <w:pPr>
        <w:pStyle w:val="5"/>
      </w:pPr>
      <w:bookmarkStart w:id="4" w:name="_Toc10739"/>
      <w:bookmarkStart w:id="5" w:name="output-the-workspace-data-profile"/>
      <w:r>
        <w:rPr>
          <w:rStyle w:val="44"/>
        </w:rPr>
        <w:t>1.1.1</w:t>
      </w:r>
      <w:r>
        <w:tab/>
      </w:r>
      <w:r>
        <w:t>Output the workspace data profile</w:t>
      </w:r>
      <w:bookmarkEnd w:id="4"/>
    </w:p>
    <w:p w14:paraId="197B20EB">
      <w:pPr>
        <w:pStyle w:val="41"/>
      </w:pPr>
      <w:r>
        <w:drawing>
          <wp:inline distT="0" distB="0" distL="114300" distR="114300">
            <wp:extent cx="5334000" cy="6861175"/>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6"/>
                    <a:stretch>
                      <a:fillRect/>
                    </a:stretch>
                  </pic:blipFill>
                  <pic:spPr>
                    <a:xfrm>
                      <a:off x="0" y="0"/>
                      <a:ext cx="5334000" cy="6861657"/>
                    </a:xfrm>
                    <a:prstGeom prst="rect">
                      <a:avLst/>
                    </a:prstGeom>
                    <a:noFill/>
                    <a:ln w="9525">
                      <a:noFill/>
                    </a:ln>
                  </pic:spPr>
                </pic:pic>
              </a:graphicData>
            </a:graphic>
          </wp:inline>
        </w:drawing>
      </w:r>
    </w:p>
    <w:p w14:paraId="38AEBEB4">
      <w:pPr>
        <w:pStyle w:val="39"/>
      </w:pPr>
      <w:r>
        <w:t xml:space="preserve">Workspace profile produced by </w:t>
      </w:r>
      <w:r>
        <w:rPr>
          <w:rStyle w:val="42"/>
        </w:rPr>
        <w:t>src/workspace_info.py</w:t>
      </w:r>
    </w:p>
    <w:bookmarkEnd w:id="5"/>
    <w:p w14:paraId="6B7458ED">
      <w:pPr>
        <w:pStyle w:val="5"/>
      </w:pPr>
      <w:bookmarkStart w:id="6" w:name="_Toc32012"/>
      <w:bookmarkStart w:id="7" w:name="X0fc82767c632d198be105cd68d45042d7b987da"/>
      <w:r>
        <w:rPr>
          <w:rStyle w:val="44"/>
        </w:rPr>
        <w:t>1.1.2</w:t>
      </w:r>
      <w:r>
        <w:tab/>
      </w:r>
      <w:r>
        <w:t>PostgreSQL connection information and time-zone status</w:t>
      </w:r>
      <w:bookmarkEnd w:id="6"/>
    </w:p>
    <w:p w14:paraId="11EC022F">
      <w:pPr>
        <w:pStyle w:val="43"/>
        <w:shd w:val="clear" w:color="auto" w:fill="F3F5F9"/>
      </w:pPr>
      <w:r>
        <w:rPr>
          <w:rStyle w:val="42"/>
        </w:rPr>
        <w:t>&amp; "C:\Program Files\PostgreSQL\16\bin\psql.exe" -U postgres -d mobile_money -c "\conninfo" -c "SHOW timezone;"</w:t>
      </w:r>
    </w:p>
    <w:p w14:paraId="1A095EA3">
      <w:pPr>
        <w:pStyle w:val="41"/>
      </w:pPr>
      <w:r>
        <w:drawing>
          <wp:inline distT="0" distB="0" distL="114300" distR="114300">
            <wp:extent cx="5334000" cy="90424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
                    <a:stretch>
                      <a:fillRect/>
                    </a:stretch>
                  </pic:blipFill>
                  <pic:spPr>
                    <a:xfrm>
                      <a:off x="0" y="0"/>
                      <a:ext cx="5334000" cy="904681"/>
                    </a:xfrm>
                    <a:prstGeom prst="rect">
                      <a:avLst/>
                    </a:prstGeom>
                    <a:noFill/>
                    <a:ln w="9525">
                      <a:noFill/>
                    </a:ln>
                  </pic:spPr>
                </pic:pic>
              </a:graphicData>
            </a:graphic>
          </wp:inline>
        </w:drawing>
      </w:r>
    </w:p>
    <w:p w14:paraId="537E6C61">
      <w:pPr>
        <w:pStyle w:val="39"/>
      </w:pPr>
      <w:r>
        <w:t>PostgreSQL connection info and time zone (Africa/Kigali)</w:t>
      </w:r>
    </w:p>
    <w:bookmarkEnd w:id="7"/>
    <w:p w14:paraId="0C4FD2FD">
      <w:pPr>
        <w:pStyle w:val="5"/>
      </w:pPr>
      <w:bookmarkStart w:id="8" w:name="_Toc24824"/>
      <w:bookmarkStart w:id="9" w:name="neo4j-browser"/>
      <w:r>
        <w:rPr>
          <w:rStyle w:val="44"/>
        </w:rPr>
        <w:t>1.1.3</w:t>
      </w:r>
      <w:r>
        <w:tab/>
      </w:r>
      <w:r>
        <w:t>Neo4j Browser</w:t>
      </w:r>
      <w:bookmarkEnd w:id="8"/>
    </w:p>
    <w:p w14:paraId="46A6B842">
      <w:pPr>
        <w:pStyle w:val="29"/>
      </w:pPr>
      <w:r>
        <w:t xml:space="preserve">Neo4j Browser is available at </w:t>
      </w:r>
      <w:r>
        <w:fldChar w:fldCharType="begin"/>
      </w:r>
      <w:r>
        <w:instrText xml:space="preserve"> HYPERLINK "http://localhost:7474/browser/" \h </w:instrText>
      </w:r>
      <w:r>
        <w:fldChar w:fldCharType="separate"/>
      </w:r>
      <w:r>
        <w:rPr>
          <w:rStyle w:val="22"/>
        </w:rPr>
        <w:t>http://localhost:7474/browser/</w:t>
      </w:r>
      <w:r>
        <w:rPr>
          <w:rStyle w:val="22"/>
        </w:rPr>
        <w:fldChar w:fldCharType="end"/>
      </w:r>
      <w:r>
        <w:t>.</w:t>
      </w:r>
    </w:p>
    <w:p w14:paraId="0C77E4ED">
      <w:pPr>
        <w:pStyle w:val="41"/>
      </w:pPr>
      <w:r>
        <w:drawing>
          <wp:inline distT="0" distB="0" distL="114300" distR="114300">
            <wp:extent cx="5334000" cy="214566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8"/>
                    <a:stretch>
                      <a:fillRect/>
                    </a:stretch>
                  </pic:blipFill>
                  <pic:spPr>
                    <a:xfrm>
                      <a:off x="0" y="0"/>
                      <a:ext cx="5334000" cy="2145894"/>
                    </a:xfrm>
                    <a:prstGeom prst="rect">
                      <a:avLst/>
                    </a:prstGeom>
                    <a:noFill/>
                    <a:ln w="9525">
                      <a:noFill/>
                    </a:ln>
                  </pic:spPr>
                </pic:pic>
              </a:graphicData>
            </a:graphic>
          </wp:inline>
        </w:drawing>
      </w:r>
    </w:p>
    <w:p w14:paraId="15B6B7D8">
      <w:pPr>
        <w:pStyle w:val="39"/>
      </w:pPr>
      <w:r>
        <w:t>Neo4j Browser running locally</w:t>
      </w:r>
    </w:p>
    <w:bookmarkEnd w:id="3"/>
    <w:bookmarkEnd w:id="9"/>
    <w:p w14:paraId="0F01B657">
      <w:pPr>
        <w:pStyle w:val="4"/>
      </w:pPr>
      <w:bookmarkStart w:id="10" w:name="_Toc24766"/>
      <w:bookmarkStart w:id="11" w:name="data-capture-with-capture.py"/>
      <w:r>
        <w:rPr>
          <w:rStyle w:val="44"/>
        </w:rPr>
        <w:t>1.2</w:t>
      </w:r>
      <w:r>
        <w:tab/>
      </w:r>
      <w:r>
        <w:t xml:space="preserve">Data capture with </w:t>
      </w:r>
      <w:r>
        <w:rPr>
          <w:rStyle w:val="42"/>
        </w:rPr>
        <w:t>capture.py</w:t>
      </w:r>
      <w:bookmarkEnd w:id="10"/>
    </w:p>
    <w:p w14:paraId="14AD40AD">
      <w:pPr>
        <w:pStyle w:val="6"/>
      </w:pPr>
      <w:bookmarkStart w:id="12" w:name="ten-records-per-stream."/>
      <w:r>
        <w:rPr>
          <w:rStyle w:val="44"/>
        </w:rPr>
        <w:t>1.2.0.1</w:t>
      </w:r>
      <w:r>
        <w:tab/>
      </w:r>
      <w:r>
        <w:t>Ten records per stream.</w:t>
      </w:r>
    </w:p>
    <w:p w14:paraId="4532ACBE">
      <w:pPr>
        <w:pStyle w:val="43"/>
        <w:shd w:val="clear" w:color="auto" w:fill="F3F5F9"/>
      </w:pPr>
      <w:r>
        <w:rPr>
          <w:rStyle w:val="42"/>
        </w:rPr>
        <w:t>python src\capture.py --preview</w:t>
      </w:r>
    </w:p>
    <w:p w14:paraId="0B8F852F">
      <w:pPr>
        <w:pStyle w:val="41"/>
      </w:pPr>
      <w:r>
        <w:drawing>
          <wp:inline distT="0" distB="0" distL="114300" distR="114300">
            <wp:extent cx="5334000" cy="5810885"/>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9"/>
                    <a:stretch>
                      <a:fillRect/>
                    </a:stretch>
                  </pic:blipFill>
                  <pic:spPr>
                    <a:xfrm>
                      <a:off x="0" y="0"/>
                      <a:ext cx="5334000" cy="5811361"/>
                    </a:xfrm>
                    <a:prstGeom prst="rect">
                      <a:avLst/>
                    </a:prstGeom>
                    <a:noFill/>
                    <a:ln w="9525">
                      <a:noFill/>
                    </a:ln>
                  </pic:spPr>
                </pic:pic>
              </a:graphicData>
            </a:graphic>
          </wp:inline>
        </w:drawing>
      </w:r>
    </w:p>
    <w:p w14:paraId="6BE23587">
      <w:pPr>
        <w:pStyle w:val="39"/>
      </w:pPr>
      <w:r>
        <w:t>Preview of ten records per stream</w:t>
      </w:r>
    </w:p>
    <w:bookmarkEnd w:id="12"/>
    <w:p w14:paraId="30D260BC">
      <w:pPr>
        <w:pStyle w:val="6"/>
      </w:pPr>
      <w:bookmarkStart w:id="13" w:name="full-capture."/>
      <w:r>
        <w:rPr>
          <w:rStyle w:val="44"/>
        </w:rPr>
        <w:t>1.2.0.2</w:t>
      </w:r>
      <w:r>
        <w:tab/>
      </w:r>
      <w:r>
        <w:t>Full capture.</w:t>
      </w:r>
    </w:p>
    <w:p w14:paraId="5D211DDB">
      <w:pPr>
        <w:pStyle w:val="43"/>
        <w:shd w:val="clear" w:color="auto" w:fill="F3F5F9"/>
      </w:pPr>
      <w:r>
        <w:rPr>
          <w:rStyle w:val="42"/>
        </w:rPr>
        <w:t>python src\capture.py</w:t>
      </w:r>
    </w:p>
    <w:p w14:paraId="0B326BC2">
      <w:pPr>
        <w:pStyle w:val="41"/>
      </w:pPr>
      <w:r>
        <w:drawing>
          <wp:inline distT="0" distB="0" distL="114300" distR="114300">
            <wp:extent cx="5334000" cy="3507740"/>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0"/>
                    <a:stretch>
                      <a:fillRect/>
                    </a:stretch>
                  </pic:blipFill>
                  <pic:spPr>
                    <a:xfrm>
                      <a:off x="0" y="0"/>
                      <a:ext cx="5334000" cy="3508004"/>
                    </a:xfrm>
                    <a:prstGeom prst="rect">
                      <a:avLst/>
                    </a:prstGeom>
                    <a:noFill/>
                    <a:ln w="9525">
                      <a:noFill/>
                    </a:ln>
                  </pic:spPr>
                </pic:pic>
              </a:graphicData>
            </a:graphic>
          </wp:inline>
        </w:drawing>
      </w:r>
    </w:p>
    <w:p w14:paraId="600FB897">
      <w:pPr>
        <w:pStyle w:val="39"/>
      </w:pPr>
      <w:r>
        <w:t>Full capture run</w:t>
      </w:r>
    </w:p>
    <w:p w14:paraId="34BAC403">
      <w:pPr>
        <w:pStyle w:val="38"/>
      </w:pPr>
      <w:r>
        <w:t>Capture summary per stream</w:t>
      </w:r>
    </w:p>
    <w:tbl>
      <w:tblPr>
        <w:tblStyle w:val="35"/>
        <w:tblW w:w="0" w:type="auto"/>
        <w:tblCaption w:val="Capture summary per stream"/>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499"/>
        <w:gridCol w:w="1085"/>
        <w:gridCol w:w="1085"/>
        <w:gridCol w:w="1085"/>
        <w:gridCol w:w="863"/>
        <w:gridCol w:w="790"/>
      </w:tblGrid>
      <w:tr w14:paraId="5584EC2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0C6EA3DF">
            <w:pPr>
              <w:pStyle w:val="30"/>
              <w:jc w:val="left"/>
            </w:pPr>
            <w:r>
              <w:rPr>
                <w:b/>
                <w:bCs/>
                <w:color w:val="FFFFFF"/>
                <w:sz w:val="19"/>
              </w:rPr>
              <w:t>Stream</w:t>
            </w:r>
          </w:p>
        </w:tc>
        <w:tc>
          <w:tcPr>
            <w:shd w:val="clear" w:color="auto" w:fill="0B3C7D"/>
          </w:tcPr>
          <w:p w14:paraId="7107CFDA">
            <w:pPr>
              <w:pStyle w:val="30"/>
              <w:jc w:val="left"/>
            </w:pPr>
            <w:r>
              <w:rPr>
                <w:b/>
                <w:bCs/>
                <w:color w:val="FFFFFF"/>
                <w:sz w:val="19"/>
              </w:rPr>
              <w:t>Consumed</w:t>
            </w:r>
          </w:p>
        </w:tc>
        <w:tc>
          <w:tcPr>
            <w:shd w:val="clear" w:color="auto" w:fill="0B3C7D"/>
          </w:tcPr>
          <w:p w14:paraId="19477C59">
            <w:pPr>
              <w:pStyle w:val="30"/>
              <w:jc w:val="left"/>
            </w:pPr>
            <w:r>
              <w:rPr>
                <w:b/>
                <w:bCs/>
                <w:color w:val="FFFFFF"/>
                <w:sz w:val="19"/>
              </w:rPr>
              <w:t>Written</w:t>
            </w:r>
          </w:p>
        </w:tc>
        <w:tc>
          <w:tcPr>
            <w:shd w:val="clear" w:color="auto" w:fill="0B3C7D"/>
          </w:tcPr>
          <w:p w14:paraId="32FFAC47">
            <w:pPr>
              <w:pStyle w:val="30"/>
              <w:jc w:val="left"/>
            </w:pPr>
            <w:r>
              <w:rPr>
                <w:b/>
                <w:bCs/>
                <w:color w:val="FFFFFF"/>
                <w:sz w:val="19"/>
              </w:rPr>
              <w:t>Expected</w:t>
            </w:r>
          </w:p>
        </w:tc>
        <w:tc>
          <w:tcPr>
            <w:shd w:val="clear" w:color="auto" w:fill="0B3C7D"/>
          </w:tcPr>
          <w:p w14:paraId="1B7646FD">
            <w:pPr>
              <w:pStyle w:val="30"/>
              <w:jc w:val="left"/>
            </w:pPr>
            <w:r>
              <w:rPr>
                <w:b/>
                <w:bCs/>
                <w:color w:val="FFFFFF"/>
                <w:sz w:val="19"/>
              </w:rPr>
              <w:t>Seconds</w:t>
            </w:r>
          </w:p>
        </w:tc>
        <w:tc>
          <w:tcPr>
            <w:shd w:val="clear" w:color="auto" w:fill="0B3C7D"/>
          </w:tcPr>
          <w:p w14:paraId="5903EB69">
            <w:pPr>
              <w:pStyle w:val="30"/>
              <w:jc w:val="left"/>
            </w:pPr>
            <w:r>
              <w:rPr>
                <w:b/>
                <w:bCs/>
                <w:color w:val="FFFFFF"/>
                <w:sz w:val="19"/>
              </w:rPr>
              <w:t>CSV GB</w:t>
            </w:r>
          </w:p>
        </w:tc>
      </w:tr>
      <w:tr w14:paraId="318CAF7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E2E3155">
            <w:pPr>
              <w:pStyle w:val="30"/>
              <w:jc w:val="left"/>
            </w:pPr>
            <w:r>
              <w:rPr>
                <w:sz w:val="19"/>
              </w:rPr>
              <w:t>customers</w:t>
            </w:r>
          </w:p>
        </w:tc>
        <w:tc>
          <w:p w14:paraId="5AB4B0AE">
            <w:pPr>
              <w:pStyle w:val="30"/>
              <w:jc w:val="left"/>
            </w:pPr>
            <w:r>
              <w:rPr>
                <w:sz w:val="19"/>
              </w:rPr>
              <w:t>228,000</w:t>
            </w:r>
          </w:p>
        </w:tc>
        <w:tc>
          <w:p w14:paraId="5D99ACFD">
            <w:pPr>
              <w:pStyle w:val="30"/>
              <w:jc w:val="left"/>
            </w:pPr>
            <w:r>
              <w:rPr>
                <w:sz w:val="19"/>
              </w:rPr>
              <w:t>228,000</w:t>
            </w:r>
          </w:p>
        </w:tc>
        <w:tc>
          <w:p w14:paraId="2EE5259B">
            <w:pPr>
              <w:pStyle w:val="30"/>
              <w:jc w:val="left"/>
            </w:pPr>
            <w:r>
              <w:rPr>
                <w:sz w:val="19"/>
              </w:rPr>
              <w:t>228,000</w:t>
            </w:r>
          </w:p>
        </w:tc>
        <w:tc>
          <w:p w14:paraId="2ACF6E73">
            <w:pPr>
              <w:pStyle w:val="30"/>
              <w:jc w:val="left"/>
            </w:pPr>
            <w:r>
              <w:rPr>
                <w:sz w:val="19"/>
              </w:rPr>
              <w:t>0.6</w:t>
            </w:r>
          </w:p>
        </w:tc>
        <w:tc>
          <w:p w14:paraId="400B5800">
            <w:pPr>
              <w:pStyle w:val="30"/>
              <w:jc w:val="left"/>
            </w:pPr>
            <w:r>
              <w:rPr>
                <w:sz w:val="19"/>
              </w:rPr>
              <w:t>0.0036</w:t>
            </w:r>
          </w:p>
        </w:tc>
      </w:tr>
      <w:tr w14:paraId="7855D55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247D604">
            <w:pPr>
              <w:pStyle w:val="30"/>
              <w:jc w:val="left"/>
            </w:pPr>
            <w:r>
              <w:rPr>
                <w:sz w:val="19"/>
              </w:rPr>
              <w:t>accounts</w:t>
            </w:r>
          </w:p>
        </w:tc>
        <w:tc>
          <w:p w14:paraId="55DB9425">
            <w:pPr>
              <w:pStyle w:val="30"/>
              <w:jc w:val="left"/>
            </w:pPr>
            <w:r>
              <w:rPr>
                <w:sz w:val="19"/>
              </w:rPr>
              <w:t>248,000</w:t>
            </w:r>
          </w:p>
        </w:tc>
        <w:tc>
          <w:p w14:paraId="4C459DDA">
            <w:pPr>
              <w:pStyle w:val="30"/>
              <w:jc w:val="left"/>
            </w:pPr>
            <w:r>
              <w:rPr>
                <w:sz w:val="19"/>
              </w:rPr>
              <w:t>248,000</w:t>
            </w:r>
          </w:p>
        </w:tc>
        <w:tc>
          <w:p w14:paraId="3F9479F1">
            <w:pPr>
              <w:pStyle w:val="30"/>
              <w:jc w:val="left"/>
            </w:pPr>
            <w:r>
              <w:rPr>
                <w:sz w:val="19"/>
              </w:rPr>
              <w:t>248,000</w:t>
            </w:r>
          </w:p>
        </w:tc>
        <w:tc>
          <w:p w14:paraId="1721D81C">
            <w:pPr>
              <w:pStyle w:val="30"/>
              <w:jc w:val="left"/>
            </w:pPr>
            <w:r>
              <w:rPr>
                <w:sz w:val="19"/>
              </w:rPr>
              <w:t>0.7</w:t>
            </w:r>
          </w:p>
        </w:tc>
        <w:tc>
          <w:p w14:paraId="05FD62F7">
            <w:pPr>
              <w:pStyle w:val="30"/>
              <w:jc w:val="left"/>
            </w:pPr>
            <w:r>
              <w:rPr>
                <w:sz w:val="19"/>
              </w:rPr>
              <w:t>0.0052</w:t>
            </w:r>
          </w:p>
        </w:tc>
      </w:tr>
      <w:tr w14:paraId="34A65BA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F1BAD60">
            <w:pPr>
              <w:pStyle w:val="30"/>
              <w:jc w:val="left"/>
            </w:pPr>
            <w:r>
              <w:rPr>
                <w:sz w:val="19"/>
              </w:rPr>
              <w:t>devices</w:t>
            </w:r>
          </w:p>
        </w:tc>
        <w:tc>
          <w:p w14:paraId="33D15245">
            <w:pPr>
              <w:pStyle w:val="30"/>
              <w:jc w:val="left"/>
            </w:pPr>
            <w:r>
              <w:rPr>
                <w:sz w:val="19"/>
              </w:rPr>
              <w:t>228,600</w:t>
            </w:r>
          </w:p>
        </w:tc>
        <w:tc>
          <w:p w14:paraId="5F53CF04">
            <w:pPr>
              <w:pStyle w:val="30"/>
              <w:jc w:val="left"/>
            </w:pPr>
            <w:r>
              <w:rPr>
                <w:sz w:val="19"/>
              </w:rPr>
              <w:t>228,600</w:t>
            </w:r>
          </w:p>
        </w:tc>
        <w:tc>
          <w:p w14:paraId="1BB76A34">
            <w:pPr>
              <w:pStyle w:val="30"/>
              <w:jc w:val="left"/>
            </w:pPr>
            <w:r>
              <w:rPr>
                <w:sz w:val="19"/>
              </w:rPr>
              <w:t>228,600</w:t>
            </w:r>
          </w:p>
        </w:tc>
        <w:tc>
          <w:p w14:paraId="185FA97A">
            <w:pPr>
              <w:pStyle w:val="30"/>
              <w:jc w:val="left"/>
            </w:pPr>
            <w:r>
              <w:rPr>
                <w:sz w:val="19"/>
              </w:rPr>
              <w:t>0.5</w:t>
            </w:r>
          </w:p>
        </w:tc>
        <w:tc>
          <w:p w14:paraId="24B01F1E">
            <w:pPr>
              <w:pStyle w:val="30"/>
              <w:jc w:val="left"/>
            </w:pPr>
            <w:r>
              <w:rPr>
                <w:sz w:val="19"/>
              </w:rPr>
              <w:t>0.0036</w:t>
            </w:r>
          </w:p>
        </w:tc>
      </w:tr>
      <w:tr w14:paraId="527FBC4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28D5240">
            <w:pPr>
              <w:pStyle w:val="30"/>
              <w:jc w:val="left"/>
            </w:pPr>
            <w:r>
              <w:rPr>
                <w:sz w:val="19"/>
              </w:rPr>
              <w:t>account_devices</w:t>
            </w:r>
          </w:p>
        </w:tc>
        <w:tc>
          <w:p w14:paraId="025A9B90">
            <w:pPr>
              <w:pStyle w:val="30"/>
              <w:jc w:val="left"/>
            </w:pPr>
            <w:r>
              <w:rPr>
                <w:sz w:val="19"/>
              </w:rPr>
              <w:t>285,600</w:t>
            </w:r>
          </w:p>
        </w:tc>
        <w:tc>
          <w:p w14:paraId="365683D2">
            <w:pPr>
              <w:pStyle w:val="30"/>
              <w:jc w:val="left"/>
            </w:pPr>
            <w:r>
              <w:rPr>
                <w:sz w:val="19"/>
              </w:rPr>
              <w:t>285,600</w:t>
            </w:r>
          </w:p>
        </w:tc>
        <w:tc>
          <w:p w14:paraId="772B2352">
            <w:pPr>
              <w:pStyle w:val="30"/>
              <w:jc w:val="left"/>
            </w:pPr>
            <w:r>
              <w:rPr>
                <w:sz w:val="19"/>
              </w:rPr>
              <w:t>285,600</w:t>
            </w:r>
          </w:p>
        </w:tc>
        <w:tc>
          <w:p w14:paraId="03ACD40C">
            <w:pPr>
              <w:pStyle w:val="30"/>
              <w:jc w:val="left"/>
            </w:pPr>
            <w:r>
              <w:rPr>
                <w:sz w:val="19"/>
              </w:rPr>
              <w:t>1.1</w:t>
            </w:r>
          </w:p>
        </w:tc>
        <w:tc>
          <w:p w14:paraId="3E44D968">
            <w:pPr>
              <w:pStyle w:val="30"/>
              <w:jc w:val="left"/>
            </w:pPr>
            <w:r>
              <w:rPr>
                <w:sz w:val="19"/>
              </w:rPr>
              <w:t>0.0063</w:t>
            </w:r>
          </w:p>
        </w:tc>
      </w:tr>
      <w:tr w14:paraId="3C2AAEA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902C22B">
            <w:pPr>
              <w:pStyle w:val="30"/>
              <w:jc w:val="left"/>
            </w:pPr>
            <w:r>
              <w:rPr>
                <w:sz w:val="19"/>
              </w:rPr>
              <w:t>transfers</w:t>
            </w:r>
          </w:p>
        </w:tc>
        <w:tc>
          <w:p w14:paraId="0D33FCF9">
            <w:pPr>
              <w:pStyle w:val="30"/>
              <w:jc w:val="left"/>
            </w:pPr>
            <w:r>
              <w:rPr>
                <w:sz w:val="19"/>
              </w:rPr>
              <w:t>20,003,300</w:t>
            </w:r>
          </w:p>
        </w:tc>
        <w:tc>
          <w:p w14:paraId="6CBBD731">
            <w:pPr>
              <w:pStyle w:val="30"/>
              <w:jc w:val="left"/>
            </w:pPr>
            <w:r>
              <w:rPr>
                <w:sz w:val="19"/>
              </w:rPr>
              <w:t>20,003,300</w:t>
            </w:r>
          </w:p>
        </w:tc>
        <w:tc>
          <w:p w14:paraId="1AB161FA">
            <w:pPr>
              <w:pStyle w:val="30"/>
              <w:jc w:val="left"/>
            </w:pPr>
            <w:r>
              <w:rPr>
                <w:sz w:val="19"/>
              </w:rPr>
              <w:t>20,003,300</w:t>
            </w:r>
          </w:p>
        </w:tc>
        <w:tc>
          <w:p w14:paraId="67A7F0AC">
            <w:pPr>
              <w:pStyle w:val="30"/>
              <w:jc w:val="left"/>
            </w:pPr>
            <w:r>
              <w:rPr>
                <w:sz w:val="19"/>
              </w:rPr>
              <w:t>115.7</w:t>
            </w:r>
          </w:p>
        </w:tc>
        <w:tc>
          <w:p w14:paraId="4CB96510">
            <w:pPr>
              <w:pStyle w:val="30"/>
              <w:jc w:val="left"/>
            </w:pPr>
            <w:r>
              <w:rPr>
                <w:sz w:val="19"/>
              </w:rPr>
              <w:t>0.7802</w:t>
            </w:r>
          </w:p>
        </w:tc>
      </w:tr>
      <w:tr w14:paraId="1AF9428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ADE0FC7">
            <w:pPr>
              <w:pStyle w:val="30"/>
              <w:jc w:val="left"/>
            </w:pPr>
            <w:r>
              <w:rPr>
                <w:b/>
                <w:bCs/>
                <w:sz w:val="19"/>
              </w:rPr>
              <w:t>Total</w:t>
            </w:r>
          </w:p>
        </w:tc>
        <w:tc>
          <w:p w14:paraId="63A4339E">
            <w:pPr>
              <w:pStyle w:val="30"/>
              <w:jc w:val="left"/>
            </w:pPr>
            <w:r>
              <w:rPr>
                <w:b/>
                <w:bCs/>
                <w:sz w:val="19"/>
              </w:rPr>
              <w:t>20,993,500</w:t>
            </w:r>
          </w:p>
        </w:tc>
        <w:tc>
          <w:p w14:paraId="6375A3D4">
            <w:pPr>
              <w:pStyle w:val="30"/>
              <w:jc w:val="left"/>
            </w:pPr>
            <w:r>
              <w:rPr>
                <w:b/>
                <w:bCs/>
                <w:sz w:val="19"/>
              </w:rPr>
              <w:t>20,993,500</w:t>
            </w:r>
          </w:p>
        </w:tc>
        <w:tc>
          <w:p w14:paraId="37DE7BC4">
            <w:pPr>
              <w:pStyle w:val="30"/>
              <w:jc w:val="left"/>
            </w:pPr>
            <w:r>
              <w:rPr>
                <w:b/>
                <w:bCs/>
                <w:sz w:val="19"/>
              </w:rPr>
              <w:t>20,993,500</w:t>
            </w:r>
          </w:p>
        </w:tc>
        <w:tc>
          <w:p w14:paraId="5CAEB8B7">
            <w:pPr>
              <w:pStyle w:val="30"/>
              <w:jc w:val="left"/>
            </w:pPr>
            <w:r>
              <w:rPr>
                <w:b/>
                <w:bCs/>
                <w:sz w:val="19"/>
              </w:rPr>
              <w:t>118.59</w:t>
            </w:r>
          </w:p>
        </w:tc>
        <w:tc>
          <w:p w14:paraId="790E65F1">
            <w:pPr>
              <w:pStyle w:val="30"/>
              <w:jc w:val="left"/>
            </w:pPr>
            <w:r>
              <w:rPr>
                <w:b/>
                <w:bCs/>
                <w:sz w:val="19"/>
              </w:rPr>
              <w:t>0.7988</w:t>
            </w:r>
          </w:p>
        </w:tc>
      </w:tr>
    </w:tbl>
    <w:p w14:paraId="72F62A2E">
      <w:pPr>
        <w:pStyle w:val="14"/>
      </w:pPr>
      <w:r>
        <w:rPr>
          <w:b/>
          <w:bCs/>
        </w:rPr>
        <w:t>Transfer audit</w:t>
      </w:r>
    </w:p>
    <w:tbl>
      <w:tblPr>
        <w:tblStyle w:val="35"/>
        <w:tblW w:w="0" w:type="auto"/>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783"/>
        <w:gridCol w:w="3527"/>
      </w:tblGrid>
      <w:tr w14:paraId="0C6C18B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tcPr>
            <w:shd w:val="clear" w:color="auto" w:fill="0B3C7D"/>
          </w:tcPr>
          <w:p w14:paraId="34BB4203">
            <w:pPr>
              <w:pStyle w:val="30"/>
              <w:jc w:val="left"/>
            </w:pPr>
            <w:r>
              <w:rPr>
                <w:rStyle w:val="42"/>
                <w:b/>
                <w:color w:val="FFFFFF"/>
                <w:sz w:val="19"/>
              </w:rPr>
              <w:t>audit_count</w:t>
            </w:r>
          </w:p>
        </w:tc>
        <w:tc>
          <w:tcPr>
            <w:shd w:val="clear" w:color="auto" w:fill="0B3C7D"/>
          </w:tcPr>
          <w:p w14:paraId="32CC946A">
            <w:pPr>
              <w:pStyle w:val="30"/>
              <w:jc w:val="left"/>
            </w:pPr>
            <w:r>
              <w:rPr>
                <w:b/>
                <w:bCs/>
                <w:color w:val="FFFFFF"/>
                <w:sz w:val="19"/>
              </w:rPr>
              <w:t>20,003,300</w:t>
            </w:r>
          </w:p>
        </w:tc>
      </w:tr>
      <w:tr w14:paraId="7ADB05E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13F2A62">
            <w:pPr>
              <w:pStyle w:val="30"/>
              <w:jc w:val="left"/>
            </w:pPr>
            <w:r>
              <w:rPr>
                <w:rStyle w:val="42"/>
                <w:sz w:val="19"/>
              </w:rPr>
              <w:t>min_occurred_at</w:t>
            </w:r>
          </w:p>
        </w:tc>
        <w:tc>
          <w:p w14:paraId="7CD45F8E">
            <w:pPr>
              <w:pStyle w:val="30"/>
              <w:jc w:val="left"/>
            </w:pPr>
            <w:r>
              <w:rPr>
                <w:b/>
                <w:bCs/>
                <w:sz w:val="19"/>
              </w:rPr>
              <w:t>1788235200</w:t>
            </w:r>
            <w:r>
              <w:rPr>
                <w:sz w:val="19"/>
              </w:rPr>
              <w:t xml:space="preserve"> (2026-09-01T06:00:00+02:00)</w:t>
            </w:r>
          </w:p>
        </w:tc>
      </w:tr>
      <w:tr w14:paraId="1D47F12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A2120D7">
            <w:pPr>
              <w:pStyle w:val="30"/>
              <w:jc w:val="left"/>
            </w:pPr>
            <w:r>
              <w:rPr>
                <w:rStyle w:val="42"/>
                <w:sz w:val="19"/>
              </w:rPr>
              <w:t>max_occurred_at</w:t>
            </w:r>
          </w:p>
        </w:tc>
        <w:tc>
          <w:p w14:paraId="178FAE98">
            <w:pPr>
              <w:pStyle w:val="30"/>
              <w:jc w:val="left"/>
            </w:pPr>
            <w:r>
              <w:rPr>
                <w:b/>
                <w:bCs/>
                <w:sz w:val="19"/>
              </w:rPr>
              <w:t>1790798399</w:t>
            </w:r>
            <w:r>
              <w:rPr>
                <w:sz w:val="19"/>
              </w:rPr>
              <w:t xml:space="preserve"> (2026-09-30T21:59:59+02:00)</w:t>
            </w:r>
          </w:p>
        </w:tc>
      </w:tr>
      <w:tr w14:paraId="2578E6B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B06F1E7">
            <w:pPr>
              <w:pStyle w:val="30"/>
              <w:jc w:val="left"/>
            </w:pPr>
            <w:r>
              <w:rPr>
                <w:rStyle w:val="42"/>
                <w:sz w:val="19"/>
              </w:rPr>
              <w:t>sum amount_rwf</w:t>
            </w:r>
          </w:p>
        </w:tc>
        <w:tc>
          <w:p w14:paraId="5DF697CF">
            <w:pPr>
              <w:pStyle w:val="30"/>
              <w:jc w:val="left"/>
            </w:pPr>
            <w:r>
              <w:rPr>
                <w:b/>
                <w:bCs/>
                <w:sz w:val="19"/>
              </w:rPr>
              <w:t>231,482,327,870 RWF</w:t>
            </w:r>
          </w:p>
        </w:tc>
      </w:tr>
      <w:bookmarkEnd w:id="1"/>
      <w:bookmarkEnd w:id="11"/>
      <w:bookmarkEnd w:id="13"/>
    </w:tbl>
    <w:p w14:paraId="2A4C9524">
      <w:pPr>
        <w:pStyle w:val="2"/>
      </w:pPr>
      <w:bookmarkStart w:id="14" w:name="_Toc21820"/>
      <w:bookmarkStart w:id="15" w:name="build-postgresql"/>
      <w:r>
        <w:rPr>
          <w:rStyle w:val="44"/>
        </w:rPr>
        <w:t>2</w:t>
      </w:r>
      <w:r>
        <w:tab/>
      </w:r>
      <w:r>
        <w:t>Build PostgreSQL</w:t>
      </w:r>
      <w:bookmarkEnd w:id="14"/>
    </w:p>
    <w:p w14:paraId="3F8D05C4">
      <w:pPr>
        <w:pStyle w:val="4"/>
      </w:pPr>
      <w:bookmarkStart w:id="16" w:name="_Toc30981"/>
      <w:bookmarkStart w:id="17" w:name="tables-and-constraints"/>
      <w:r>
        <w:rPr>
          <w:rStyle w:val="44"/>
        </w:rPr>
        <w:t>2.1</w:t>
      </w:r>
      <w:r>
        <w:tab/>
      </w:r>
      <w:r>
        <w:t>Tables and constraints</w:t>
      </w:r>
      <w:bookmarkEnd w:id="16"/>
    </w:p>
    <w:p w14:paraId="65CB5579">
      <w:pPr>
        <w:pStyle w:val="41"/>
      </w:pPr>
      <w:r>
        <w:drawing>
          <wp:inline distT="0" distB="0" distL="114300" distR="114300">
            <wp:extent cx="5334000" cy="204597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11"/>
                    <a:stretch>
                      <a:fillRect/>
                    </a:stretch>
                  </pic:blipFill>
                  <pic:spPr>
                    <a:xfrm>
                      <a:off x="0" y="0"/>
                      <a:ext cx="5334000" cy="2046189"/>
                    </a:xfrm>
                    <a:prstGeom prst="rect">
                      <a:avLst/>
                    </a:prstGeom>
                    <a:noFill/>
                    <a:ln w="9525">
                      <a:noFill/>
                    </a:ln>
                  </pic:spPr>
                </pic:pic>
              </a:graphicData>
            </a:graphic>
          </wp:inline>
        </w:drawing>
      </w:r>
    </w:p>
    <w:p w14:paraId="5E80856C">
      <w:pPr>
        <w:pStyle w:val="39"/>
      </w:pPr>
      <w:r>
        <w:t>Relational schema (PK bold, FK arrows)</w:t>
      </w:r>
    </w:p>
    <w:p w14:paraId="6CDC69CF">
      <w:pPr>
        <w:pStyle w:val="38"/>
      </w:pPr>
      <w:r>
        <w:t>Field definitions</w:t>
      </w:r>
    </w:p>
    <w:tbl>
      <w:tblPr>
        <w:tblStyle w:val="35"/>
        <w:tblW w:w="0" w:type="auto"/>
        <w:tblCaption w:val="Field definitions"/>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2891"/>
        <w:gridCol w:w="7071"/>
      </w:tblGrid>
      <w:tr w14:paraId="6162033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61269A9E">
            <w:pPr>
              <w:pStyle w:val="30"/>
              <w:jc w:val="left"/>
            </w:pPr>
            <w:r>
              <w:rPr>
                <w:b/>
                <w:bCs/>
                <w:color w:val="FFFFFF"/>
                <w:sz w:val="19"/>
              </w:rPr>
              <w:t>Field</w:t>
            </w:r>
          </w:p>
        </w:tc>
        <w:tc>
          <w:tcPr>
            <w:shd w:val="clear" w:color="auto" w:fill="0B3C7D"/>
          </w:tcPr>
          <w:p w14:paraId="4D0C1D57">
            <w:pPr>
              <w:pStyle w:val="30"/>
              <w:jc w:val="left"/>
            </w:pPr>
            <w:r>
              <w:rPr>
                <w:b/>
                <w:bCs/>
                <w:color w:val="FFFFFF"/>
                <w:sz w:val="19"/>
              </w:rPr>
              <w:t>Meaning and unit</w:t>
            </w:r>
          </w:p>
        </w:tc>
      </w:tr>
      <w:tr w14:paraId="4236B36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649FA4F">
            <w:pPr>
              <w:pStyle w:val="30"/>
              <w:jc w:val="left"/>
            </w:pPr>
            <w:r>
              <w:rPr>
                <w:sz w:val="19"/>
              </w:rPr>
              <w:t>customer_id / account_id / device_id</w:t>
            </w:r>
          </w:p>
        </w:tc>
        <w:tc>
          <w:p w14:paraId="78DC0DB9">
            <w:pPr>
              <w:pStyle w:val="30"/>
              <w:jc w:val="left"/>
            </w:pPr>
            <w:r>
              <w:rPr>
                <w:sz w:val="19"/>
              </w:rPr>
              <w:t>Integer entity identifiers (primary keys)</w:t>
            </w:r>
          </w:p>
        </w:tc>
      </w:tr>
      <w:tr w14:paraId="07429EA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144215D">
            <w:pPr>
              <w:pStyle w:val="30"/>
              <w:jc w:val="left"/>
            </w:pPr>
            <w:r>
              <w:rPr>
                <w:sz w:val="19"/>
              </w:rPr>
              <w:t>region</w:t>
            </w:r>
          </w:p>
        </w:tc>
        <w:tc>
          <w:p w14:paraId="428028AC">
            <w:pPr>
              <w:pStyle w:val="30"/>
              <w:jc w:val="left"/>
            </w:pPr>
            <w:r>
              <w:rPr>
                <w:sz w:val="19"/>
              </w:rPr>
              <w:t>Owner region: Kigali, Northern, Southern, Eastern, Western</w:t>
            </w:r>
          </w:p>
        </w:tc>
      </w:tr>
      <w:tr w14:paraId="39C09EE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FD64825">
            <w:pPr>
              <w:pStyle w:val="30"/>
              <w:jc w:val="left"/>
            </w:pPr>
            <w:r>
              <w:rPr>
                <w:sz w:val="19"/>
              </w:rPr>
              <w:t>role</w:t>
            </w:r>
          </w:p>
        </w:tc>
        <w:tc>
          <w:p w14:paraId="12319122">
            <w:pPr>
              <w:pStyle w:val="30"/>
              <w:jc w:val="left"/>
            </w:pPr>
            <w:r>
              <w:rPr>
                <w:sz w:val="19"/>
              </w:rPr>
              <w:t>Wallet role: person, merchant or agent</w:t>
            </w:r>
          </w:p>
        </w:tc>
      </w:tr>
      <w:tr w14:paraId="7C495AD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DF40370">
            <w:pPr>
              <w:pStyle w:val="30"/>
              <w:jc w:val="left"/>
            </w:pPr>
            <w:r>
              <w:rPr>
                <w:sz w:val="19"/>
              </w:rPr>
              <w:t>access_type</w:t>
            </w:r>
          </w:p>
        </w:tc>
        <w:tc>
          <w:p w14:paraId="2373AA82">
            <w:pPr>
              <w:pStyle w:val="30"/>
              <w:jc w:val="left"/>
            </w:pPr>
            <w:r>
              <w:rPr>
                <w:sz w:val="19"/>
              </w:rPr>
              <w:t>handset or public_terminal</w:t>
            </w:r>
          </w:p>
        </w:tc>
      </w:tr>
      <w:tr w14:paraId="156DB01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98E5825">
            <w:pPr>
              <w:pStyle w:val="30"/>
              <w:jc w:val="left"/>
            </w:pPr>
            <w:r>
              <w:rPr>
                <w:sz w:val="19"/>
              </w:rPr>
              <w:t>first_day, last_day</w:t>
            </w:r>
          </w:p>
        </w:tc>
        <w:tc>
          <w:p w14:paraId="721F377C">
            <w:pPr>
              <w:pStyle w:val="30"/>
              <w:jc w:val="left"/>
            </w:pPr>
            <w:r>
              <w:rPr>
                <w:sz w:val="19"/>
              </w:rPr>
              <w:t xml:space="preserve">Inclusive observation day numbers, 0 = 1 Sep 2026 CAT … 29 = 30 Sep; CHECK </w:t>
            </w:r>
            <m:oMath>
              <m:r>
                <m:rPr/>
                <m:t>0</m:t>
              </m:r>
              <m:r>
                <m:rPr>
                  <m:sty m:val="p"/>
                </m:rPr>
                <m:t>≤</m:t>
              </m:r>
              <m:r>
                <m:rPr>
                  <m:nor/>
                  <m:sty m:val="p"/>
                </m:rPr>
                <m:t>first</m:t>
              </m:r>
              <m:r>
                <m:rPr>
                  <m:sty m:val="p"/>
                </m:rPr>
                <m:t>≤</m:t>
              </m:r>
              <m:r>
                <m:rPr>
                  <m:nor/>
                  <m:sty m:val="p"/>
                </m:rPr>
                <m:t>last</m:t>
              </m:r>
              <m:r>
                <m:rPr>
                  <m:sty m:val="p"/>
                </m:rPr>
                <m:t>≤</m:t>
              </m:r>
              <m:r>
                <m:rPr/>
                <m:t>29</m:t>
              </m:r>
            </m:oMath>
          </w:p>
        </w:tc>
      </w:tr>
      <w:tr w14:paraId="320DF6B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081923B">
            <w:pPr>
              <w:pStyle w:val="30"/>
              <w:jc w:val="left"/>
            </w:pPr>
            <w:r>
              <w:rPr>
                <w:sz w:val="19"/>
              </w:rPr>
              <w:t>observations</w:t>
            </w:r>
          </w:p>
        </w:tc>
        <w:tc>
          <w:p w14:paraId="60E8D3E5">
            <w:pPr>
              <w:pStyle w:val="30"/>
              <w:jc w:val="left"/>
            </w:pPr>
            <w:r>
              <w:rPr>
                <w:sz w:val="19"/>
              </w:rPr>
              <w:t xml:space="preserve">Count of observations of that account on that device within the interval; CHECK </w:t>
            </w:r>
            <m:oMath>
              <m:r>
                <m:rPr>
                  <m:sty m:val="p"/>
                </m:rPr>
                <m:t>&gt;</m:t>
              </m:r>
              <m:r>
                <m:rPr/>
                <m:t>0</m:t>
              </m:r>
            </m:oMath>
          </w:p>
        </w:tc>
      </w:tr>
      <w:tr w14:paraId="7281A48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4511C23">
            <w:pPr>
              <w:pStyle w:val="30"/>
              <w:jc w:val="left"/>
            </w:pPr>
            <w:r>
              <w:rPr>
                <w:sz w:val="19"/>
              </w:rPr>
              <w:t>transfer_id</w:t>
            </w:r>
          </w:p>
        </w:tc>
        <w:tc>
          <w:p w14:paraId="22592A1D">
            <w:pPr>
              <w:pStyle w:val="30"/>
              <w:jc w:val="left"/>
            </w:pPr>
            <w:r>
              <w:rPr>
                <w:sz w:val="19"/>
              </w:rPr>
              <w:t>BIGINT event identifier, one row per payment</w:t>
            </w:r>
          </w:p>
        </w:tc>
      </w:tr>
      <w:tr w14:paraId="0954965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D44C4EC">
            <w:pPr>
              <w:pStyle w:val="30"/>
              <w:jc w:val="left"/>
            </w:pPr>
            <w:r>
              <w:rPr>
                <w:sz w:val="19"/>
              </w:rPr>
              <w:t>sender_id, receiver_id</w:t>
            </w:r>
          </w:p>
        </w:tc>
        <w:tc>
          <w:p w14:paraId="26E33953">
            <w:pPr>
              <w:pStyle w:val="30"/>
              <w:jc w:val="left"/>
            </w:pPr>
            <w:r>
              <w:rPr>
                <w:sz w:val="19"/>
              </w:rPr>
              <w:t>Paying and receiving wallets (both FK to accounts)</w:t>
            </w:r>
          </w:p>
        </w:tc>
      </w:tr>
      <w:tr w14:paraId="2E7C2FE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11EE0EA">
            <w:pPr>
              <w:pStyle w:val="30"/>
              <w:jc w:val="left"/>
            </w:pPr>
            <w:r>
              <w:rPr>
                <w:sz w:val="19"/>
              </w:rPr>
              <w:t>occurred_at</w:t>
            </w:r>
          </w:p>
        </w:tc>
        <w:tc>
          <w:p w14:paraId="4A1AA1C2">
            <w:pPr>
              <w:pStyle w:val="30"/>
              <w:jc w:val="left"/>
            </w:pPr>
            <w:r>
              <w:rPr>
                <w:sz w:val="19"/>
              </w:rPr>
              <w:t>BIGINT Unix epoch seconds (UTC instant; displayed in Africa/Kigali, UTC+02:00)</w:t>
            </w:r>
          </w:p>
        </w:tc>
      </w:tr>
      <w:tr w14:paraId="1332D93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48A9EDD">
            <w:pPr>
              <w:pStyle w:val="30"/>
              <w:jc w:val="left"/>
            </w:pPr>
            <w:r>
              <w:rPr>
                <w:sz w:val="19"/>
              </w:rPr>
              <w:t>amount_rwf</w:t>
            </w:r>
          </w:p>
        </w:tc>
        <w:tc>
          <w:p w14:paraId="0B92C4B3">
            <w:pPr>
              <w:pStyle w:val="30"/>
              <w:jc w:val="left"/>
            </w:pPr>
            <w:r>
              <w:rPr>
                <w:sz w:val="19"/>
              </w:rPr>
              <w:t xml:space="preserve">INTEGER whole Rwandan francs; CHECK </w:t>
            </w:r>
            <m:oMath>
              <m:r>
                <m:rPr>
                  <m:sty m:val="p"/>
                </m:rPr>
                <m:t>&gt;</m:t>
              </m:r>
              <m:r>
                <m:rPr/>
                <m:t>0</m:t>
              </m:r>
            </m:oMath>
            <w:r>
              <w:rPr>
                <w:sz w:val="19"/>
              </w:rPr>
              <w:t>. A transfer value, not a balance or fee</w:t>
            </w:r>
          </w:p>
        </w:tc>
      </w:tr>
    </w:tbl>
    <w:p w14:paraId="2872B8D6">
      <w:pPr>
        <w:pStyle w:val="3"/>
      </w:pPr>
      <w:r>
        <w:t xml:space="preserve">All columns are </w:t>
      </w:r>
      <w:r>
        <w:rPr>
          <w:rStyle w:val="42"/>
        </w:rPr>
        <w:t>NOT NULL</w:t>
      </w:r>
      <w:r>
        <w:t>. Primary keys: each entity/event ID, and (</w:t>
      </w:r>
      <w:r>
        <w:rPr>
          <w:rStyle w:val="42"/>
        </w:rPr>
        <w:t>account_id</w:t>
      </w:r>
      <w:r>
        <w:t xml:space="preserve">, </w:t>
      </w:r>
      <w:r>
        <w:rPr>
          <w:rStyle w:val="42"/>
        </w:rPr>
        <w:t>device_id</w:t>
      </w:r>
      <w:r>
        <w:t xml:space="preserve">) for </w:t>
      </w:r>
      <w:r>
        <w:rPr>
          <w:rStyle w:val="42"/>
        </w:rPr>
        <w:t>account_devices</w:t>
      </w:r>
      <w:r>
        <w:t>. Foreign keys:</w:t>
      </w:r>
    </w:p>
    <w:p w14:paraId="0BBE420B">
      <w:pPr>
        <w:numPr>
          <w:ilvl w:val="0"/>
          <w:numId w:val="1"/>
        </w:numPr>
      </w:pPr>
      <w:r>
        <w:rPr>
          <w:rStyle w:val="42"/>
        </w:rPr>
        <w:t>accounts.customer_id</w:t>
      </w:r>
      <w:r>
        <w:t xml:space="preserve"> </w:t>
      </w:r>
      <m:oMath>
        <m:r>
          <m:rPr>
            <m:sty m:val="p"/>
          </m:rPr>
          <m:t>→</m:t>
        </m:r>
      </m:oMath>
      <w:r>
        <w:t xml:space="preserve"> </w:t>
      </w:r>
      <w:r>
        <w:rPr>
          <w:rStyle w:val="42"/>
        </w:rPr>
        <w:t>customers</w:t>
      </w:r>
      <w:r>
        <w:t>;</w:t>
      </w:r>
    </w:p>
    <w:p w14:paraId="7FFF8AA7">
      <w:pPr>
        <w:numPr>
          <w:ilvl w:val="0"/>
          <w:numId w:val="1"/>
        </w:numPr>
      </w:pPr>
      <w:r>
        <w:rPr>
          <w:rStyle w:val="42"/>
        </w:rPr>
        <w:t>account_devices.account_id</w:t>
      </w:r>
      <w:r>
        <w:t xml:space="preserve"> </w:t>
      </w:r>
      <m:oMath>
        <m:r>
          <m:rPr>
            <m:sty m:val="p"/>
          </m:rPr>
          <m:t>→</m:t>
        </m:r>
      </m:oMath>
      <w:r>
        <w:t xml:space="preserve"> </w:t>
      </w:r>
      <w:r>
        <w:rPr>
          <w:rStyle w:val="42"/>
        </w:rPr>
        <w:t>accounts</w:t>
      </w:r>
      <w:r>
        <w:t>;</w:t>
      </w:r>
    </w:p>
    <w:p w14:paraId="33C461FA">
      <w:pPr>
        <w:numPr>
          <w:ilvl w:val="0"/>
          <w:numId w:val="1"/>
        </w:numPr>
      </w:pPr>
      <w:r>
        <w:rPr>
          <w:rStyle w:val="42"/>
        </w:rPr>
        <w:t>account_devices.device_id</w:t>
      </w:r>
      <w:r>
        <w:t xml:space="preserve"> </w:t>
      </w:r>
      <m:oMath>
        <m:r>
          <m:rPr>
            <m:sty m:val="p"/>
          </m:rPr>
          <m:t>→</m:t>
        </m:r>
      </m:oMath>
      <w:r>
        <w:t xml:space="preserve"> </w:t>
      </w:r>
      <w:r>
        <w:rPr>
          <w:rStyle w:val="42"/>
        </w:rPr>
        <w:t>devices</w:t>
      </w:r>
      <w:r>
        <w:t>;</w:t>
      </w:r>
    </w:p>
    <w:p w14:paraId="6F96F575">
      <w:pPr>
        <w:numPr>
          <w:ilvl w:val="0"/>
          <w:numId w:val="1"/>
        </w:numPr>
      </w:pPr>
      <w:r>
        <w:rPr>
          <w:rStyle w:val="42"/>
        </w:rPr>
        <w:t>transfers.sender_id</w:t>
      </w:r>
      <w:r>
        <w:t xml:space="preserve"> and </w:t>
      </w:r>
      <w:r>
        <w:rPr>
          <w:rStyle w:val="42"/>
        </w:rPr>
        <w:t>transfers.receiver_id</w:t>
      </w:r>
      <w:r>
        <w:t xml:space="preserve"> </w:t>
      </w:r>
      <m:oMath>
        <m:r>
          <m:rPr>
            <m:sty m:val="p"/>
          </m:rPr>
          <m:t>→</m:t>
        </m:r>
      </m:oMath>
      <w:r>
        <w:t xml:space="preserve"> </w:t>
      </w:r>
      <w:r>
        <w:rPr>
          <w:rStyle w:val="42"/>
        </w:rPr>
        <w:t>accounts</w:t>
      </w:r>
      <w:r>
        <w:t>.</w:t>
      </w:r>
    </w:p>
    <w:p w14:paraId="05BA02B3">
      <w:pPr>
        <w:pStyle w:val="29"/>
      </w:pPr>
      <w:r>
        <w:t xml:space="preserve">Definitions: </w:t>
      </w:r>
      <w:r>
        <w:rPr>
          <w:rStyle w:val="42"/>
        </w:rPr>
        <w:t>sql/01_schema.sql</w:t>
      </w:r>
      <w:r>
        <w:t xml:space="preserve"> and </w:t>
      </w:r>
      <w:r>
        <w:rPr>
          <w:rStyle w:val="42"/>
        </w:rPr>
        <w:t>sql/03_constraints_indexes.sql</w:t>
      </w:r>
      <w:r>
        <w:t>.</w:t>
      </w:r>
    </w:p>
    <w:p w14:paraId="0D3267CD">
      <w:pPr>
        <w:pStyle w:val="43"/>
        <w:shd w:val="clear" w:color="auto" w:fill="F3F5F9"/>
      </w:pPr>
      <w:r>
        <w:rPr>
          <w:rStyle w:val="42"/>
        </w:rPr>
        <w:t>&amp; "C:\Program Files\PostgreSQL\16\bin\psql.exe" -U postgres -d mobile_money -f sql\01_schema.sql</w:t>
      </w:r>
    </w:p>
    <w:p w14:paraId="1453143C">
      <w:pPr>
        <w:pStyle w:val="41"/>
      </w:pPr>
      <w:r>
        <w:drawing>
          <wp:inline distT="0" distB="0" distL="114300" distR="114300">
            <wp:extent cx="5334000" cy="1712595"/>
            <wp:effectExtent l="0" t="0" r="0" b="0"/>
            <wp:docPr id="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pic:cNvPicPr>
                      <a:picLocks noChangeAspect="1" noChangeArrowheads="1"/>
                    </pic:cNvPicPr>
                  </pic:nvPicPr>
                  <pic:blipFill>
                    <a:blip r:embed="rId12"/>
                    <a:stretch>
                      <a:fillRect/>
                    </a:stretch>
                  </pic:blipFill>
                  <pic:spPr>
                    <a:xfrm>
                      <a:off x="0" y="0"/>
                      <a:ext cx="5334000" cy="1712613"/>
                    </a:xfrm>
                    <a:prstGeom prst="rect">
                      <a:avLst/>
                    </a:prstGeom>
                    <a:noFill/>
                    <a:ln w="9525">
                      <a:noFill/>
                    </a:ln>
                  </pic:spPr>
                </pic:pic>
              </a:graphicData>
            </a:graphic>
          </wp:inline>
        </w:drawing>
      </w:r>
    </w:p>
    <w:p w14:paraId="4D7B3701">
      <w:pPr>
        <w:pStyle w:val="39"/>
      </w:pPr>
      <w:r>
        <w:t>Creating the schema (</w:t>
      </w:r>
      <w:r>
        <w:rPr>
          <w:rStyle w:val="42"/>
        </w:rPr>
        <w:t>01_schema.sql</w:t>
      </w:r>
      <w:r>
        <w:t>)</w:t>
      </w:r>
    </w:p>
    <w:bookmarkEnd w:id="17"/>
    <w:p w14:paraId="5C3E3D7D">
      <w:pPr>
        <w:pStyle w:val="4"/>
      </w:pPr>
      <w:bookmarkStart w:id="18" w:name="_Toc13268"/>
      <w:bookmarkStart w:id="19" w:name="bulk-load-and-checks"/>
      <w:r>
        <w:rPr>
          <w:rStyle w:val="44"/>
        </w:rPr>
        <w:t>2.2</w:t>
      </w:r>
      <w:r>
        <w:tab/>
      </w:r>
      <w:r>
        <w:t>Bulk load and checks</w:t>
      </w:r>
      <w:bookmarkEnd w:id="18"/>
    </w:p>
    <w:p w14:paraId="682BACAB">
      <w:pPr>
        <w:pStyle w:val="29"/>
      </w:pPr>
      <w:r>
        <w:t xml:space="preserve">Loading with </w:t>
      </w:r>
      <w:r>
        <w:rPr>
          <w:rStyle w:val="42"/>
        </w:rPr>
        <w:t>\copy</w:t>
      </w:r>
      <w:r>
        <w:t xml:space="preserve"> (parents first) took 46.8 s in total, of which transfers took 46.1 s. Keys, foreign keys, checks, the five indexes and </w:t>
      </w:r>
      <w:r>
        <w:rPr>
          <w:rStyle w:val="42"/>
        </w:rPr>
        <w:t>VACUUM ANALYZE</w:t>
      </w:r>
      <w:r>
        <w:t xml:space="preserve"> took a further 310.7 s and were timed separately. The largest steps were validating the transfers foreign keys (122.1 s) and building the receiver (110.9 s) and sender (47.1 s) indexes.</w:t>
      </w:r>
    </w:p>
    <w:p w14:paraId="16C08114">
      <w:pPr>
        <w:pStyle w:val="43"/>
        <w:shd w:val="clear" w:color="auto" w:fill="F3F5F9"/>
      </w:pPr>
      <w:r>
        <w:rPr>
          <w:rStyle w:val="42"/>
        </w:rPr>
        <w:t>&amp; "C:\Program Files\PostgreSQL\16\bin\psql.exe" -U postgres -d mobile_money -f sql\02_load.psql</w:t>
      </w:r>
    </w:p>
    <w:p w14:paraId="639F8C56">
      <w:pPr>
        <w:pStyle w:val="41"/>
      </w:pPr>
      <w:r>
        <w:drawing>
          <wp:inline distT="0" distB="0" distL="114300" distR="114300">
            <wp:extent cx="5334000" cy="1031875"/>
            <wp:effectExtent l="0" t="0" r="0" b="0"/>
            <wp:docPr id="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13"/>
                    <a:stretch>
                      <a:fillRect/>
                    </a:stretch>
                  </pic:blipFill>
                  <pic:spPr>
                    <a:xfrm>
                      <a:off x="0" y="0"/>
                      <a:ext cx="5334000" cy="1031890"/>
                    </a:xfrm>
                    <a:prstGeom prst="rect">
                      <a:avLst/>
                    </a:prstGeom>
                    <a:noFill/>
                    <a:ln w="9525">
                      <a:noFill/>
                    </a:ln>
                  </pic:spPr>
                </pic:pic>
              </a:graphicData>
            </a:graphic>
          </wp:inline>
        </w:drawing>
      </w:r>
    </w:p>
    <w:p w14:paraId="6A38E852">
      <w:pPr>
        <w:pStyle w:val="39"/>
      </w:pPr>
      <w:r>
        <w:t xml:space="preserve">Bulk load with </w:t>
      </w:r>
      <w:r>
        <w:rPr>
          <w:rStyle w:val="42"/>
        </w:rPr>
        <w:t>\copy</w:t>
      </w:r>
      <w:r>
        <w:t xml:space="preserve"> (</w:t>
      </w:r>
      <w:r>
        <w:rPr>
          <w:rStyle w:val="42"/>
        </w:rPr>
        <w:t>02_load.psql</w:t>
      </w:r>
      <w:r>
        <w:t>)</w:t>
      </w:r>
    </w:p>
    <w:p w14:paraId="0FAD731B">
      <w:pPr>
        <w:pStyle w:val="43"/>
        <w:shd w:val="clear" w:color="auto" w:fill="F3F5F9"/>
      </w:pPr>
      <w:r>
        <w:rPr>
          <w:rStyle w:val="42"/>
        </w:rPr>
        <w:t>&amp; "C:\Program Files\PostgreSQL\16\bin\psql.exe" -U postgres -d mobile_money -f sql\03_constraints_indexes.sql</w:t>
      </w:r>
    </w:p>
    <w:p w14:paraId="04ECC703">
      <w:pPr>
        <w:pStyle w:val="41"/>
      </w:pPr>
      <w:r>
        <w:drawing>
          <wp:inline distT="0" distB="0" distL="114300" distR="114300">
            <wp:extent cx="5334000" cy="2921000"/>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14"/>
                    <a:stretch>
                      <a:fillRect/>
                    </a:stretch>
                  </pic:blipFill>
                  <pic:spPr>
                    <a:xfrm>
                      <a:off x="0" y="0"/>
                      <a:ext cx="5334000" cy="2921122"/>
                    </a:xfrm>
                    <a:prstGeom prst="rect">
                      <a:avLst/>
                    </a:prstGeom>
                    <a:noFill/>
                    <a:ln w="9525">
                      <a:noFill/>
                    </a:ln>
                  </pic:spPr>
                </pic:pic>
              </a:graphicData>
            </a:graphic>
          </wp:inline>
        </w:drawing>
      </w:r>
    </w:p>
    <w:p w14:paraId="692CA07E">
      <w:pPr>
        <w:pStyle w:val="39"/>
      </w:pPr>
      <w:r>
        <w:t>Keys, constraints and indexes (</w:t>
      </w:r>
      <w:r>
        <w:rPr>
          <w:rStyle w:val="42"/>
        </w:rPr>
        <w:t>03_constraints_indexes.sql</w:t>
      </w:r>
      <w:r>
        <w:t>)</w:t>
      </w:r>
    </w:p>
    <w:p w14:paraId="3A1A7EE3">
      <w:pPr>
        <w:pStyle w:val="43"/>
        <w:shd w:val="clear" w:color="auto" w:fill="F3F5F9"/>
      </w:pPr>
      <w:r>
        <w:rPr>
          <w:rStyle w:val="42"/>
        </w:rPr>
        <w:t>&amp; "C:\Program Files\PostgreSQL\16\bin\psql.exe" -U postgres -d mobile_money -f sql\04_checks.sql</w:t>
      </w:r>
    </w:p>
    <w:p w14:paraId="1D125AF5">
      <w:pPr>
        <w:pStyle w:val="41"/>
      </w:pPr>
      <w:r>
        <w:drawing>
          <wp:inline distT="0" distB="0" distL="114300" distR="114300">
            <wp:extent cx="5334000" cy="375729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5"/>
                    <a:stretch>
                      <a:fillRect/>
                    </a:stretch>
                  </pic:blipFill>
                  <pic:spPr>
                    <a:xfrm>
                      <a:off x="0" y="0"/>
                      <a:ext cx="5334000" cy="3757928"/>
                    </a:xfrm>
                    <a:prstGeom prst="rect">
                      <a:avLst/>
                    </a:prstGeom>
                    <a:noFill/>
                    <a:ln w="9525">
                      <a:noFill/>
                    </a:ln>
                  </pic:spPr>
                </pic:pic>
              </a:graphicData>
            </a:graphic>
          </wp:inline>
        </w:drawing>
      </w:r>
    </w:p>
    <w:p w14:paraId="61294D3F">
      <w:pPr>
        <w:pStyle w:val="39"/>
      </w:pPr>
      <w:r>
        <w:t>Post-load checks (</w:t>
      </w:r>
      <w:r>
        <w:rPr>
          <w:rStyle w:val="42"/>
        </w:rPr>
        <w:t>04_checks.sql</w:t>
      </w:r>
      <w:r>
        <w:t>)</w:t>
      </w:r>
    </w:p>
    <w:p w14:paraId="6056CAC2">
      <w:pPr>
        <w:pStyle w:val="41"/>
      </w:pPr>
      <w:r>
        <w:drawing>
          <wp:inline distT="0" distB="0" distL="114300" distR="114300">
            <wp:extent cx="3442335" cy="2288540"/>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16"/>
                    <a:stretch>
                      <a:fillRect/>
                    </a:stretch>
                  </pic:blipFill>
                  <pic:spPr>
                    <a:xfrm>
                      <a:off x="0" y="0"/>
                      <a:ext cx="3442808" cy="2289068"/>
                    </a:xfrm>
                    <a:prstGeom prst="rect">
                      <a:avLst/>
                    </a:prstGeom>
                    <a:noFill/>
                    <a:ln w="9525">
                      <a:noFill/>
                    </a:ln>
                  </pic:spPr>
                </pic:pic>
              </a:graphicData>
            </a:graphic>
          </wp:inline>
        </w:drawing>
      </w:r>
    </w:p>
    <w:p w14:paraId="7AF851A5">
      <w:pPr>
        <w:pStyle w:val="39"/>
      </w:pPr>
      <w:r>
        <w:t>Table and database sizes</w:t>
      </w:r>
    </w:p>
    <w:p w14:paraId="286D6D2C">
      <w:pPr>
        <w:pStyle w:val="38"/>
      </w:pPr>
      <w:r>
        <w:t>PostgreSQL load verification</w:t>
      </w:r>
    </w:p>
    <w:tbl>
      <w:tblPr>
        <w:tblStyle w:val="35"/>
        <w:tblW w:w="0" w:type="auto"/>
        <w:tblCaption w:val="PostgreSQL load verification"/>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705"/>
        <w:gridCol w:w="5377"/>
        <w:gridCol w:w="1822"/>
      </w:tblGrid>
      <w:tr w14:paraId="0CC2374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52E75CE2">
            <w:pPr>
              <w:pStyle w:val="30"/>
              <w:jc w:val="left"/>
            </w:pPr>
            <w:r>
              <w:rPr>
                <w:b/>
                <w:color w:val="FFFFFF"/>
                <w:sz w:val="19"/>
              </w:rPr>
              <w:t>Check</w:t>
            </w:r>
          </w:p>
        </w:tc>
        <w:tc>
          <w:tcPr>
            <w:shd w:val="clear" w:color="auto" w:fill="0B3C7D"/>
          </w:tcPr>
          <w:p w14:paraId="15CB45F7">
            <w:pPr>
              <w:pStyle w:val="30"/>
              <w:jc w:val="left"/>
            </w:pPr>
            <w:r>
              <w:rPr>
                <w:b/>
                <w:bCs/>
                <w:color w:val="FFFFFF"/>
                <w:sz w:val="19"/>
              </w:rPr>
              <w:t>Result</w:t>
            </w:r>
          </w:p>
        </w:tc>
        <w:tc>
          <w:tcPr>
            <w:shd w:val="clear" w:color="auto" w:fill="0B3C7D"/>
          </w:tcPr>
          <w:p w14:paraId="0A3B0FB3">
            <w:pPr>
              <w:pStyle w:val="30"/>
              <w:jc w:val="left"/>
            </w:pPr>
            <w:r>
              <w:rPr>
                <w:b/>
                <w:bCs/>
                <w:color w:val="FFFFFF"/>
                <w:sz w:val="19"/>
              </w:rPr>
              <w:t>Expected</w:t>
            </w:r>
          </w:p>
        </w:tc>
      </w:tr>
      <w:tr w14:paraId="54A7748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3AABCC0">
            <w:pPr>
              <w:pStyle w:val="30"/>
              <w:jc w:val="left"/>
            </w:pPr>
            <w:r>
              <w:rPr>
                <w:sz w:val="19"/>
              </w:rPr>
              <w:t>Row counts</w:t>
            </w:r>
          </w:p>
        </w:tc>
        <w:tc>
          <w:p w14:paraId="1BF19E14">
            <w:pPr>
              <w:pStyle w:val="30"/>
              <w:jc w:val="left"/>
            </w:pPr>
            <w:r>
              <w:rPr>
                <w:sz w:val="19"/>
              </w:rPr>
              <w:t>228,000 / 248,000 / 228,600 / 285,600 / 20,003,300</w:t>
            </w:r>
          </w:p>
        </w:tc>
        <w:tc>
          <w:p w14:paraId="370EA88F">
            <w:pPr>
              <w:pStyle w:val="30"/>
              <w:jc w:val="left"/>
            </w:pPr>
            <w:r>
              <w:rPr>
                <w:rStyle w:val="42"/>
                <w:sz w:val="19"/>
              </w:rPr>
              <w:t>capture.py</w:t>
            </w:r>
            <w:r>
              <w:rPr>
                <w:sz w:val="19"/>
              </w:rPr>
              <w:t xml:space="preserve"> counts</w:t>
            </w:r>
          </w:p>
        </w:tc>
      </w:tr>
      <w:tr w14:paraId="0C342C4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7849997">
            <w:pPr>
              <w:pStyle w:val="30"/>
              <w:jc w:val="left"/>
            </w:pPr>
            <w:r>
              <w:rPr>
                <w:sz w:val="19"/>
              </w:rPr>
              <w:t>Audit totals</w:t>
            </w:r>
          </w:p>
        </w:tc>
        <w:tc>
          <w:p w14:paraId="65CB72F7">
            <w:pPr>
              <w:pStyle w:val="30"/>
              <w:jc w:val="left"/>
            </w:pPr>
            <w:r>
              <w:rPr>
                <w:sz w:val="19"/>
              </w:rPr>
              <w:t>20,003,300; 1788235200–1790798399; 231,482,327,870 RWF</w:t>
            </w:r>
          </w:p>
        </w:tc>
        <w:tc>
          <w:p w14:paraId="5E294434">
            <w:pPr>
              <w:pStyle w:val="30"/>
              <w:jc w:val="left"/>
            </w:pPr>
            <w:r>
              <w:rPr>
                <w:sz w:val="19"/>
              </w:rPr>
              <w:t>identical</w:t>
            </w:r>
          </w:p>
        </w:tc>
      </w:tr>
      <w:tr w14:paraId="23A07B7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4721BB0">
            <w:pPr>
              <w:pStyle w:val="30"/>
              <w:jc w:val="left"/>
            </w:pPr>
            <w:r>
              <w:rPr>
                <w:sz w:val="19"/>
              </w:rPr>
              <w:t>Roles</w:t>
            </w:r>
          </w:p>
        </w:tc>
        <w:tc>
          <w:p w14:paraId="7692FA42">
            <w:pPr>
              <w:pStyle w:val="30"/>
              <w:jc w:val="left"/>
            </w:pPr>
            <w:r>
              <w:rPr>
                <w:sz w:val="19"/>
              </w:rPr>
              <w:t>person 240,000; merchant 6,000; agent 2,000</w:t>
            </w:r>
          </w:p>
        </w:tc>
        <w:tc>
          <w:p w14:paraId="2CC3DA19">
            <w:pPr>
              <w:pStyle w:val="30"/>
              <w:jc w:val="left"/>
            </w:pPr>
            <w:r>
              <w:rPr>
                <w:sz w:val="19"/>
              </w:rPr>
              <w:t>same</w:t>
            </w:r>
          </w:p>
        </w:tc>
      </w:tr>
      <w:tr w14:paraId="491B294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106EB34">
            <w:pPr>
              <w:pStyle w:val="30"/>
              <w:jc w:val="left"/>
            </w:pPr>
            <w:r>
              <w:rPr>
                <w:sz w:val="19"/>
              </w:rPr>
              <w:t>Constraints</w:t>
            </w:r>
          </w:p>
        </w:tc>
        <w:tc>
          <w:p w14:paraId="4C2C3984">
            <w:pPr>
              <w:pStyle w:val="30"/>
              <w:jc w:val="left"/>
            </w:pPr>
            <w:r>
              <w:rPr>
                <w:sz w:val="19"/>
              </w:rPr>
              <w:t>16 constraints, all validated</w:t>
            </w:r>
          </w:p>
        </w:tc>
        <w:tc>
          <w:p w14:paraId="6368077B">
            <w:pPr>
              <w:pStyle w:val="30"/>
              <w:jc w:val="left"/>
            </w:pPr>
            <w:r>
              <w:rPr>
                <w:sz w:val="19"/>
              </w:rPr>
              <w:t>–</w:t>
            </w:r>
          </w:p>
        </w:tc>
      </w:tr>
      <w:tr w14:paraId="685D16B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B32568A">
            <w:pPr>
              <w:pStyle w:val="30"/>
              <w:jc w:val="left"/>
            </w:pPr>
            <w:r>
              <w:rPr>
                <w:sz w:val="19"/>
              </w:rPr>
              <w:t>Sizes (</w:t>
            </w:r>
            <m:oMath>
              <m:r>
                <m:rPr/>
                <m:t>1 </m:t>
              </m:r>
              <m:r>
                <m:rPr>
                  <m:nor/>
                  <m:sty m:val="p"/>
                </m:rPr>
                <w:rPr>
                  <w:b w:val="0"/>
                  <w:i w:val="0"/>
                </w:rPr>
                <m:t>GB</m:t>
              </m:r>
              <m:r>
                <m:rPr>
                  <m:sty m:val="p"/>
                </m:rPr>
                <m:t>=</m:t>
              </m:r>
              <m:sSup>
                <m:sSupPr/>
                <m:e>
                  <m:r>
                    <m:rPr/>
                    <m:t>10</m:t>
                  </m:r>
                </m:e>
                <m:sup>
                  <m:r>
                    <m:rPr/>
                    <m:t>9</m:t>
                  </m:r>
                </m:sup>
              </m:sSup>
            </m:oMath>
            <w:r>
              <w:rPr>
                <w:sz w:val="19"/>
              </w:rPr>
              <w:t> B)</w:t>
            </w:r>
          </w:p>
        </w:tc>
        <w:tc>
          <w:p w14:paraId="0B2A3D98">
            <w:pPr>
              <w:pStyle w:val="30"/>
              <w:jc w:val="left"/>
            </w:pPr>
            <w:r>
              <w:rPr>
                <w:sz w:val="19"/>
              </w:rPr>
              <w:t>transfers data 1.2057 GB + indexes 2.4335 GB; database 3.7258 GB</w:t>
            </w:r>
          </w:p>
        </w:tc>
        <w:tc>
          <w:p w14:paraId="5A35E291">
            <w:pPr>
              <w:pStyle w:val="30"/>
              <w:jc w:val="left"/>
            </w:pPr>
            <w:r>
              <w:rPr>
                <w:sz w:val="19"/>
              </w:rPr>
              <w:t>–</w:t>
            </w:r>
          </w:p>
        </w:tc>
      </w:tr>
      <w:bookmarkEnd w:id="15"/>
      <w:bookmarkEnd w:id="19"/>
    </w:tbl>
    <w:p w14:paraId="67AC2821">
      <w:pPr>
        <w:pStyle w:val="2"/>
      </w:pPr>
      <w:bookmarkStart w:id="20" w:name="_Toc21269"/>
      <w:bookmarkStart w:id="21" w:name="build-neo4j"/>
      <w:r>
        <w:rPr>
          <w:rStyle w:val="44"/>
        </w:rPr>
        <w:t>3</w:t>
      </w:r>
      <w:r>
        <w:tab/>
      </w:r>
      <w:r>
        <w:t>Build Neo4j</w:t>
      </w:r>
      <w:bookmarkEnd w:id="20"/>
    </w:p>
    <w:p w14:paraId="46DD74C9">
      <w:pPr>
        <w:pStyle w:val="4"/>
      </w:pPr>
      <w:bookmarkStart w:id="22" w:name="_Toc32691"/>
      <w:bookmarkStart w:id="23" w:name="mapping-the-same-facts"/>
      <w:r>
        <w:rPr>
          <w:rStyle w:val="44"/>
        </w:rPr>
        <w:t>3.1</w:t>
      </w:r>
      <w:r>
        <w:tab/>
      </w:r>
      <w:r>
        <w:t>Mapping the same facts</w:t>
      </w:r>
      <w:bookmarkEnd w:id="22"/>
    </w:p>
    <w:p w14:paraId="366E855A">
      <w:pPr>
        <w:pStyle w:val="41"/>
      </w:pPr>
      <w:r>
        <w:drawing>
          <wp:inline distT="0" distB="0" distL="114300" distR="114300">
            <wp:extent cx="5334000" cy="972185"/>
            <wp:effectExtent l="0" t="0" r="0" b="0"/>
            <wp:docPr id="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pic:cNvPicPr>
                      <a:picLocks noChangeAspect="1" noChangeArrowheads="1"/>
                    </pic:cNvPicPr>
                  </pic:nvPicPr>
                  <pic:blipFill>
                    <a:blip r:embed="rId17"/>
                    <a:stretch>
                      <a:fillRect/>
                    </a:stretch>
                  </pic:blipFill>
                  <pic:spPr>
                    <a:xfrm>
                      <a:off x="0" y="0"/>
                      <a:ext cx="5334000" cy="972263"/>
                    </a:xfrm>
                    <a:prstGeom prst="rect">
                      <a:avLst/>
                    </a:prstGeom>
                    <a:noFill/>
                    <a:ln w="9525">
                      <a:noFill/>
                    </a:ln>
                  </pic:spPr>
                </pic:pic>
              </a:graphicData>
            </a:graphic>
          </wp:inline>
        </w:drawing>
      </w:r>
    </w:p>
    <w:p w14:paraId="0F86C084">
      <w:pPr>
        <w:pStyle w:val="39"/>
      </w:pPr>
      <w:r>
        <w:t>Graph schema</w:t>
      </w:r>
    </w:p>
    <w:p w14:paraId="5E0DB37D">
      <w:pPr>
        <w:pStyle w:val="38"/>
      </w:pPr>
      <w:r>
        <w:t>Mapping of relational fields to graph elements</w:t>
      </w:r>
    </w:p>
    <w:tbl>
      <w:tblPr>
        <w:tblStyle w:val="35"/>
        <w:tblW w:w="0" w:type="auto"/>
        <w:tblCaption w:val="Mapping of relational fields to graph elements"/>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2551"/>
        <w:gridCol w:w="7411"/>
      </w:tblGrid>
      <w:tr w14:paraId="3F8C1D1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1D6B5FC1">
            <w:pPr>
              <w:pStyle w:val="30"/>
              <w:jc w:val="left"/>
            </w:pPr>
            <w:r>
              <w:rPr>
                <w:b/>
                <w:bCs/>
                <w:color w:val="FFFFFF"/>
                <w:sz w:val="19"/>
              </w:rPr>
              <w:t>Source field</w:t>
            </w:r>
          </w:p>
        </w:tc>
        <w:tc>
          <w:tcPr>
            <w:shd w:val="clear" w:color="auto" w:fill="0B3C7D"/>
          </w:tcPr>
          <w:p w14:paraId="24FA384A">
            <w:pPr>
              <w:pStyle w:val="30"/>
              <w:jc w:val="left"/>
            </w:pPr>
            <w:r>
              <w:rPr>
                <w:b/>
                <w:bCs/>
                <w:color w:val="FFFFFF"/>
                <w:sz w:val="19"/>
              </w:rPr>
              <w:t>Graph element</w:t>
            </w:r>
          </w:p>
        </w:tc>
      </w:tr>
      <w:tr w14:paraId="6E5E27C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1F5C6A7">
            <w:pPr>
              <w:pStyle w:val="30"/>
              <w:jc w:val="left"/>
            </w:pPr>
            <w:r>
              <w:rPr>
                <w:sz w:val="19"/>
              </w:rPr>
              <w:t>customers.customer_id, region</w:t>
            </w:r>
          </w:p>
        </w:tc>
        <w:tc>
          <w:p w14:paraId="03173683">
            <w:pPr>
              <w:pStyle w:val="30"/>
              <w:jc w:val="left"/>
            </w:pPr>
            <w:r>
              <w:rPr>
                <w:sz w:val="19"/>
              </w:rPr>
              <w:t>(:Customer {customer_id:int, region:string})</w:t>
            </w:r>
          </w:p>
        </w:tc>
      </w:tr>
      <w:tr w14:paraId="1E9D242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022313E">
            <w:pPr>
              <w:pStyle w:val="30"/>
              <w:jc w:val="left"/>
            </w:pPr>
            <w:r>
              <w:rPr>
                <w:sz w:val="19"/>
              </w:rPr>
              <w:t>accounts.account_id, role</w:t>
            </w:r>
          </w:p>
        </w:tc>
        <w:tc>
          <w:p w14:paraId="7404D445">
            <w:pPr>
              <w:pStyle w:val="30"/>
              <w:jc w:val="left"/>
            </w:pPr>
            <w:r>
              <w:rPr>
                <w:sz w:val="19"/>
              </w:rPr>
              <w:t>(:Account {account_id:int, role:string})</w:t>
            </w:r>
          </w:p>
        </w:tc>
      </w:tr>
      <w:tr w14:paraId="292CCD1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9F7AEDB">
            <w:pPr>
              <w:pStyle w:val="30"/>
              <w:jc w:val="left"/>
            </w:pPr>
            <w:r>
              <w:rPr>
                <w:sz w:val="19"/>
              </w:rPr>
              <w:t>accounts.customer_id</w:t>
            </w:r>
          </w:p>
        </w:tc>
        <w:tc>
          <w:p w14:paraId="0662FA71">
            <w:pPr>
              <w:pStyle w:val="30"/>
              <w:jc w:val="left"/>
            </w:pPr>
            <w:r>
              <w:rPr>
                <w:sz w:val="19"/>
              </w:rPr>
              <w:t xml:space="preserve">(:Customer)-[:OWNS]-&gt;(:Account) via </w:t>
            </w:r>
            <w:r>
              <w:rPr>
                <w:rStyle w:val="42"/>
                <w:sz w:val="19"/>
              </w:rPr>
              <w:t>owns.csv</w:t>
            </w:r>
            <w:r>
              <w:rPr>
                <w:sz w:val="19"/>
              </w:rPr>
              <w:t xml:space="preserve"> (column ignored in Account node file)</w:t>
            </w:r>
          </w:p>
        </w:tc>
      </w:tr>
      <w:tr w14:paraId="0795C3C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38ED2E0">
            <w:pPr>
              <w:pStyle w:val="30"/>
              <w:jc w:val="left"/>
            </w:pPr>
            <w:r>
              <w:rPr>
                <w:sz w:val="19"/>
              </w:rPr>
              <w:t>devices.device_id, access_type</w:t>
            </w:r>
          </w:p>
        </w:tc>
        <w:tc>
          <w:p w14:paraId="0E1002B3">
            <w:pPr>
              <w:pStyle w:val="30"/>
              <w:jc w:val="left"/>
            </w:pPr>
            <w:r>
              <w:rPr>
                <w:sz w:val="19"/>
              </w:rPr>
              <w:t>(:Device {device_id:int, access_type:string})</w:t>
            </w:r>
          </w:p>
        </w:tc>
      </w:tr>
      <w:tr w14:paraId="2073B63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F68BD62">
            <w:pPr>
              <w:pStyle w:val="30"/>
              <w:jc w:val="left"/>
            </w:pPr>
            <w:r>
              <w:rPr>
                <w:sz w:val="19"/>
              </w:rPr>
              <w:t>account_devices.*</w:t>
            </w:r>
          </w:p>
        </w:tc>
        <w:tc>
          <w:p w14:paraId="4ABF95A7">
            <w:pPr>
              <w:pStyle w:val="30"/>
              <w:jc w:val="left"/>
            </w:pPr>
            <w:r>
              <w:rPr>
                <w:sz w:val="19"/>
              </w:rPr>
              <w:t>(:Account)-[:USED_DEVICE {first_day, last_day, observations}]-&gt;(:Device)</w:t>
            </w:r>
          </w:p>
        </w:tc>
      </w:tr>
      <w:tr w14:paraId="12079A4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D908BCD">
            <w:pPr>
              <w:pStyle w:val="30"/>
              <w:jc w:val="left"/>
            </w:pPr>
            <w:r>
              <w:rPr>
                <w:sz w:val="19"/>
              </w:rPr>
              <w:t>transfers.*</w:t>
            </w:r>
          </w:p>
        </w:tc>
        <w:tc>
          <w:p w14:paraId="32C1F428">
            <w:pPr>
              <w:pStyle w:val="30"/>
              <w:jc w:val="left"/>
            </w:pPr>
            <w:r>
              <w:rPr>
                <w:sz w:val="19"/>
              </w:rPr>
              <w:t>(:Account)-[:TRANSFER {transfer_id:long, occurred_at:long, amount_rwf:int}]-&gt;(:Account), one per event</w:t>
            </w:r>
          </w:p>
        </w:tc>
      </w:tr>
      <w:bookmarkEnd w:id="23"/>
    </w:tbl>
    <w:p w14:paraId="0279B0B4">
      <w:pPr>
        <w:pStyle w:val="4"/>
      </w:pPr>
      <w:bookmarkStart w:id="24" w:name="_Toc11877"/>
      <w:bookmarkStart w:id="25" w:name="import"/>
      <w:r>
        <w:rPr>
          <w:rStyle w:val="44"/>
        </w:rPr>
        <w:t>3.2</w:t>
      </w:r>
      <w:r>
        <w:tab/>
      </w:r>
      <w:r>
        <w:t>Import</w:t>
      </w:r>
      <w:bookmarkEnd w:id="24"/>
    </w:p>
    <w:p w14:paraId="199C5963">
      <w:pPr>
        <w:pStyle w:val="29"/>
      </w:pPr>
      <w:r>
        <w:rPr>
          <w:rStyle w:val="42"/>
        </w:rPr>
        <w:t>prepare_import.py</w:t>
      </w:r>
      <w:r>
        <w:t xml:space="preserve"> writes temporary copies with typed headers (data bytes streamed, sources unchanged) and derives </w:t>
      </w:r>
      <w:r>
        <w:rPr>
          <w:rStyle w:val="42"/>
        </w:rPr>
        <w:t>owns.csv</w:t>
      </w:r>
      <w:r>
        <w:t xml:space="preserve"> in (</w:t>
      </w:r>
      <w:r>
        <w:rPr>
          <w:rStyle w:val="42"/>
        </w:rPr>
        <w:t>customer_id</w:t>
      </w:r>
      <w:r>
        <w:t xml:space="preserve">, </w:t>
      </w:r>
      <w:r>
        <w:rPr>
          <w:rStyle w:val="42"/>
        </w:rPr>
        <w:t>account_id</w:t>
      </w:r>
      <w:r>
        <w:t>) order. Headers:</w:t>
      </w:r>
    </w:p>
    <w:p w14:paraId="08CFB42C">
      <w:pPr>
        <w:pStyle w:val="43"/>
        <w:shd w:val="clear" w:color="auto" w:fill="F3F5F9"/>
      </w:pPr>
      <w:r>
        <w:rPr>
          <w:rStyle w:val="42"/>
        </w:rPr>
        <w:t>customer_id:ID(Customer),region:string</w:t>
      </w:r>
      <w:r>
        <w:br w:type="textWrapping"/>
      </w:r>
      <w:r>
        <w:rPr>
          <w:rStyle w:val="42"/>
        </w:rPr>
        <w:t>account_id:ID(Account),:IGNORE,role:string</w:t>
      </w:r>
      <w:r>
        <w:br w:type="textWrapping"/>
      </w:r>
      <w:r>
        <w:rPr>
          <w:rStyle w:val="42"/>
        </w:rPr>
        <w:t>device_id:ID(Device),access_type:string</w:t>
      </w:r>
      <w:r>
        <w:br w:type="textWrapping"/>
      </w:r>
      <w:r>
        <w:rPr>
          <w:rStyle w:val="42"/>
        </w:rPr>
        <w:t>:START_ID(Customer),:END_ID(Account)</w:t>
      </w:r>
      <w:r>
        <w:br w:type="textWrapping"/>
      </w:r>
      <w:r>
        <w:rPr>
          <w:rStyle w:val="42"/>
        </w:rPr>
        <w:t>:START_ID(Account),:END_ID(Device),first_day:int,last_day:int,observations:int</w:t>
      </w:r>
      <w:r>
        <w:br w:type="textWrapping"/>
      </w:r>
      <w:r>
        <w:rPr>
          <w:rStyle w:val="42"/>
        </w:rPr>
        <w:t>transfer_id:long,:START_ID(Account),:END_ID(Account),occurred_at:long,amount_rwf:int</w:t>
      </w:r>
    </w:p>
    <w:p w14:paraId="020CAD4B">
      <w:pPr>
        <w:pStyle w:val="43"/>
        <w:shd w:val="clear" w:color="auto" w:fill="F3F5F9"/>
      </w:pPr>
      <w:r>
        <w:rPr>
          <w:rStyle w:val="42"/>
        </w:rPr>
        <w:t>neo4j-admin database import full neo4j --overwrite-destination=true --id-type=integer</w:t>
      </w:r>
      <w:r>
        <w:br w:type="textWrapping"/>
      </w:r>
      <w:r>
        <w:rPr>
          <w:rStyle w:val="42"/>
        </w:rPr>
        <w:t xml:space="preserve">  --nodes=Customer=customers.csv --nodes=Account=accounts.csv --nodes=Device=devices.csv</w:t>
      </w:r>
      <w:r>
        <w:br w:type="textWrapping"/>
      </w:r>
      <w:r>
        <w:rPr>
          <w:rStyle w:val="42"/>
        </w:rPr>
        <w:t xml:space="preserve">  --relationships=OWNS=owns.csv --relationships=USED_DEVICE=used_device.csv</w:t>
      </w:r>
      <w:r>
        <w:br w:type="textWrapping"/>
      </w:r>
      <w:r>
        <w:rPr>
          <w:rStyle w:val="42"/>
        </w:rPr>
        <w:t xml:space="preserve">  --relationships=TRANSFER=transfers.csv</w:t>
      </w:r>
    </w:p>
    <w:p w14:paraId="70587222">
      <w:pPr>
        <w:pStyle w:val="29"/>
      </w:pPr>
      <w:r>
        <w:t xml:space="preserve">On our machine the offline import took 1 min 49.7 s (152.8 s including stopping and restarting the service). Creating the three unique constraints and the </w:t>
      </w:r>
      <w:r>
        <w:rPr>
          <w:rStyle w:val="42"/>
        </w:rPr>
        <w:t>TRANSFER.occurred_at</w:t>
      </w:r>
      <w:r>
        <w:t xml:space="preserve"> index took about 96.5 s, almost all of it waiting for the indexes to come online. The store uses 2.0494 GB and the transaction log 0.0000 GB, because an offline import writes the store files directly and does not go through transactions.</w:t>
      </w:r>
    </w:p>
    <w:p w14:paraId="5CE262C7">
      <w:pPr>
        <w:pStyle w:val="43"/>
        <w:shd w:val="clear" w:color="auto" w:fill="F3F5F9"/>
      </w:pPr>
      <w:r>
        <w:rPr>
          <w:rStyle w:val="42"/>
        </w:rPr>
        <w:t>"store GB: {0:N4}" -f ((Get-ChildItem C:\neo4j\data\databases\neo4j -Recurse | Measure-Object Length -Sum).Sum / 1e9)</w:t>
      </w:r>
    </w:p>
    <w:p w14:paraId="6E24EE3F">
      <w:pPr>
        <w:pStyle w:val="41"/>
      </w:pPr>
      <w:r>
        <w:drawing>
          <wp:inline distT="0" distB="0" distL="114300" distR="114300">
            <wp:extent cx="5334000" cy="243205"/>
            <wp:effectExtent l="0" t="0" r="0" b="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18"/>
                    <a:stretch>
                      <a:fillRect/>
                    </a:stretch>
                  </pic:blipFill>
                  <pic:spPr>
                    <a:xfrm>
                      <a:off x="0" y="0"/>
                      <a:ext cx="5334000" cy="243416"/>
                    </a:xfrm>
                    <a:prstGeom prst="rect">
                      <a:avLst/>
                    </a:prstGeom>
                    <a:noFill/>
                    <a:ln w="9525">
                      <a:noFill/>
                    </a:ln>
                  </pic:spPr>
                </pic:pic>
              </a:graphicData>
            </a:graphic>
          </wp:inline>
        </w:drawing>
      </w:r>
    </w:p>
    <w:p w14:paraId="2AE3DC66">
      <w:pPr>
        <w:pStyle w:val="39"/>
      </w:pPr>
      <w:r>
        <w:t>Neo4j store size</w:t>
      </w:r>
    </w:p>
    <w:p w14:paraId="2559998B">
      <w:pPr>
        <w:pStyle w:val="43"/>
        <w:shd w:val="clear" w:color="auto" w:fill="F3F5F9"/>
      </w:pPr>
      <w:r>
        <w:rPr>
          <w:rStyle w:val="42"/>
        </w:rPr>
        <w:t>"tx-log GB: {0:N4}" -f ((Get-ChildItem C:\neo4j\data\transactions\neo4j -Recurse | Measure-Object Length -Sum).Sum / 1e9)</w:t>
      </w:r>
    </w:p>
    <w:p w14:paraId="7CD14A22">
      <w:pPr>
        <w:pStyle w:val="41"/>
      </w:pPr>
      <w:r>
        <w:drawing>
          <wp:inline distT="0" distB="0" distL="114300" distR="114300">
            <wp:extent cx="5334000" cy="199390"/>
            <wp:effectExtent l="0" t="0" r="0" b="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19"/>
                    <a:stretch>
                      <a:fillRect/>
                    </a:stretch>
                  </pic:blipFill>
                  <pic:spPr>
                    <a:xfrm>
                      <a:off x="0" y="0"/>
                      <a:ext cx="5334000" cy="199813"/>
                    </a:xfrm>
                    <a:prstGeom prst="rect">
                      <a:avLst/>
                    </a:prstGeom>
                    <a:noFill/>
                    <a:ln w="9525">
                      <a:noFill/>
                    </a:ln>
                  </pic:spPr>
                </pic:pic>
              </a:graphicData>
            </a:graphic>
          </wp:inline>
        </w:drawing>
      </w:r>
    </w:p>
    <w:p w14:paraId="02A38B08">
      <w:pPr>
        <w:pStyle w:val="39"/>
      </w:pPr>
      <w:r>
        <w:t>Neo4j transaction-log size</w:t>
      </w:r>
    </w:p>
    <w:p w14:paraId="4583F6A3">
      <w:pPr>
        <w:pStyle w:val="5"/>
      </w:pPr>
      <w:bookmarkStart w:id="26" w:name="_Toc18843"/>
      <w:bookmarkStart w:id="27" w:name="import-completion-summary"/>
      <w:r>
        <w:rPr>
          <w:rStyle w:val="44"/>
        </w:rPr>
        <w:t>3.2.1</w:t>
      </w:r>
      <w:r>
        <w:tab/>
      </w:r>
      <w:r>
        <w:t>Import completion summary</w:t>
      </w:r>
      <w:bookmarkEnd w:id="26"/>
    </w:p>
    <w:p w14:paraId="1763E253">
      <w:pPr>
        <w:pStyle w:val="43"/>
        <w:shd w:val="clear" w:color="auto" w:fill="F3F5F9"/>
      </w:pPr>
      <w:r>
        <w:rPr>
          <w:rStyle w:val="42"/>
        </w:rPr>
        <w:t>python src\prepare_import.py</w:t>
      </w:r>
    </w:p>
    <w:p w14:paraId="3609CD85">
      <w:pPr>
        <w:pStyle w:val="41"/>
      </w:pPr>
      <w:r>
        <w:drawing>
          <wp:inline distT="0" distB="0" distL="114300" distR="114300">
            <wp:extent cx="5334000" cy="1195070"/>
            <wp:effectExtent l="0" t="0" r="0" b="0"/>
            <wp:docPr id="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pic:cNvPicPr>
                      <a:picLocks noChangeAspect="1" noChangeArrowheads="1"/>
                    </pic:cNvPicPr>
                  </pic:nvPicPr>
                  <pic:blipFill>
                    <a:blip r:embed="rId20"/>
                    <a:stretch>
                      <a:fillRect/>
                    </a:stretch>
                  </pic:blipFill>
                  <pic:spPr>
                    <a:xfrm>
                      <a:off x="0" y="0"/>
                      <a:ext cx="5334000" cy="1195283"/>
                    </a:xfrm>
                    <a:prstGeom prst="rect">
                      <a:avLst/>
                    </a:prstGeom>
                    <a:noFill/>
                    <a:ln w="9525">
                      <a:noFill/>
                    </a:ln>
                  </pic:spPr>
                </pic:pic>
              </a:graphicData>
            </a:graphic>
          </wp:inline>
        </w:drawing>
      </w:r>
    </w:p>
    <w:p w14:paraId="432B1246">
      <w:pPr>
        <w:pStyle w:val="39"/>
      </w:pPr>
      <w:r>
        <w:t>Preparing typed import files</w:t>
      </w:r>
    </w:p>
    <w:p w14:paraId="09AE1FAB">
      <w:pPr>
        <w:pStyle w:val="43"/>
        <w:shd w:val="clear" w:color="auto" w:fill="F3F5F9"/>
      </w:pPr>
      <w:r>
        <w:rPr>
          <w:rStyle w:val="42"/>
        </w:rPr>
        <w:t>.\cypher\01_import.ps1</w:t>
      </w:r>
    </w:p>
    <w:p w14:paraId="4E497D8D">
      <w:pPr>
        <w:pStyle w:val="41"/>
      </w:pPr>
      <w:r>
        <w:drawing>
          <wp:inline distT="0" distB="0" distL="114300" distR="114300">
            <wp:extent cx="5334000" cy="369062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21"/>
                    <a:stretch>
                      <a:fillRect/>
                    </a:stretch>
                  </pic:blipFill>
                  <pic:spPr>
                    <a:xfrm>
                      <a:off x="0" y="0"/>
                      <a:ext cx="5334000" cy="3691161"/>
                    </a:xfrm>
                    <a:prstGeom prst="rect">
                      <a:avLst/>
                    </a:prstGeom>
                    <a:noFill/>
                    <a:ln w="9525">
                      <a:noFill/>
                    </a:ln>
                  </pic:spPr>
                </pic:pic>
              </a:graphicData>
            </a:graphic>
          </wp:inline>
        </w:drawing>
      </w:r>
    </w:p>
    <w:p w14:paraId="23FDD2A0">
      <w:pPr>
        <w:pStyle w:val="39"/>
      </w:pPr>
      <w:r>
        <w:t>Running the offline import</w:t>
      </w:r>
    </w:p>
    <w:p w14:paraId="56AB9E15">
      <w:pPr>
        <w:pStyle w:val="41"/>
      </w:pPr>
      <w:r>
        <w:drawing>
          <wp:inline distT="0" distB="0" distL="114300" distR="114300">
            <wp:extent cx="4914900" cy="4978400"/>
            <wp:effectExtent l="0" t="0" r="0" b="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22"/>
                    <a:stretch>
                      <a:fillRect/>
                    </a:stretch>
                  </pic:blipFill>
                  <pic:spPr>
                    <a:xfrm>
                      <a:off x="0" y="0"/>
                      <a:ext cx="4914900" cy="4978400"/>
                    </a:xfrm>
                    <a:prstGeom prst="rect">
                      <a:avLst/>
                    </a:prstGeom>
                    <a:noFill/>
                    <a:ln w="9525">
                      <a:noFill/>
                    </a:ln>
                  </pic:spPr>
                </pic:pic>
              </a:graphicData>
            </a:graphic>
          </wp:inline>
        </w:drawing>
      </w:r>
    </w:p>
    <w:p w14:paraId="4FA76762">
      <w:pPr>
        <w:pStyle w:val="39"/>
      </w:pPr>
      <w:r>
        <w:t>Import completion summary</w:t>
      </w:r>
    </w:p>
    <w:bookmarkEnd w:id="27"/>
    <w:p w14:paraId="4890408B">
      <w:pPr>
        <w:pStyle w:val="5"/>
      </w:pPr>
      <w:bookmarkStart w:id="28" w:name="_Toc29512"/>
      <w:bookmarkStart w:id="29" w:name="constraints-and-indexes-all-online"/>
      <w:r>
        <w:rPr>
          <w:rStyle w:val="44"/>
        </w:rPr>
        <w:t>3.2.2</w:t>
      </w:r>
      <w:r>
        <w:tab/>
      </w:r>
      <w:r>
        <w:t>Constraints and indexes (all ONLINE)</w:t>
      </w:r>
      <w:bookmarkEnd w:id="28"/>
    </w:p>
    <w:p w14:paraId="148D695F">
      <w:pPr>
        <w:pStyle w:val="43"/>
        <w:shd w:val="clear" w:color="auto" w:fill="F3F5F9"/>
      </w:pPr>
      <w:r>
        <w:rPr>
          <w:rStyle w:val="42"/>
        </w:rPr>
        <w:t>&amp; $cs -u neo4j -p &lt;password&gt; -f cypher\02_constraints_indexes.cypher</w:t>
      </w:r>
    </w:p>
    <w:p w14:paraId="1BC578AC">
      <w:pPr>
        <w:pStyle w:val="41"/>
      </w:pPr>
      <w:r>
        <w:drawing>
          <wp:inline distT="0" distB="0" distL="114300" distR="114300">
            <wp:extent cx="5334000" cy="2644775"/>
            <wp:effectExtent l="0" t="0" r="0" b="0"/>
            <wp:docPr id="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23"/>
                    <a:stretch>
                      <a:fillRect/>
                    </a:stretch>
                  </pic:blipFill>
                  <pic:spPr>
                    <a:xfrm>
                      <a:off x="0" y="0"/>
                      <a:ext cx="5334000" cy="2645062"/>
                    </a:xfrm>
                    <a:prstGeom prst="rect">
                      <a:avLst/>
                    </a:prstGeom>
                    <a:noFill/>
                    <a:ln w="9525">
                      <a:noFill/>
                    </a:ln>
                  </pic:spPr>
                </pic:pic>
              </a:graphicData>
            </a:graphic>
          </wp:inline>
        </w:drawing>
      </w:r>
    </w:p>
    <w:p w14:paraId="45C1D4E2">
      <w:pPr>
        <w:pStyle w:val="39"/>
      </w:pPr>
      <w:r>
        <w:rPr>
          <w:rStyle w:val="42"/>
        </w:rPr>
        <w:t>SHOW CONSTRAINTS</w:t>
      </w:r>
      <w:r>
        <w:t xml:space="preserve"> / </w:t>
      </w:r>
      <w:r>
        <w:rPr>
          <w:rStyle w:val="42"/>
        </w:rPr>
        <w:t>SHOW INDEXES</w:t>
      </w:r>
      <w:r>
        <w:t xml:space="preserve"> – all ONLINE</w:t>
      </w:r>
    </w:p>
    <w:bookmarkEnd w:id="29"/>
    <w:p w14:paraId="7B70F34C">
      <w:pPr>
        <w:pStyle w:val="5"/>
      </w:pPr>
      <w:bookmarkStart w:id="30" w:name="_Toc28865"/>
      <w:bookmarkStart w:id="31" w:name="graph-checks-03_checks.cypher"/>
      <w:r>
        <w:rPr>
          <w:rStyle w:val="44"/>
        </w:rPr>
        <w:t>3.2.3</w:t>
      </w:r>
      <w:r>
        <w:tab/>
      </w:r>
      <w:r>
        <w:t>Graph checks (</w:t>
      </w:r>
      <w:r>
        <w:rPr>
          <w:rStyle w:val="42"/>
        </w:rPr>
        <w:t>03_checks.cypher</w:t>
      </w:r>
      <w:r>
        <w:t>)</w:t>
      </w:r>
      <w:bookmarkEnd w:id="30"/>
    </w:p>
    <w:p w14:paraId="6D968F9C">
      <w:pPr>
        <w:pStyle w:val="43"/>
        <w:shd w:val="clear" w:color="auto" w:fill="F3F5F9"/>
      </w:pPr>
      <w:r>
        <w:rPr>
          <w:rStyle w:val="42"/>
        </w:rPr>
        <w:t>&amp; $cs -u neo4j -p &lt;password&gt; -f cypher\03_checks.cypher</w:t>
      </w:r>
    </w:p>
    <w:p w14:paraId="07221C93">
      <w:pPr>
        <w:pStyle w:val="41"/>
      </w:pPr>
      <w:r>
        <w:drawing>
          <wp:inline distT="0" distB="0" distL="114300" distR="114300">
            <wp:extent cx="5334000" cy="4100195"/>
            <wp:effectExtent l="0" t="0" r="0" b="0"/>
            <wp:docPr id="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pic:cNvPicPr>
                      <a:picLocks noChangeAspect="1" noChangeArrowheads="1"/>
                    </pic:cNvPicPr>
                  </pic:nvPicPr>
                  <pic:blipFill>
                    <a:blip r:embed="rId24"/>
                    <a:stretch>
                      <a:fillRect/>
                    </a:stretch>
                  </pic:blipFill>
                  <pic:spPr>
                    <a:xfrm>
                      <a:off x="0" y="0"/>
                      <a:ext cx="5334000" cy="4100705"/>
                    </a:xfrm>
                    <a:prstGeom prst="rect">
                      <a:avLst/>
                    </a:prstGeom>
                    <a:noFill/>
                    <a:ln w="9525">
                      <a:noFill/>
                    </a:ln>
                  </pic:spPr>
                </pic:pic>
              </a:graphicData>
            </a:graphic>
          </wp:inline>
        </w:drawing>
      </w:r>
    </w:p>
    <w:p w14:paraId="736C2BC9">
      <w:pPr>
        <w:pStyle w:val="39"/>
      </w:pPr>
      <w:r>
        <w:t>Node and relationship counts</w:t>
      </w:r>
    </w:p>
    <w:p w14:paraId="22D345D6">
      <w:pPr>
        <w:pStyle w:val="41"/>
      </w:pPr>
      <w:r>
        <w:drawing>
          <wp:inline distT="0" distB="0" distL="114300" distR="114300">
            <wp:extent cx="5334000" cy="5617210"/>
            <wp:effectExtent l="0" t="0" r="0" b="0"/>
            <wp:docPr id="9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pic:cNvPicPr>
                      <a:picLocks noChangeAspect="1" noChangeArrowheads="1"/>
                    </pic:cNvPicPr>
                  </pic:nvPicPr>
                  <pic:blipFill>
                    <a:blip r:embed="rId25"/>
                    <a:stretch>
                      <a:fillRect/>
                    </a:stretch>
                  </pic:blipFill>
                  <pic:spPr>
                    <a:xfrm>
                      <a:off x="0" y="0"/>
                      <a:ext cx="5334000" cy="5617595"/>
                    </a:xfrm>
                    <a:prstGeom prst="rect">
                      <a:avLst/>
                    </a:prstGeom>
                    <a:noFill/>
                    <a:ln w="9525">
                      <a:noFill/>
                    </a:ln>
                  </pic:spPr>
                </pic:pic>
              </a:graphicData>
            </a:graphic>
          </wp:inline>
        </w:drawing>
      </w:r>
    </w:p>
    <w:p w14:paraId="413700C9">
      <w:pPr>
        <w:pStyle w:val="39"/>
      </w:pPr>
      <w:r>
        <w:t>Roles, ownership and audit checks</w:t>
      </w:r>
    </w:p>
    <w:p w14:paraId="799E85CD">
      <w:pPr>
        <w:pStyle w:val="41"/>
      </w:pPr>
      <w:r>
        <w:drawing>
          <wp:inline distT="0" distB="0" distL="114300" distR="114300">
            <wp:extent cx="5334000" cy="1461770"/>
            <wp:effectExtent l="0" t="0" r="0" b="0"/>
            <wp:docPr id="9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pic:cNvPicPr>
                      <a:picLocks noChangeAspect="1" noChangeArrowheads="1"/>
                    </pic:cNvPicPr>
                  </pic:nvPicPr>
                  <pic:blipFill>
                    <a:blip r:embed="rId26"/>
                    <a:stretch>
                      <a:fillRect/>
                    </a:stretch>
                  </pic:blipFill>
                  <pic:spPr>
                    <a:xfrm>
                      <a:off x="0" y="0"/>
                      <a:ext cx="5334000" cy="1461956"/>
                    </a:xfrm>
                    <a:prstGeom prst="rect">
                      <a:avLst/>
                    </a:prstGeom>
                    <a:noFill/>
                    <a:ln w="9525">
                      <a:noFill/>
                    </a:ln>
                  </pic:spPr>
                </pic:pic>
              </a:graphicData>
            </a:graphic>
          </wp:inline>
        </w:drawing>
      </w:r>
    </w:p>
    <w:p w14:paraId="2A0D1CD9">
      <w:pPr>
        <w:pStyle w:val="39"/>
      </w:pPr>
      <w:r>
        <w:t>Identifier type check</w:t>
      </w:r>
    </w:p>
    <w:p w14:paraId="11260AB4">
      <w:pPr>
        <w:pStyle w:val="38"/>
      </w:pPr>
      <w:r>
        <w:t>Neo4j load verification</w:t>
      </w:r>
    </w:p>
    <w:tbl>
      <w:tblPr>
        <w:tblStyle w:val="35"/>
        <w:tblW w:w="0" w:type="auto"/>
        <w:tblCaption w:val="Neo4j load verification"/>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2827"/>
        <w:gridCol w:w="3567"/>
        <w:gridCol w:w="3568"/>
      </w:tblGrid>
      <w:tr w14:paraId="56D23BB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PrEx>
        <w:trPr>
          <w:tblHeader/>
        </w:trPr>
        <w:tc>
          <w:tcPr>
            <w:shd w:val="clear" w:color="auto" w:fill="0B3C7D"/>
          </w:tcPr>
          <w:p w14:paraId="62E5D835">
            <w:pPr>
              <w:pStyle w:val="30"/>
              <w:jc w:val="left"/>
            </w:pPr>
            <w:r>
              <w:rPr>
                <w:b/>
                <w:color w:val="FFFFFF"/>
                <w:sz w:val="19"/>
              </w:rPr>
              <w:t>Check</w:t>
            </w:r>
          </w:p>
        </w:tc>
        <w:tc>
          <w:tcPr>
            <w:shd w:val="clear" w:color="auto" w:fill="0B3C7D"/>
          </w:tcPr>
          <w:p w14:paraId="723A3682">
            <w:pPr>
              <w:pStyle w:val="30"/>
              <w:jc w:val="left"/>
            </w:pPr>
            <w:r>
              <w:rPr>
                <w:b/>
                <w:bCs/>
                <w:color w:val="FFFFFF"/>
                <w:sz w:val="19"/>
              </w:rPr>
              <w:t>Expected</w:t>
            </w:r>
          </w:p>
        </w:tc>
        <w:tc>
          <w:tcPr>
            <w:shd w:val="clear" w:color="auto" w:fill="0B3C7D"/>
          </w:tcPr>
          <w:p w14:paraId="5EB75E58">
            <w:pPr>
              <w:pStyle w:val="30"/>
              <w:jc w:val="left"/>
            </w:pPr>
            <w:r>
              <w:rPr>
                <w:b/>
                <w:bCs/>
                <w:color w:val="FFFFFF"/>
                <w:sz w:val="19"/>
              </w:rPr>
              <w:t>Neo4j result</w:t>
            </w:r>
          </w:p>
        </w:tc>
      </w:tr>
      <w:tr w14:paraId="193C0C7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45DBD9A">
            <w:pPr>
              <w:pStyle w:val="30"/>
              <w:jc w:val="left"/>
            </w:pPr>
            <w:r>
              <w:rPr>
                <w:sz w:val="19"/>
              </w:rPr>
              <w:t>Customer / Account / Device nodes</w:t>
            </w:r>
          </w:p>
        </w:tc>
        <w:tc>
          <w:p w14:paraId="3126839A">
            <w:pPr>
              <w:pStyle w:val="30"/>
              <w:jc w:val="left"/>
            </w:pPr>
            <w:r>
              <w:rPr>
                <w:sz w:val="19"/>
              </w:rPr>
              <w:t>228,000 / 248,000 / 228,600</w:t>
            </w:r>
          </w:p>
        </w:tc>
        <w:tc>
          <w:p w14:paraId="06E13882">
            <w:pPr>
              <w:pStyle w:val="30"/>
              <w:jc w:val="left"/>
            </w:pPr>
            <w:r>
              <w:rPr>
                <w:sz w:val="19"/>
              </w:rPr>
              <w:t>228,000 / 248,000 / 228,600</w:t>
            </w:r>
          </w:p>
        </w:tc>
      </w:tr>
      <w:tr w14:paraId="5DC990E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5D7C9BB">
            <w:pPr>
              <w:pStyle w:val="30"/>
              <w:jc w:val="left"/>
            </w:pPr>
            <w:r>
              <w:rPr>
                <w:sz w:val="19"/>
              </w:rPr>
              <w:t>Total nodes</w:t>
            </w:r>
          </w:p>
        </w:tc>
        <w:tc>
          <w:p w14:paraId="34BE335B">
            <w:pPr>
              <w:pStyle w:val="30"/>
              <w:jc w:val="left"/>
            </w:pPr>
            <w:r>
              <w:rPr>
                <w:sz w:val="19"/>
              </w:rPr>
              <w:t>704,600</w:t>
            </w:r>
          </w:p>
        </w:tc>
        <w:tc>
          <w:p w14:paraId="5D6543D0">
            <w:pPr>
              <w:pStyle w:val="30"/>
              <w:jc w:val="left"/>
            </w:pPr>
            <w:r>
              <w:rPr>
                <w:sz w:val="19"/>
              </w:rPr>
              <w:t>704,600</w:t>
            </w:r>
          </w:p>
        </w:tc>
      </w:tr>
      <w:tr w14:paraId="51390F5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D611F29">
            <w:pPr>
              <w:pStyle w:val="30"/>
              <w:jc w:val="left"/>
            </w:pPr>
            <w:r>
              <w:rPr>
                <w:sz w:val="19"/>
              </w:rPr>
              <w:t>OWNS / USED_DEVICE / TRANSFER</w:t>
            </w:r>
          </w:p>
        </w:tc>
        <w:tc>
          <w:p w14:paraId="204900BE">
            <w:pPr>
              <w:pStyle w:val="30"/>
              <w:jc w:val="left"/>
            </w:pPr>
            <w:r>
              <w:rPr>
                <w:sz w:val="19"/>
              </w:rPr>
              <w:t>248,000 / 285,600 / 20,003,300</w:t>
            </w:r>
          </w:p>
        </w:tc>
        <w:tc>
          <w:p w14:paraId="7DEF8EF2">
            <w:pPr>
              <w:pStyle w:val="30"/>
              <w:jc w:val="left"/>
            </w:pPr>
            <w:r>
              <w:rPr>
                <w:sz w:val="19"/>
              </w:rPr>
              <w:t>248,000 / 285,600 / 20,003,300</w:t>
            </w:r>
          </w:p>
        </w:tc>
      </w:tr>
      <w:tr w14:paraId="4F5C23E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82C8647">
            <w:pPr>
              <w:pStyle w:val="30"/>
              <w:jc w:val="left"/>
            </w:pPr>
            <w:r>
              <w:rPr>
                <w:sz w:val="19"/>
              </w:rPr>
              <w:t>Total relationships</w:t>
            </w:r>
          </w:p>
        </w:tc>
        <w:tc>
          <w:p w14:paraId="02FFA068">
            <w:pPr>
              <w:pStyle w:val="30"/>
              <w:jc w:val="left"/>
            </w:pPr>
            <w:r>
              <w:rPr>
                <w:sz w:val="19"/>
              </w:rPr>
              <w:t>20,536,900</w:t>
            </w:r>
          </w:p>
        </w:tc>
        <w:tc>
          <w:p w14:paraId="68F0A655">
            <w:pPr>
              <w:pStyle w:val="30"/>
              <w:jc w:val="left"/>
            </w:pPr>
            <w:r>
              <w:rPr>
                <w:sz w:val="19"/>
              </w:rPr>
              <w:t>20,536,900</w:t>
            </w:r>
          </w:p>
        </w:tc>
      </w:tr>
      <w:tr w14:paraId="0524450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DE2A41A">
            <w:pPr>
              <w:pStyle w:val="30"/>
              <w:jc w:val="left"/>
            </w:pPr>
            <w:r>
              <w:rPr>
                <w:sz w:val="19"/>
              </w:rPr>
              <w:t>Roles</w:t>
            </w:r>
          </w:p>
        </w:tc>
        <w:tc>
          <w:p w14:paraId="2137B65A">
            <w:pPr>
              <w:pStyle w:val="30"/>
              <w:jc w:val="left"/>
            </w:pPr>
            <w:r>
              <w:rPr>
                <w:sz w:val="19"/>
              </w:rPr>
              <w:t>person 240,000, merchant 6,000, agent 2,000</w:t>
            </w:r>
          </w:p>
        </w:tc>
        <w:tc>
          <w:p w14:paraId="0A223B76">
            <w:pPr>
              <w:pStyle w:val="30"/>
              <w:jc w:val="left"/>
            </w:pPr>
            <w:r>
              <w:rPr>
                <w:sz w:val="19"/>
              </w:rPr>
              <w:t>agent 2,000, merchant 6,000, person 240,000</w:t>
            </w:r>
          </w:p>
        </w:tc>
      </w:tr>
      <w:tr w14:paraId="752771A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4432839">
            <w:pPr>
              <w:pStyle w:val="30"/>
              <w:jc w:val="left"/>
            </w:pPr>
            <w:r>
              <w:rPr>
                <w:sz w:val="19"/>
              </w:rPr>
              <w:t xml:space="preserve">Accounts without / with </w:t>
            </w:r>
            <m:oMath>
              <m:r>
                <m:rPr>
                  <m:sty m:val="p"/>
                </m:rPr>
                <m:t>&gt;</m:t>
              </m:r>
              <m:r>
                <m:rPr/>
                <m:t>1</m:t>
              </m:r>
            </m:oMath>
            <w:r>
              <w:rPr>
                <w:sz w:val="19"/>
              </w:rPr>
              <w:t xml:space="preserve"> owner</w:t>
            </w:r>
          </w:p>
        </w:tc>
        <w:tc>
          <w:p w14:paraId="7760CC0A">
            <w:pPr>
              <w:pStyle w:val="30"/>
              <w:jc w:val="left"/>
            </w:pPr>
            <w:r>
              <w:rPr>
                <w:sz w:val="19"/>
              </w:rPr>
              <w:t>0 / 0</w:t>
            </w:r>
          </w:p>
        </w:tc>
        <w:tc>
          <w:p w14:paraId="5F64CB6B">
            <w:pPr>
              <w:pStyle w:val="30"/>
              <w:jc w:val="left"/>
            </w:pPr>
            <w:r>
              <w:rPr>
                <w:sz w:val="19"/>
              </w:rPr>
              <w:t>0 / 0</w:t>
            </w:r>
          </w:p>
        </w:tc>
      </w:tr>
      <w:tr w14:paraId="5CEFFE0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9539E14">
            <w:pPr>
              <w:pStyle w:val="30"/>
              <w:jc w:val="left"/>
            </w:pPr>
            <w:r>
              <w:rPr>
                <w:sz w:val="19"/>
              </w:rPr>
              <w:t xml:space="preserve">Distinct </w:t>
            </w:r>
            <w:r>
              <w:rPr>
                <w:rStyle w:val="42"/>
                <w:sz w:val="19"/>
              </w:rPr>
              <w:t>transfer_id</w:t>
            </w:r>
          </w:p>
        </w:tc>
        <w:tc>
          <w:p w14:paraId="3CF590F8">
            <w:pPr>
              <w:pStyle w:val="30"/>
              <w:jc w:val="left"/>
            </w:pPr>
            <w:r>
              <w:rPr>
                <w:sz w:val="19"/>
              </w:rPr>
              <w:t>20,003,300</w:t>
            </w:r>
          </w:p>
        </w:tc>
        <w:tc>
          <w:p w14:paraId="71F2DB7B">
            <w:pPr>
              <w:pStyle w:val="30"/>
              <w:jc w:val="left"/>
            </w:pPr>
            <w:r>
              <w:rPr>
                <w:sz w:val="19"/>
              </w:rPr>
              <w:t>20,003,300</w:t>
            </w:r>
          </w:p>
        </w:tc>
      </w:tr>
      <w:tr w14:paraId="4A8180F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E425A81">
            <w:pPr>
              <w:pStyle w:val="30"/>
              <w:jc w:val="left"/>
            </w:pPr>
            <w:r>
              <w:rPr>
                <w:sz w:val="19"/>
              </w:rPr>
              <w:t>Audit totals</w:t>
            </w:r>
          </w:p>
        </w:tc>
        <w:tc>
          <w:p w14:paraId="5154D1CF">
            <w:pPr>
              <w:pStyle w:val="30"/>
              <w:jc w:val="left"/>
            </w:pPr>
            <w:r>
              <w:rPr>
                <w:sz w:val="19"/>
              </w:rPr>
              <w:t>1788235200, 1790798399, 231,482,327,870</w:t>
            </w:r>
          </w:p>
        </w:tc>
        <w:tc>
          <w:p w14:paraId="2EA48BA9">
            <w:pPr>
              <w:pStyle w:val="30"/>
              <w:jc w:val="left"/>
            </w:pPr>
            <w:r>
              <w:rPr>
                <w:sz w:val="19"/>
              </w:rPr>
              <w:t>1788235200, 1790798399, 231,482,327,870</w:t>
            </w:r>
          </w:p>
        </w:tc>
      </w:tr>
      <w:bookmarkEnd w:id="31"/>
    </w:tbl>
    <w:p w14:paraId="45942CE9">
      <w:pPr>
        <w:pStyle w:val="5"/>
      </w:pPr>
      <w:bookmarkStart w:id="32" w:name="_Toc907"/>
      <w:bookmarkStart w:id="33" w:name="cleaning-temporary-import-files"/>
      <w:r>
        <w:rPr>
          <w:rStyle w:val="44"/>
        </w:rPr>
        <w:t>3.2.4</w:t>
      </w:r>
      <w:r>
        <w:tab/>
      </w:r>
      <w:r>
        <w:t>Cleaning temporary import files</w:t>
      </w:r>
      <w:bookmarkEnd w:id="32"/>
    </w:p>
    <w:p w14:paraId="1077EE9C">
      <w:pPr>
        <w:pStyle w:val="43"/>
        <w:shd w:val="clear" w:color="auto" w:fill="F3F5F9"/>
      </w:pPr>
      <w:r>
        <w:rPr>
          <w:rStyle w:val="42"/>
        </w:rPr>
        <w:t>python src\prepare_import.py --clean</w:t>
      </w:r>
    </w:p>
    <w:p w14:paraId="55DC3DD4">
      <w:pPr>
        <w:pStyle w:val="41"/>
      </w:pPr>
      <w:r>
        <w:drawing>
          <wp:inline distT="0" distB="0" distL="114300" distR="114300">
            <wp:extent cx="5334000" cy="311785"/>
            <wp:effectExtent l="0" t="0" r="0" b="0"/>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27"/>
                    <a:stretch>
                      <a:fillRect/>
                    </a:stretch>
                  </pic:blipFill>
                  <pic:spPr>
                    <a:xfrm>
                      <a:off x="0" y="0"/>
                      <a:ext cx="5334000" cy="312265"/>
                    </a:xfrm>
                    <a:prstGeom prst="rect">
                      <a:avLst/>
                    </a:prstGeom>
                    <a:noFill/>
                    <a:ln w="9525">
                      <a:noFill/>
                    </a:ln>
                  </pic:spPr>
                </pic:pic>
              </a:graphicData>
            </a:graphic>
          </wp:inline>
        </w:drawing>
      </w:r>
    </w:p>
    <w:p w14:paraId="05DDA83B">
      <w:pPr>
        <w:pStyle w:val="39"/>
      </w:pPr>
      <w:r>
        <w:t>Removing temporary import copies</w:t>
      </w:r>
    </w:p>
    <w:p w14:paraId="4CB5883B">
      <w:pPr>
        <w:pStyle w:val="41"/>
      </w:pPr>
      <w:r>
        <w:drawing>
          <wp:inline distT="0" distB="0" distL="114300" distR="114300">
            <wp:extent cx="5334000" cy="1415415"/>
            <wp:effectExtent l="0" t="0" r="0" b="0"/>
            <wp:docPr id="1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28"/>
                    <a:stretch>
                      <a:fillRect/>
                    </a:stretch>
                  </pic:blipFill>
                  <pic:spPr>
                    <a:xfrm>
                      <a:off x="0" y="0"/>
                      <a:ext cx="5334000" cy="1415963"/>
                    </a:xfrm>
                    <a:prstGeom prst="rect">
                      <a:avLst/>
                    </a:prstGeom>
                    <a:noFill/>
                    <a:ln w="9525">
                      <a:noFill/>
                    </a:ln>
                  </pic:spPr>
                </pic:pic>
              </a:graphicData>
            </a:graphic>
          </wp:inline>
        </w:drawing>
      </w:r>
    </w:p>
    <w:p w14:paraId="2C20B7C8">
      <w:pPr>
        <w:pStyle w:val="39"/>
      </w:pPr>
      <w:r>
        <w:t>Source CSV files remain unchanged</w:t>
      </w:r>
    </w:p>
    <w:bookmarkEnd w:id="25"/>
    <w:bookmarkEnd w:id="33"/>
    <w:p w14:paraId="576AFFA8">
      <w:pPr>
        <w:pStyle w:val="4"/>
      </w:pPr>
      <w:bookmarkStart w:id="34" w:name="_Toc31106"/>
      <w:bookmarkStart w:id="35" w:name="one-account-in-both-models"/>
      <w:r>
        <w:rPr>
          <w:rStyle w:val="44"/>
        </w:rPr>
        <w:t>3.3</w:t>
      </w:r>
      <w:r>
        <w:tab/>
      </w:r>
      <w:r>
        <w:t>One account in both models</w:t>
      </w:r>
      <w:bookmarkEnd w:id="34"/>
    </w:p>
    <w:p w14:paraId="777258DB">
      <w:pPr>
        <w:pStyle w:val="29"/>
      </w:pPr>
      <w:r>
        <w:t>Account 998 (person) is owned by Customer 998 (Kigali), observed on handset 998 (days 0–29, 39 observations) and its first outgoing transfer is #113540 to merchant 240004 on 1 Sep 08:43:29 CAT for 2,100 RWF (</w:t>
      </w:r>
      <w:r>
        <w:rPr>
          <w:rStyle w:val="42"/>
        </w:rPr>
        <w:t>src/trace_account.py</w:t>
      </w:r>
      <w:r>
        <w:t xml:space="preserve">). In SQL each step is a </w:t>
      </w:r>
      <w:r>
        <w:rPr>
          <w:rStyle w:val="42"/>
        </w:rPr>
        <w:t>JOIN</w:t>
      </w:r>
      <w:r>
        <w:t xml:space="preserve"> on a foreign key (</w:t>
      </w:r>
      <w:r>
        <w:rPr>
          <w:rStyle w:val="42"/>
        </w:rPr>
        <w:t>accounts.customer_id</w:t>
      </w:r>
      <w:r>
        <w:t xml:space="preserve">, </w:t>
      </w:r>
      <w:r>
        <w:rPr>
          <w:rStyle w:val="42"/>
        </w:rPr>
        <w:t>account_devices.account_id/device_id</w:t>
      </w:r>
      <w:r>
        <w:t xml:space="preserve">, </w:t>
      </w:r>
      <w:r>
        <w:rPr>
          <w:rStyle w:val="42"/>
        </w:rPr>
        <w:t>transfers.sender_id</w:t>
      </w:r>
      <w:r>
        <w:t>); in Neo4j the same foreign keys are stored as relationships (</w:t>
      </w:r>
      <w:r>
        <w:rPr>
          <w:rStyle w:val="42"/>
        </w:rPr>
        <w:t>OWNS</w:t>
      </w:r>
      <w:r>
        <w:t xml:space="preserve">, </w:t>
      </w:r>
      <w:r>
        <w:rPr>
          <w:rStyle w:val="42"/>
        </w:rPr>
        <w:t>USED_DEVICE</w:t>
      </w:r>
      <w:r>
        <w:t xml:space="preserve">, </w:t>
      </w:r>
      <w:r>
        <w:rPr>
          <w:rStyle w:val="42"/>
        </w:rPr>
        <w:t>TRANSFER</w:t>
      </w:r>
      <w:r>
        <w:t xml:space="preserve">) that are followed directly from node to node. The </w:t>
      </w:r>
      <w:r>
        <w:rPr>
          <w:rStyle w:val="42"/>
        </w:rPr>
        <w:t>account_devices</w:t>
      </w:r>
      <w:r>
        <w:t xml:space="preserve"> table and the </w:t>
      </w:r>
      <w:r>
        <w:rPr>
          <w:rStyle w:val="42"/>
        </w:rPr>
        <w:t>transfers</w:t>
      </w:r>
      <w:r>
        <w:t xml:space="preserve"> table become relationships with properties.</w:t>
      </w:r>
    </w:p>
    <w:p w14:paraId="7FC598B4">
      <w:pPr>
        <w:pStyle w:val="3"/>
      </w:pPr>
      <w:r>
        <w:t xml:space="preserve">Account 998 paid account 1111 nine separate times (and 63 seven times). Collapsing repeats into one edge would erase each </w:t>
      </w:r>
      <w:r>
        <w:rPr>
          <w:rStyle w:val="42"/>
        </w:rPr>
        <w:t>transfer_id</w:t>
      </w:r>
      <w:r>
        <w:t>, its timestamp and amount, so Q1 counts, Q2 daily totals, the strict time order and 600 s gaps of Q5 and the amount rule of Q5/Q6 could no longer be evaluated.</w:t>
      </w:r>
    </w:p>
    <w:p w14:paraId="55E79212">
      <w:pPr>
        <w:pStyle w:val="43"/>
        <w:shd w:val="clear" w:color="auto" w:fill="F3F5F9"/>
      </w:pPr>
      <w:r>
        <w:rPr>
          <w:rStyle w:val="42"/>
        </w:rPr>
        <w:t>python src\trace_account.py --account 998</w:t>
      </w:r>
    </w:p>
    <w:p w14:paraId="07AC375C">
      <w:pPr>
        <w:pStyle w:val="41"/>
      </w:pPr>
      <w:r>
        <w:drawing>
          <wp:inline distT="0" distB="0" distL="114300" distR="114300">
            <wp:extent cx="5334000" cy="5758815"/>
            <wp:effectExtent l="0" t="0" r="0" b="0"/>
            <wp:docPr id="1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pic:cNvPicPr>
                      <a:picLocks noChangeAspect="1" noChangeArrowheads="1"/>
                    </pic:cNvPicPr>
                  </pic:nvPicPr>
                  <pic:blipFill>
                    <a:blip r:embed="rId29"/>
                    <a:stretch>
                      <a:fillRect/>
                    </a:stretch>
                  </pic:blipFill>
                  <pic:spPr>
                    <a:xfrm>
                      <a:off x="0" y="0"/>
                      <a:ext cx="5334000" cy="5759019"/>
                    </a:xfrm>
                    <a:prstGeom prst="rect">
                      <a:avLst/>
                    </a:prstGeom>
                    <a:noFill/>
                    <a:ln w="9525">
                      <a:noFill/>
                    </a:ln>
                  </pic:spPr>
                </pic:pic>
              </a:graphicData>
            </a:graphic>
          </wp:inline>
        </w:drawing>
      </w:r>
    </w:p>
    <w:p w14:paraId="376F4544">
      <w:pPr>
        <w:pStyle w:val="39"/>
      </w:pPr>
      <w:r>
        <w:t>Account 998 traced through SQL joins and a Neo4j match</w:t>
      </w:r>
    </w:p>
    <w:bookmarkEnd w:id="21"/>
    <w:bookmarkEnd w:id="35"/>
    <w:p w14:paraId="533C7BCC">
      <w:pPr>
        <w:pStyle w:val="2"/>
      </w:pPr>
      <w:bookmarkStart w:id="36" w:name="_Toc23752"/>
      <w:bookmarkStart w:id="37" w:name="routine-business-questions"/>
      <w:r>
        <w:rPr>
          <w:rStyle w:val="44"/>
        </w:rPr>
        <w:t>4</w:t>
      </w:r>
      <w:r>
        <w:tab/>
      </w:r>
      <w:r>
        <w:t>Routine Business Questions</w:t>
      </w:r>
      <w:bookmarkEnd w:id="36"/>
    </w:p>
    <w:p w14:paraId="33D3D8AD">
      <w:pPr>
        <w:pStyle w:val="4"/>
      </w:pPr>
      <w:bookmarkStart w:id="38" w:name="_Toc13024"/>
      <w:bookmarkStart w:id="39" w:name="q1-account-activity"/>
      <w:r>
        <w:rPr>
          <w:rStyle w:val="44"/>
        </w:rPr>
        <w:t>4.1</w:t>
      </w:r>
      <w:r>
        <w:tab/>
      </w:r>
      <w:r>
        <w:t>Q1 – Account activity</w:t>
      </w:r>
      <w:bookmarkEnd w:id="38"/>
    </w:p>
    <w:p w14:paraId="684242E2">
      <w:pPr>
        <w:pStyle w:val="43"/>
        <w:shd w:val="clear" w:color="auto" w:fill="F3F5F9"/>
      </w:pPr>
      <w:r>
        <w:rPr>
          <w:rStyle w:val="42"/>
        </w:rPr>
        <w:t>python src\screens.py q1</w:t>
      </w:r>
    </w:p>
    <w:p w14:paraId="38F41CE3">
      <w:pPr>
        <w:pStyle w:val="41"/>
      </w:pPr>
      <w:r>
        <w:drawing>
          <wp:inline distT="0" distB="0" distL="114300" distR="114300">
            <wp:extent cx="5334000" cy="1552575"/>
            <wp:effectExtent l="0" t="0" r="0" b="0"/>
            <wp:docPr id="1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pic:cNvPicPr>
                      <a:picLocks noChangeAspect="1" noChangeArrowheads="1"/>
                    </pic:cNvPicPr>
                  </pic:nvPicPr>
                  <pic:blipFill>
                    <a:blip r:embed="rId30"/>
                    <a:stretch>
                      <a:fillRect/>
                    </a:stretch>
                  </pic:blipFill>
                  <pic:spPr>
                    <a:xfrm>
                      <a:off x="0" y="0"/>
                      <a:ext cx="5334000" cy="1552669"/>
                    </a:xfrm>
                    <a:prstGeom prst="rect">
                      <a:avLst/>
                    </a:prstGeom>
                    <a:noFill/>
                    <a:ln w="9525">
                      <a:noFill/>
                    </a:ln>
                  </pic:spPr>
                </pic:pic>
              </a:graphicData>
            </a:graphic>
          </wp:inline>
        </w:drawing>
      </w:r>
    </w:p>
    <w:p w14:paraId="28E9C8CB">
      <w:pPr>
        <w:pStyle w:val="39"/>
      </w:pPr>
      <w:r>
        <w:t>Q1 results, SQL versus Cypher</w:t>
      </w:r>
    </w:p>
    <w:p w14:paraId="586743D0">
      <w:pPr>
        <w:pStyle w:val="38"/>
      </w:pPr>
      <w:r>
        <w:t>Q1 outgoing transfers, 09:45–10:45 CAT</w:t>
      </w:r>
    </w:p>
    <w:tbl>
      <w:tblPr>
        <w:tblStyle w:val="35"/>
        <w:tblW w:w="0" w:type="auto"/>
        <w:tblCaption w:val="Q1 outgoing transfers, 09:45–10:45 CAT"/>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468"/>
        <w:gridCol w:w="863"/>
        <w:gridCol w:w="734"/>
        <w:gridCol w:w="1438"/>
        <w:gridCol w:w="1028"/>
        <w:gridCol w:w="1457"/>
      </w:tblGrid>
      <w:tr w14:paraId="5ADD730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18A2C58D">
            <w:pPr>
              <w:pStyle w:val="30"/>
              <w:jc w:val="left"/>
            </w:pPr>
            <w:r>
              <w:rPr>
                <w:b/>
                <w:bCs/>
                <w:color w:val="FFFFFF"/>
                <w:sz w:val="19"/>
              </w:rPr>
              <w:t>Set</w:t>
            </w:r>
          </w:p>
        </w:tc>
        <w:tc>
          <w:tcPr>
            <w:shd w:val="clear" w:color="auto" w:fill="0B3C7D"/>
          </w:tcPr>
          <w:p w14:paraId="375603EB">
            <w:pPr>
              <w:pStyle w:val="30"/>
              <w:jc w:val="left"/>
            </w:pPr>
            <w:r>
              <w:rPr>
                <w:b/>
                <w:bCs/>
                <w:color w:val="FFFFFF"/>
                <w:sz w:val="19"/>
              </w:rPr>
              <w:t>Account</w:t>
            </w:r>
          </w:p>
        </w:tc>
        <w:tc>
          <w:tcPr>
            <w:shd w:val="clear" w:color="auto" w:fill="0B3C7D"/>
          </w:tcPr>
          <w:p w14:paraId="4FA6728F">
            <w:pPr>
              <w:pStyle w:val="30"/>
              <w:jc w:val="left"/>
            </w:pPr>
            <w:r>
              <w:rPr>
                <w:b/>
                <w:bCs/>
                <w:color w:val="FFFFFF"/>
                <w:sz w:val="19"/>
              </w:rPr>
              <w:t>Date</w:t>
            </w:r>
          </w:p>
        </w:tc>
        <w:tc>
          <w:tcPr>
            <w:shd w:val="clear" w:color="auto" w:fill="0B3C7D"/>
          </w:tcPr>
          <w:p w14:paraId="28877146">
            <w:pPr>
              <w:pStyle w:val="30"/>
              <w:jc w:val="left"/>
            </w:pPr>
            <w:r>
              <w:rPr>
                <w:b/>
                <w:bCs/>
                <w:color w:val="FFFFFF"/>
                <w:sz w:val="19"/>
              </w:rPr>
              <w:t>Outgoing count</w:t>
            </w:r>
          </w:p>
        </w:tc>
        <w:tc>
          <w:tcPr>
            <w:shd w:val="clear" w:color="auto" w:fill="0B3C7D"/>
          </w:tcPr>
          <w:p w14:paraId="6BBC003D">
            <w:pPr>
              <w:pStyle w:val="30"/>
              <w:jc w:val="left"/>
            </w:pPr>
            <w:r>
              <w:rPr>
                <w:b/>
                <w:bCs/>
                <w:color w:val="FFFFFF"/>
                <w:sz w:val="19"/>
              </w:rPr>
              <w:t>Total RWF</w:t>
            </w:r>
          </w:p>
        </w:tc>
        <w:tc>
          <w:tcPr>
            <w:shd w:val="clear" w:color="auto" w:fill="0B3C7D"/>
          </w:tcPr>
          <w:p w14:paraId="1ED20D1B">
            <w:pPr>
              <w:pStyle w:val="30"/>
              <w:jc w:val="left"/>
            </w:pPr>
            <w:r>
              <w:rPr>
                <w:b/>
                <w:bCs/>
                <w:color w:val="FFFFFF"/>
                <w:sz w:val="19"/>
              </w:rPr>
              <w:t>SQL = reference</w:t>
            </w:r>
          </w:p>
        </w:tc>
      </w:tr>
      <w:tr w14:paraId="2C33DBB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0CAEDE3">
            <w:pPr>
              <w:pStyle w:val="30"/>
              <w:jc w:val="left"/>
            </w:pPr>
            <w:r>
              <w:rPr>
                <w:sz w:val="19"/>
              </w:rPr>
              <w:t>A</w:t>
            </w:r>
          </w:p>
        </w:tc>
        <w:tc>
          <w:p w14:paraId="54682D90">
            <w:pPr>
              <w:pStyle w:val="30"/>
              <w:jc w:val="left"/>
            </w:pPr>
            <w:r>
              <w:rPr>
                <w:sz w:val="19"/>
              </w:rPr>
              <w:t>998</w:t>
            </w:r>
          </w:p>
        </w:tc>
        <w:tc>
          <w:p w14:paraId="7DA01B1B">
            <w:pPr>
              <w:pStyle w:val="30"/>
              <w:jc w:val="left"/>
            </w:pPr>
            <w:r>
              <w:rPr>
                <w:sz w:val="19"/>
              </w:rPr>
              <w:t>6 Sep</w:t>
            </w:r>
          </w:p>
        </w:tc>
        <w:tc>
          <w:p w14:paraId="7612D1CA">
            <w:pPr>
              <w:pStyle w:val="30"/>
              <w:jc w:val="left"/>
            </w:pPr>
            <w:r>
              <w:rPr>
                <w:sz w:val="19"/>
              </w:rPr>
              <w:t>1</w:t>
            </w:r>
          </w:p>
        </w:tc>
        <w:tc>
          <w:p w14:paraId="7907C39B">
            <w:pPr>
              <w:pStyle w:val="30"/>
              <w:jc w:val="left"/>
            </w:pPr>
            <w:r>
              <w:rPr>
                <w:sz w:val="19"/>
              </w:rPr>
              <w:t>200,000</w:t>
            </w:r>
          </w:p>
        </w:tc>
        <w:tc>
          <w:p w14:paraId="4C485322">
            <w:pPr>
              <w:pStyle w:val="30"/>
              <w:jc w:val="left"/>
            </w:pPr>
            <w:r>
              <w:rPr>
                <w:b/>
                <w:bCs/>
                <w:sz w:val="19"/>
              </w:rPr>
              <w:t>MATCH</w:t>
            </w:r>
          </w:p>
        </w:tc>
      </w:tr>
      <w:tr w14:paraId="7E1B265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3188A19">
            <w:pPr>
              <w:pStyle w:val="30"/>
              <w:jc w:val="left"/>
            </w:pPr>
            <w:r>
              <w:rPr>
                <w:sz w:val="19"/>
              </w:rPr>
              <w:t>B</w:t>
            </w:r>
          </w:p>
        </w:tc>
        <w:tc>
          <w:p w14:paraId="66805EBE">
            <w:pPr>
              <w:pStyle w:val="30"/>
              <w:jc w:val="left"/>
            </w:pPr>
            <w:r>
              <w:rPr>
                <w:sz w:val="19"/>
              </w:rPr>
              <w:t>147228</w:t>
            </w:r>
          </w:p>
        </w:tc>
        <w:tc>
          <w:p w14:paraId="1D0916A2">
            <w:pPr>
              <w:pStyle w:val="30"/>
              <w:jc w:val="left"/>
            </w:pPr>
            <w:r>
              <w:rPr>
                <w:sz w:val="19"/>
              </w:rPr>
              <w:t>13 Sep</w:t>
            </w:r>
          </w:p>
        </w:tc>
        <w:tc>
          <w:p w14:paraId="058BF858">
            <w:pPr>
              <w:pStyle w:val="30"/>
              <w:jc w:val="left"/>
            </w:pPr>
            <w:r>
              <w:rPr>
                <w:sz w:val="19"/>
              </w:rPr>
              <w:t>1</w:t>
            </w:r>
          </w:p>
        </w:tc>
        <w:tc>
          <w:p w14:paraId="6388FF8F">
            <w:pPr>
              <w:pStyle w:val="30"/>
              <w:jc w:val="left"/>
            </w:pPr>
            <w:r>
              <w:rPr>
                <w:sz w:val="19"/>
              </w:rPr>
              <w:t>1,050,000</w:t>
            </w:r>
          </w:p>
        </w:tc>
        <w:tc>
          <w:p w14:paraId="61F5A277">
            <w:pPr>
              <w:pStyle w:val="30"/>
              <w:jc w:val="left"/>
            </w:pPr>
            <w:r>
              <w:rPr>
                <w:b/>
                <w:bCs/>
                <w:sz w:val="19"/>
              </w:rPr>
              <w:t>MATCH</w:t>
            </w:r>
          </w:p>
        </w:tc>
      </w:tr>
      <w:tr w14:paraId="198D4D7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2403670">
            <w:pPr>
              <w:pStyle w:val="30"/>
              <w:jc w:val="left"/>
            </w:pPr>
            <w:r>
              <w:rPr>
                <w:sz w:val="19"/>
              </w:rPr>
              <w:t>C</w:t>
            </w:r>
          </w:p>
        </w:tc>
        <w:tc>
          <w:p w14:paraId="3A1DC36A">
            <w:pPr>
              <w:pStyle w:val="30"/>
              <w:jc w:val="left"/>
            </w:pPr>
            <w:r>
              <w:rPr>
                <w:sz w:val="19"/>
              </w:rPr>
              <w:t>206978</w:t>
            </w:r>
          </w:p>
        </w:tc>
        <w:tc>
          <w:p w14:paraId="0FD0CA55">
            <w:pPr>
              <w:pStyle w:val="30"/>
              <w:jc w:val="left"/>
            </w:pPr>
            <w:r>
              <w:rPr>
                <w:sz w:val="19"/>
              </w:rPr>
              <w:t>8 Sep</w:t>
            </w:r>
          </w:p>
        </w:tc>
        <w:tc>
          <w:p w14:paraId="2AA8C23D">
            <w:pPr>
              <w:pStyle w:val="30"/>
              <w:jc w:val="left"/>
            </w:pPr>
            <w:r>
              <w:rPr>
                <w:sz w:val="19"/>
              </w:rPr>
              <w:t>1</w:t>
            </w:r>
          </w:p>
        </w:tc>
        <w:tc>
          <w:p w14:paraId="4DF0EC1C">
            <w:pPr>
              <w:pStyle w:val="30"/>
              <w:jc w:val="left"/>
            </w:pPr>
            <w:r>
              <w:rPr>
                <w:sz w:val="19"/>
              </w:rPr>
              <w:t>300,000</w:t>
            </w:r>
          </w:p>
        </w:tc>
        <w:tc>
          <w:p w14:paraId="7B13F563">
            <w:pPr>
              <w:pStyle w:val="30"/>
              <w:jc w:val="left"/>
            </w:pPr>
            <w:r>
              <w:rPr>
                <w:b/>
                <w:bCs/>
                <w:sz w:val="19"/>
              </w:rPr>
              <w:t>MATCH</w:t>
            </w:r>
          </w:p>
        </w:tc>
      </w:tr>
      <w:tr w14:paraId="60584F0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49BD7C5">
            <w:pPr>
              <w:pStyle w:val="30"/>
              <w:jc w:val="left"/>
            </w:pPr>
            <w:r>
              <w:rPr>
                <w:sz w:val="19"/>
              </w:rPr>
              <w:t>D</w:t>
            </w:r>
          </w:p>
        </w:tc>
        <w:tc>
          <w:p w14:paraId="428608A1">
            <w:pPr>
              <w:pStyle w:val="30"/>
              <w:jc w:val="left"/>
            </w:pPr>
            <w:r>
              <w:rPr>
                <w:sz w:val="19"/>
              </w:rPr>
              <w:t>237998</w:t>
            </w:r>
          </w:p>
        </w:tc>
        <w:tc>
          <w:p w14:paraId="3DFA5346">
            <w:pPr>
              <w:pStyle w:val="30"/>
              <w:jc w:val="left"/>
            </w:pPr>
            <w:r>
              <w:rPr>
                <w:sz w:val="19"/>
              </w:rPr>
              <w:t>6 Sep</w:t>
            </w:r>
          </w:p>
        </w:tc>
        <w:tc>
          <w:p w14:paraId="409BFB47">
            <w:pPr>
              <w:pStyle w:val="30"/>
              <w:jc w:val="left"/>
            </w:pPr>
            <w:r>
              <w:rPr>
                <w:sz w:val="19"/>
              </w:rPr>
              <w:t>1</w:t>
            </w:r>
          </w:p>
        </w:tc>
        <w:tc>
          <w:p w14:paraId="525E518D">
            <w:pPr>
              <w:pStyle w:val="30"/>
              <w:jc w:val="left"/>
            </w:pPr>
            <w:r>
              <w:rPr>
                <w:sz w:val="19"/>
              </w:rPr>
              <w:t>45,000</w:t>
            </w:r>
          </w:p>
        </w:tc>
        <w:tc>
          <w:p w14:paraId="3DEB49B3">
            <w:pPr>
              <w:pStyle w:val="30"/>
              <w:jc w:val="left"/>
            </w:pPr>
            <w:r>
              <w:rPr>
                <w:b/>
                <w:bCs/>
                <w:sz w:val="19"/>
              </w:rPr>
              <w:t>MATCH</w:t>
            </w:r>
          </w:p>
        </w:tc>
      </w:tr>
      <w:tr w14:paraId="311BF18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4A9CDBF">
            <w:pPr>
              <w:pStyle w:val="30"/>
              <w:jc w:val="left"/>
            </w:pPr>
            <w:r>
              <w:rPr>
                <w:sz w:val="19"/>
              </w:rPr>
              <w:t>E</w:t>
            </w:r>
          </w:p>
        </w:tc>
        <w:tc>
          <w:p w14:paraId="694F581C">
            <w:pPr>
              <w:pStyle w:val="30"/>
              <w:jc w:val="left"/>
            </w:pPr>
            <w:r>
              <w:rPr>
                <w:sz w:val="19"/>
              </w:rPr>
              <w:t>144228</w:t>
            </w:r>
          </w:p>
        </w:tc>
        <w:tc>
          <w:p w14:paraId="39FCF51C">
            <w:pPr>
              <w:pStyle w:val="30"/>
              <w:jc w:val="left"/>
            </w:pPr>
            <w:r>
              <w:rPr>
                <w:sz w:val="19"/>
              </w:rPr>
              <w:t>13 Sep</w:t>
            </w:r>
          </w:p>
        </w:tc>
        <w:tc>
          <w:p w14:paraId="12C3223B">
            <w:pPr>
              <w:pStyle w:val="30"/>
              <w:jc w:val="left"/>
            </w:pPr>
            <w:r>
              <w:rPr>
                <w:sz w:val="19"/>
              </w:rPr>
              <w:t>1</w:t>
            </w:r>
          </w:p>
        </w:tc>
        <w:tc>
          <w:p w14:paraId="77684409">
            <w:pPr>
              <w:pStyle w:val="30"/>
              <w:jc w:val="left"/>
            </w:pPr>
            <w:r>
              <w:rPr>
                <w:sz w:val="19"/>
              </w:rPr>
              <w:t>40,000</w:t>
            </w:r>
          </w:p>
        </w:tc>
        <w:tc>
          <w:p w14:paraId="5D43E458">
            <w:pPr>
              <w:pStyle w:val="30"/>
              <w:jc w:val="left"/>
            </w:pPr>
            <w:r>
              <w:rPr>
                <w:b/>
                <w:bCs/>
                <w:sz w:val="19"/>
              </w:rPr>
              <w:t>MATCH</w:t>
            </w:r>
          </w:p>
        </w:tc>
      </w:tr>
      <w:tr w14:paraId="2B31EA1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8A11D6E">
            <w:pPr>
              <w:pStyle w:val="30"/>
              <w:jc w:val="left"/>
            </w:pPr>
            <w:r>
              <w:rPr>
                <w:sz w:val="19"/>
              </w:rPr>
              <w:t>F</w:t>
            </w:r>
          </w:p>
        </w:tc>
        <w:tc>
          <w:p w14:paraId="7BB1EEA8">
            <w:pPr>
              <w:pStyle w:val="30"/>
              <w:jc w:val="left"/>
            </w:pPr>
            <w:r>
              <w:rPr>
                <w:sz w:val="19"/>
              </w:rPr>
              <w:t>203978</w:t>
            </w:r>
          </w:p>
        </w:tc>
        <w:tc>
          <w:p w14:paraId="71E35B59">
            <w:pPr>
              <w:pStyle w:val="30"/>
              <w:jc w:val="left"/>
            </w:pPr>
            <w:r>
              <w:rPr>
                <w:sz w:val="19"/>
              </w:rPr>
              <w:t>13 Sep</w:t>
            </w:r>
          </w:p>
        </w:tc>
        <w:tc>
          <w:p w14:paraId="270CE7AD">
            <w:pPr>
              <w:pStyle w:val="30"/>
              <w:jc w:val="left"/>
            </w:pPr>
            <w:r>
              <w:rPr>
                <w:sz w:val="19"/>
              </w:rPr>
              <w:t>1</w:t>
            </w:r>
          </w:p>
        </w:tc>
        <w:tc>
          <w:p w14:paraId="40A729D3">
            <w:pPr>
              <w:pStyle w:val="30"/>
              <w:jc w:val="left"/>
            </w:pPr>
            <w:r>
              <w:rPr>
                <w:sz w:val="19"/>
              </w:rPr>
              <w:t>30,000</w:t>
            </w:r>
          </w:p>
        </w:tc>
        <w:tc>
          <w:p w14:paraId="6D931DB8">
            <w:pPr>
              <w:pStyle w:val="30"/>
              <w:jc w:val="left"/>
            </w:pPr>
            <w:r>
              <w:rPr>
                <w:b/>
                <w:bCs/>
                <w:sz w:val="19"/>
              </w:rPr>
              <w:t>MATCH</w:t>
            </w:r>
          </w:p>
        </w:tc>
      </w:tr>
    </w:tbl>
    <w:p w14:paraId="33BD2AAD">
      <w:pPr>
        <w:pStyle w:val="3"/>
      </w:pPr>
      <w:r>
        <w:t>The Q1 query counts outgoing transfers and sums their values between 09:45 and 10:45 Rwanda time on each set’s specified September 2026 date.</w:t>
      </w:r>
    </w:p>
    <w:p w14:paraId="5812F1E4">
      <w:pPr>
        <w:pStyle w:val="3"/>
      </w:pPr>
      <w:r>
        <w:t>Outgoing value is not a balance. It ignores incoming transfers, the opening balance, cash-in and cash-out at agents, fees and reversals, none of which are in these records.</w:t>
      </w:r>
    </w:p>
    <w:bookmarkEnd w:id="39"/>
    <w:p w14:paraId="0C8613DA">
      <w:pPr>
        <w:pStyle w:val="4"/>
      </w:pPr>
      <w:bookmarkStart w:id="40" w:name="_Toc655"/>
      <w:bookmarkStart w:id="41" w:name="q2-daily-activity"/>
      <w:r>
        <w:rPr>
          <w:rStyle w:val="44"/>
        </w:rPr>
        <w:t>4.2</w:t>
      </w:r>
      <w:r>
        <w:tab/>
      </w:r>
      <w:r>
        <w:t>Q2 – Daily activity</w:t>
      </w:r>
      <w:bookmarkEnd w:id="40"/>
    </w:p>
    <w:p w14:paraId="79953788">
      <w:pPr>
        <w:pStyle w:val="43"/>
        <w:shd w:val="clear" w:color="auto" w:fill="F3F5F9"/>
      </w:pPr>
      <w:r>
        <w:rPr>
          <w:rStyle w:val="42"/>
        </w:rPr>
        <w:t>python src\screens.py q2</w:t>
      </w:r>
    </w:p>
    <w:p w14:paraId="0A86C0D6">
      <w:pPr>
        <w:pStyle w:val="41"/>
      </w:pPr>
      <w:r>
        <w:drawing>
          <wp:inline distT="0" distB="0" distL="114300" distR="114300">
            <wp:extent cx="5334000" cy="3886200"/>
            <wp:effectExtent l="0" t="0" r="0" b="0"/>
            <wp:docPr id="1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pic:cNvPicPr>
                      <a:picLocks noChangeAspect="1" noChangeArrowheads="1"/>
                    </pic:cNvPicPr>
                  </pic:nvPicPr>
                  <pic:blipFill>
                    <a:blip r:embed="rId31"/>
                    <a:stretch>
                      <a:fillRect/>
                    </a:stretch>
                  </pic:blipFill>
                  <pic:spPr>
                    <a:xfrm>
                      <a:off x="0" y="0"/>
                      <a:ext cx="5334000" cy="3886824"/>
                    </a:xfrm>
                    <a:prstGeom prst="rect">
                      <a:avLst/>
                    </a:prstGeom>
                    <a:noFill/>
                    <a:ln w="9525">
                      <a:noFill/>
                    </a:ln>
                  </pic:spPr>
                </pic:pic>
              </a:graphicData>
            </a:graphic>
          </wp:inline>
        </w:drawing>
      </w:r>
    </w:p>
    <w:p w14:paraId="0E020A67">
      <w:pPr>
        <w:pStyle w:val="39"/>
      </w:pPr>
      <w:r>
        <w:t>Q2 daily totals, SQL versus Cypher, with reconciliation</w:t>
      </w:r>
    </w:p>
    <w:p w14:paraId="040E83AB">
      <w:pPr>
        <w:pStyle w:val="6"/>
      </w:pPr>
      <w:bookmarkStart w:id="42" w:name="comparing-using-neo4j."/>
      <w:r>
        <w:rPr>
          <w:rStyle w:val="44"/>
        </w:rPr>
        <w:t>4.2.0.1</w:t>
      </w:r>
      <w:r>
        <w:tab/>
      </w:r>
      <w:r>
        <w:t>Comparing using Neo4j.</w:t>
      </w:r>
    </w:p>
    <w:p w14:paraId="1BA6B668">
      <w:pPr>
        <w:pStyle w:val="43"/>
        <w:shd w:val="clear" w:color="auto" w:fill="F3F5F9"/>
      </w:pPr>
      <w:r>
        <w:rPr>
          <w:rStyle w:val="42"/>
        </w:rPr>
        <w:t>MATCH ()-[t:TRANSFER]-&gt;()</w:t>
      </w:r>
      <w:r>
        <w:br w:type="textWrapping"/>
      </w:r>
      <w:r>
        <w:rPr>
          <w:rStyle w:val="42"/>
        </w:rPr>
        <w:t>WITH date(datetime({epochSeconds: t.occurred_at, timezone: 'Africa/Kigali'})) AS cat_date,</w:t>
      </w:r>
      <w:r>
        <w:br w:type="textWrapping"/>
      </w:r>
      <w:r>
        <w:rPr>
          <w:rStyle w:val="42"/>
        </w:rPr>
        <w:t xml:space="preserve">     t.amount_rwf AS amount</w:t>
      </w:r>
      <w:r>
        <w:br w:type="textWrapping"/>
      </w:r>
      <w:r>
        <w:rPr>
          <w:rStyle w:val="42"/>
        </w:rPr>
        <w:t>RETURN cat_date, count(*) AS transfers, sum(amount) AS total_rwf</w:t>
      </w:r>
      <w:r>
        <w:br w:type="textWrapping"/>
      </w:r>
      <w:r>
        <w:rPr>
          <w:rStyle w:val="42"/>
        </w:rPr>
        <w:t>ORDER BY cat_date</w:t>
      </w:r>
    </w:p>
    <w:p w14:paraId="4F42A9FC">
      <w:pPr>
        <w:pStyle w:val="41"/>
      </w:pPr>
      <w:r>
        <w:drawing>
          <wp:inline distT="0" distB="0" distL="114300" distR="114300">
            <wp:extent cx="5334000" cy="3593465"/>
            <wp:effectExtent l="0" t="0" r="0" b="0"/>
            <wp:docPr id="1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pic:cNvPicPr>
                      <a:picLocks noChangeAspect="1" noChangeArrowheads="1"/>
                    </pic:cNvPicPr>
                  </pic:nvPicPr>
                  <pic:blipFill>
                    <a:blip r:embed="rId32"/>
                    <a:stretch>
                      <a:fillRect/>
                    </a:stretch>
                  </pic:blipFill>
                  <pic:spPr>
                    <a:xfrm>
                      <a:off x="0" y="0"/>
                      <a:ext cx="5334000" cy="3593623"/>
                    </a:xfrm>
                    <a:prstGeom prst="rect">
                      <a:avLst/>
                    </a:prstGeom>
                    <a:noFill/>
                    <a:ln w="9525">
                      <a:noFill/>
                    </a:ln>
                  </pic:spPr>
                </pic:pic>
              </a:graphicData>
            </a:graphic>
          </wp:inline>
        </w:drawing>
      </w:r>
    </w:p>
    <w:p w14:paraId="600D4754">
      <w:pPr>
        <w:pStyle w:val="39"/>
      </w:pPr>
      <w:r>
        <w:t>Q2 in Neo4j Browser</w:t>
      </w:r>
    </w:p>
    <w:bookmarkEnd w:id="42"/>
    <w:p w14:paraId="72525140">
      <w:pPr>
        <w:pStyle w:val="6"/>
      </w:pPr>
      <w:bookmarkStart w:id="43" w:name="chart-generation."/>
      <w:r>
        <w:rPr>
          <w:rStyle w:val="44"/>
        </w:rPr>
        <w:t>4.2.0.2</w:t>
      </w:r>
      <w:r>
        <w:tab/>
      </w:r>
      <w:r>
        <w:t>Chart generation.</w:t>
      </w:r>
    </w:p>
    <w:p w14:paraId="02CE0094">
      <w:pPr>
        <w:pStyle w:val="43"/>
        <w:shd w:val="clear" w:color="auto" w:fill="F3F5F9"/>
      </w:pPr>
      <w:r>
        <w:rPr>
          <w:rStyle w:val="42"/>
        </w:rPr>
        <w:t>python src\plots.py</w:t>
      </w:r>
      <w:r>
        <w:br w:type="textWrapping"/>
      </w:r>
      <w:r>
        <w:rPr>
          <w:rStyle w:val="42"/>
        </w:rPr>
        <w:t># charts written to C:\mm\mobile-money-project2\results\charts</w:t>
      </w:r>
    </w:p>
    <w:p w14:paraId="667E6C62">
      <w:pPr>
        <w:pStyle w:val="41"/>
      </w:pPr>
      <w:r>
        <w:drawing>
          <wp:inline distT="0" distB="0" distL="114300" distR="114300">
            <wp:extent cx="5334000" cy="348615"/>
            <wp:effectExtent l="0" t="0" r="0" b="0"/>
            <wp:docPr id="1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pic:cNvPicPr>
                      <a:picLocks noChangeAspect="1" noChangeArrowheads="1"/>
                    </pic:cNvPicPr>
                  </pic:nvPicPr>
                  <pic:blipFill>
                    <a:blip r:embed="rId33"/>
                    <a:stretch>
                      <a:fillRect/>
                    </a:stretch>
                  </pic:blipFill>
                  <pic:spPr>
                    <a:xfrm>
                      <a:off x="0" y="0"/>
                      <a:ext cx="5334000" cy="348886"/>
                    </a:xfrm>
                    <a:prstGeom prst="rect">
                      <a:avLst/>
                    </a:prstGeom>
                    <a:noFill/>
                    <a:ln w="9525">
                      <a:noFill/>
                    </a:ln>
                  </pic:spPr>
                </pic:pic>
              </a:graphicData>
            </a:graphic>
          </wp:inline>
        </w:drawing>
      </w:r>
    </w:p>
    <w:p w14:paraId="52944AE1">
      <w:pPr>
        <w:pStyle w:val="39"/>
      </w:pPr>
      <w:r>
        <w:t>Generating the charts</w:t>
      </w:r>
    </w:p>
    <w:p w14:paraId="4A8F44D6">
      <w:pPr>
        <w:pStyle w:val="41"/>
      </w:pPr>
      <w:r>
        <w:drawing>
          <wp:inline distT="0" distB="0" distL="114300" distR="114300">
            <wp:extent cx="3669665" cy="1651000"/>
            <wp:effectExtent l="0" t="0" r="0" b="0"/>
            <wp:docPr id="1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pic:cNvPicPr>
                      <a:picLocks noChangeAspect="1" noChangeArrowheads="1"/>
                    </pic:cNvPicPr>
                  </pic:nvPicPr>
                  <pic:blipFill>
                    <a:blip r:embed="rId34"/>
                    <a:stretch>
                      <a:fillRect/>
                    </a:stretch>
                  </pic:blipFill>
                  <pic:spPr>
                    <a:xfrm>
                      <a:off x="0" y="0"/>
                      <a:ext cx="3669832" cy="1651424"/>
                    </a:xfrm>
                    <a:prstGeom prst="rect">
                      <a:avLst/>
                    </a:prstGeom>
                    <a:noFill/>
                    <a:ln w="9525">
                      <a:noFill/>
                    </a:ln>
                  </pic:spPr>
                </pic:pic>
              </a:graphicData>
            </a:graphic>
          </wp:inline>
        </w:drawing>
      </w:r>
    </w:p>
    <w:p w14:paraId="458EC66F">
      <w:pPr>
        <w:pStyle w:val="39"/>
      </w:pPr>
      <w:r>
        <w:t>Daily transfer count and value (CAT days)</w:t>
      </w:r>
    </w:p>
    <w:p w14:paraId="4A99D66E">
      <w:pPr>
        <w:pStyle w:val="3"/>
      </w:pPr>
      <w:r>
        <w:t>The 30 days sum to 20,003,300 transfers and 231,482,327,870 RWF, which reconciles exactly with the capture audit. The daily count is almost flat at about 666,667, but 6 to 15 September carry about 150 to 330 extra transfers per day and up to 190 million RWF more value (7.86 billion RWF on 14 and 15 September against about 7.67 to 7.70 billion on other days). These extra high-value transfers are the payments examined in Section </w:t>
      </w:r>
      <w:r>
        <w:fldChar w:fldCharType="begin"/>
      </w:r>
      <w:r>
        <w:instrText xml:space="preserve"> HYPERLINK \l "sec:connected" \h </w:instrText>
      </w:r>
      <w:r>
        <w:fldChar w:fldCharType="separate"/>
      </w:r>
      <w:r>
        <w:rPr>
          <w:rStyle w:val="22"/>
        </w:rPr>
        <w:t>5</w:t>
      </w:r>
      <w:r>
        <w:rPr>
          <w:rStyle w:val="22"/>
        </w:rPr>
        <w:fldChar w:fldCharType="end"/>
      </w:r>
      <w:r>
        <w:t>. Transfer value is not provider revenue: revenue comes from fees, and the same money can be counted several times as it moves between wallets.</w:t>
      </w:r>
    </w:p>
    <w:bookmarkEnd w:id="41"/>
    <w:bookmarkEnd w:id="43"/>
    <w:p w14:paraId="38360893">
      <w:pPr>
        <w:pStyle w:val="4"/>
      </w:pPr>
      <w:bookmarkStart w:id="44" w:name="_Toc26768"/>
      <w:bookmarkStart w:id="45" w:name="q3-shared-devices"/>
      <w:r>
        <w:rPr>
          <w:rStyle w:val="44"/>
        </w:rPr>
        <w:t>4.3</w:t>
      </w:r>
      <w:r>
        <w:tab/>
      </w:r>
      <w:r>
        <w:t>Q3 – Shared devices</w:t>
      </w:r>
      <w:bookmarkEnd w:id="44"/>
    </w:p>
    <w:p w14:paraId="0FB94F27">
      <w:pPr>
        <w:pStyle w:val="43"/>
        <w:shd w:val="clear" w:color="auto" w:fill="F3F5F9"/>
      </w:pPr>
      <w:r>
        <w:rPr>
          <w:rStyle w:val="42"/>
        </w:rPr>
        <w:t>python src\screens.py q3</w:t>
      </w:r>
    </w:p>
    <w:p w14:paraId="63F896DF">
      <w:pPr>
        <w:pStyle w:val="41"/>
      </w:pPr>
      <w:r>
        <w:drawing>
          <wp:inline distT="0" distB="0" distL="114300" distR="114300">
            <wp:extent cx="4488815" cy="6214745"/>
            <wp:effectExtent l="0" t="0" r="0" b="0"/>
            <wp:docPr id="1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pic:cNvPicPr>
                      <a:picLocks noChangeAspect="1" noChangeArrowheads="1"/>
                    </pic:cNvPicPr>
                  </pic:nvPicPr>
                  <pic:blipFill>
                    <a:blip r:embed="rId35"/>
                    <a:stretch>
                      <a:fillRect/>
                    </a:stretch>
                  </pic:blipFill>
                  <pic:spPr>
                    <a:xfrm>
                      <a:off x="0" y="0"/>
                      <a:ext cx="4488872" cy="6215362"/>
                    </a:xfrm>
                    <a:prstGeom prst="rect">
                      <a:avLst/>
                    </a:prstGeom>
                    <a:noFill/>
                    <a:ln w="9525">
                      <a:noFill/>
                    </a:ln>
                  </pic:spPr>
                </pic:pic>
              </a:graphicData>
            </a:graphic>
          </wp:inline>
        </w:drawing>
      </w:r>
    </w:p>
    <w:p w14:paraId="5B6685F1">
      <w:pPr>
        <w:pStyle w:val="39"/>
      </w:pPr>
      <w:r>
        <w:t>Q3 shared devices with overlapping observation days</w:t>
      </w:r>
    </w:p>
    <w:p w14:paraId="4E2C9F36">
      <w:pPr>
        <w:pStyle w:val="38"/>
      </w:pPr>
      <w:r>
        <w:t xml:space="preserve">Q3 accounts sharing a device with the review account (all handsets). Format: </w:t>
      </w:r>
      <w:r>
        <w:rPr>
          <w:rStyle w:val="42"/>
        </w:rPr>
        <w:t>other_account@device [overlap days]</w:t>
      </w:r>
    </w:p>
    <w:tbl>
      <w:tblPr>
        <w:tblStyle w:val="35"/>
        <w:tblW w:w="0" w:type="auto"/>
        <w:tblCaption w:val="Q3 accounts sharing a device with the review account (all handsets). Format: other_account@device [overlap days]"/>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468"/>
        <w:gridCol w:w="863"/>
        <w:gridCol w:w="643"/>
        <w:gridCol w:w="7988"/>
      </w:tblGrid>
      <w:tr w14:paraId="200CA92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7684093D">
            <w:pPr>
              <w:pStyle w:val="30"/>
              <w:jc w:val="left"/>
            </w:pPr>
            <w:r>
              <w:rPr>
                <w:b/>
                <w:bCs/>
                <w:color w:val="FFFFFF"/>
                <w:sz w:val="19"/>
              </w:rPr>
              <w:t>Set</w:t>
            </w:r>
          </w:p>
        </w:tc>
        <w:tc>
          <w:tcPr>
            <w:shd w:val="clear" w:color="auto" w:fill="0B3C7D"/>
          </w:tcPr>
          <w:p w14:paraId="7BBE146E">
            <w:pPr>
              <w:pStyle w:val="30"/>
              <w:jc w:val="left"/>
            </w:pPr>
            <w:r>
              <w:rPr>
                <w:b/>
                <w:bCs/>
                <w:color w:val="FFFFFF"/>
                <w:sz w:val="19"/>
              </w:rPr>
              <w:t>Account</w:t>
            </w:r>
          </w:p>
        </w:tc>
        <w:tc>
          <w:tcPr>
            <w:shd w:val="clear" w:color="auto" w:fill="0B3C7D"/>
          </w:tcPr>
          <w:p w14:paraId="7BF5C971">
            <w:pPr>
              <w:pStyle w:val="30"/>
              <w:jc w:val="left"/>
            </w:pPr>
            <w:r>
              <w:rPr>
                <w:b/>
                <w:bCs/>
                <w:color w:val="FFFFFF"/>
                <w:sz w:val="19"/>
              </w:rPr>
              <w:t>Rows</w:t>
            </w:r>
          </w:p>
        </w:tc>
        <w:tc>
          <w:tcPr>
            <w:shd w:val="clear" w:color="auto" w:fill="0B3C7D"/>
          </w:tcPr>
          <w:p w14:paraId="2AD066CC">
            <w:pPr>
              <w:pStyle w:val="30"/>
              <w:jc w:val="left"/>
            </w:pPr>
            <w:r>
              <w:rPr>
                <w:b/>
                <w:bCs/>
                <w:color w:val="FFFFFF"/>
                <w:sz w:val="19"/>
              </w:rPr>
              <w:t>Other account @ device [overlap days]</w:t>
            </w:r>
          </w:p>
        </w:tc>
      </w:tr>
      <w:tr w14:paraId="682068A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A656451">
            <w:pPr>
              <w:pStyle w:val="30"/>
              <w:jc w:val="left"/>
            </w:pPr>
            <w:r>
              <w:rPr>
                <w:sz w:val="19"/>
              </w:rPr>
              <w:t>A</w:t>
            </w:r>
          </w:p>
        </w:tc>
        <w:tc>
          <w:p w14:paraId="70E6182A">
            <w:pPr>
              <w:pStyle w:val="30"/>
              <w:jc w:val="left"/>
            </w:pPr>
            <w:r>
              <w:rPr>
                <w:sz w:val="19"/>
              </w:rPr>
              <w:t>998</w:t>
            </w:r>
          </w:p>
        </w:tc>
        <w:tc>
          <w:p w14:paraId="7E03F310">
            <w:pPr>
              <w:pStyle w:val="30"/>
              <w:jc w:val="left"/>
            </w:pPr>
            <w:r>
              <w:rPr>
                <w:sz w:val="19"/>
              </w:rPr>
              <w:t>4</w:t>
            </w:r>
          </w:p>
        </w:tc>
        <w:tc>
          <w:p w14:paraId="5B0B530B">
            <w:pPr>
              <w:pStyle w:val="30"/>
              <w:jc w:val="left"/>
            </w:pPr>
            <w:r>
              <w:rPr>
                <w:sz w:val="19"/>
              </w:rPr>
              <w:t>16836@228001 [0,29]; 220998@998 [0,29]; 24755@228001 [0,29]; 8917@228001 [0,29]</w:t>
            </w:r>
          </w:p>
        </w:tc>
      </w:tr>
      <w:tr w14:paraId="18B79CD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890734E">
            <w:pPr>
              <w:pStyle w:val="30"/>
              <w:jc w:val="left"/>
            </w:pPr>
            <w:r>
              <w:rPr>
                <w:sz w:val="19"/>
              </w:rPr>
              <w:t>B</w:t>
            </w:r>
          </w:p>
        </w:tc>
        <w:tc>
          <w:p w14:paraId="3227D336">
            <w:pPr>
              <w:pStyle w:val="30"/>
              <w:jc w:val="left"/>
            </w:pPr>
            <w:r>
              <w:rPr>
                <w:sz w:val="19"/>
              </w:rPr>
              <w:t>147228</w:t>
            </w:r>
          </w:p>
        </w:tc>
        <w:tc>
          <w:p w14:paraId="2D3F4327">
            <w:pPr>
              <w:pStyle w:val="30"/>
              <w:jc w:val="left"/>
            </w:pPr>
            <w:r>
              <w:rPr>
                <w:sz w:val="19"/>
              </w:rPr>
              <w:t>9</w:t>
            </w:r>
          </w:p>
        </w:tc>
        <w:tc>
          <w:p w14:paraId="31ACCF49">
            <w:pPr>
              <w:pStyle w:val="30"/>
              <w:jc w:val="left"/>
            </w:pPr>
            <w:r>
              <w:rPr>
                <w:sz w:val="19"/>
              </w:rPr>
              <w:t>147226@</w:t>
            </w:r>
            <w:r>
              <w:rPr>
                <w:b/>
                <w:bCs/>
                <w:sz w:val="19"/>
              </w:rPr>
              <w:t>147226</w:t>
            </w:r>
            <w:r>
              <w:rPr>
                <w:sz w:val="19"/>
              </w:rPr>
              <w:t xml:space="preserve"> [0,29]; 147227@</w:t>
            </w:r>
            <w:r>
              <w:rPr>
                <w:b/>
                <w:bCs/>
                <w:sz w:val="19"/>
              </w:rPr>
              <w:t>147226</w:t>
            </w:r>
            <w:r>
              <w:rPr>
                <w:sz w:val="19"/>
              </w:rPr>
              <w:t xml:space="preserve"> [0,29]; 147229@</w:t>
            </w:r>
            <w:r>
              <w:rPr>
                <w:b/>
                <w:bCs/>
                <w:sz w:val="19"/>
              </w:rPr>
              <w:t>147226</w:t>
            </w:r>
            <w:r>
              <w:rPr>
                <w:sz w:val="19"/>
              </w:rPr>
              <w:t xml:space="preserve"> [0,29]; 147230@</w:t>
            </w:r>
            <w:r>
              <w:rPr>
                <w:b/>
                <w:bCs/>
                <w:sz w:val="19"/>
              </w:rPr>
              <w:t>147226</w:t>
            </w:r>
            <w:r>
              <w:rPr>
                <w:sz w:val="19"/>
              </w:rPr>
              <w:t xml:space="preserve"> [0,29]; 155147@228018 [0,29]; 163066@228018 [0,29]; 170985@228018 [0,29]; 178904@228018 [0,29]; 186823@228018 [0,29]</w:t>
            </w:r>
          </w:p>
        </w:tc>
      </w:tr>
      <w:tr w14:paraId="62D9A20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1848454">
            <w:pPr>
              <w:pStyle w:val="30"/>
              <w:jc w:val="left"/>
            </w:pPr>
            <w:r>
              <w:rPr>
                <w:sz w:val="19"/>
              </w:rPr>
              <w:t>C</w:t>
            </w:r>
          </w:p>
        </w:tc>
        <w:tc>
          <w:p w14:paraId="1B4A291B">
            <w:pPr>
              <w:pStyle w:val="30"/>
              <w:jc w:val="left"/>
            </w:pPr>
            <w:r>
              <w:rPr>
                <w:sz w:val="19"/>
              </w:rPr>
              <w:t>206978</w:t>
            </w:r>
          </w:p>
        </w:tc>
        <w:tc>
          <w:p w14:paraId="59CC3C37">
            <w:pPr>
              <w:pStyle w:val="30"/>
              <w:jc w:val="left"/>
            </w:pPr>
            <w:r>
              <w:rPr>
                <w:sz w:val="19"/>
              </w:rPr>
              <w:t>9</w:t>
            </w:r>
          </w:p>
        </w:tc>
        <w:tc>
          <w:p w14:paraId="55B22B85">
            <w:pPr>
              <w:pStyle w:val="30"/>
              <w:jc w:val="left"/>
            </w:pPr>
            <w:r>
              <w:rPr>
                <w:sz w:val="19"/>
              </w:rPr>
              <w:t>206976@</w:t>
            </w:r>
            <w:r>
              <w:rPr>
                <w:b/>
                <w:bCs/>
                <w:sz w:val="19"/>
              </w:rPr>
              <w:t>206976</w:t>
            </w:r>
            <w:r>
              <w:rPr>
                <w:sz w:val="19"/>
              </w:rPr>
              <w:t xml:space="preserve"> [11,29]; 206977@</w:t>
            </w:r>
            <w:r>
              <w:rPr>
                <w:b/>
                <w:bCs/>
                <w:sz w:val="19"/>
              </w:rPr>
              <w:t>206976</w:t>
            </w:r>
            <w:r>
              <w:rPr>
                <w:sz w:val="19"/>
              </w:rPr>
              <w:t xml:space="preserve"> [0,29]; 206979@</w:t>
            </w:r>
            <w:r>
              <w:rPr>
                <w:b/>
                <w:bCs/>
                <w:sz w:val="19"/>
              </w:rPr>
              <w:t>206976</w:t>
            </w:r>
            <w:r>
              <w:rPr>
                <w:sz w:val="19"/>
              </w:rPr>
              <w:t xml:space="preserve"> [0,29]; 206980@</w:t>
            </w:r>
            <w:r>
              <w:rPr>
                <w:b/>
                <w:bCs/>
                <w:sz w:val="19"/>
              </w:rPr>
              <w:t>206976</w:t>
            </w:r>
            <w:r>
              <w:rPr>
                <w:sz w:val="19"/>
              </w:rPr>
              <w:t xml:space="preserve"> [0,29]; 214897@228043 [0,29]; 222816@228043 [0,29]; 230735@228043 [0,29]; 238654@228043 [0,29]; 6573@228043 [0,29]</w:t>
            </w:r>
          </w:p>
        </w:tc>
      </w:tr>
      <w:tr w14:paraId="125DC1D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C9E823B">
            <w:pPr>
              <w:pStyle w:val="30"/>
              <w:jc w:val="left"/>
            </w:pPr>
            <w:r>
              <w:rPr>
                <w:sz w:val="19"/>
              </w:rPr>
              <w:t>D</w:t>
            </w:r>
          </w:p>
        </w:tc>
        <w:tc>
          <w:p w14:paraId="70664398">
            <w:pPr>
              <w:pStyle w:val="30"/>
              <w:jc w:val="left"/>
            </w:pPr>
            <w:r>
              <w:rPr>
                <w:sz w:val="19"/>
              </w:rPr>
              <w:t>237998</w:t>
            </w:r>
          </w:p>
        </w:tc>
        <w:tc>
          <w:p w14:paraId="3F472435">
            <w:pPr>
              <w:pStyle w:val="30"/>
              <w:jc w:val="left"/>
            </w:pPr>
            <w:r>
              <w:rPr>
                <w:sz w:val="19"/>
              </w:rPr>
              <w:t>4</w:t>
            </w:r>
          </w:p>
        </w:tc>
        <w:tc>
          <w:p w14:paraId="54B57B09">
            <w:pPr>
              <w:pStyle w:val="30"/>
              <w:jc w:val="left"/>
            </w:pPr>
            <w:r>
              <w:rPr>
                <w:sz w:val="19"/>
              </w:rPr>
              <w:t>13836@228301 [0,29]; 17998@17998 [0,29]; 21755@228301 [0,29]; 5917@228301 [0,29]</w:t>
            </w:r>
          </w:p>
        </w:tc>
      </w:tr>
      <w:tr w14:paraId="3CE9F9D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B7B4C24">
            <w:pPr>
              <w:pStyle w:val="30"/>
              <w:jc w:val="left"/>
            </w:pPr>
            <w:r>
              <w:rPr>
                <w:sz w:val="19"/>
              </w:rPr>
              <w:t>E</w:t>
            </w:r>
          </w:p>
        </w:tc>
        <w:tc>
          <w:p w14:paraId="3B1EAD8D">
            <w:pPr>
              <w:pStyle w:val="30"/>
              <w:jc w:val="left"/>
            </w:pPr>
            <w:r>
              <w:rPr>
                <w:sz w:val="19"/>
              </w:rPr>
              <w:t>144228</w:t>
            </w:r>
          </w:p>
        </w:tc>
        <w:tc>
          <w:p w14:paraId="5B5AEC0B">
            <w:pPr>
              <w:pStyle w:val="30"/>
              <w:jc w:val="left"/>
            </w:pPr>
            <w:r>
              <w:rPr>
                <w:sz w:val="19"/>
              </w:rPr>
              <w:t>9</w:t>
            </w:r>
          </w:p>
        </w:tc>
        <w:tc>
          <w:p w14:paraId="75583156">
            <w:pPr>
              <w:pStyle w:val="30"/>
              <w:jc w:val="left"/>
            </w:pPr>
            <w:r>
              <w:rPr>
                <w:sz w:val="19"/>
              </w:rPr>
              <w:t>144226@</w:t>
            </w:r>
            <w:r>
              <w:rPr>
                <w:b/>
                <w:bCs/>
                <w:sz w:val="19"/>
              </w:rPr>
              <w:t>144226</w:t>
            </w:r>
            <w:r>
              <w:rPr>
                <w:sz w:val="19"/>
              </w:rPr>
              <w:t xml:space="preserve"> [0,29]; 144227@</w:t>
            </w:r>
            <w:r>
              <w:rPr>
                <w:b/>
                <w:bCs/>
                <w:sz w:val="19"/>
              </w:rPr>
              <w:t>144226</w:t>
            </w:r>
            <w:r>
              <w:rPr>
                <w:sz w:val="19"/>
              </w:rPr>
              <w:t xml:space="preserve"> [0,29]; 144229@</w:t>
            </w:r>
            <w:r>
              <w:rPr>
                <w:b/>
                <w:bCs/>
                <w:sz w:val="19"/>
              </w:rPr>
              <w:t>144226</w:t>
            </w:r>
            <w:r>
              <w:rPr>
                <w:sz w:val="19"/>
              </w:rPr>
              <w:t xml:space="preserve"> [0,29]; 144230@</w:t>
            </w:r>
            <w:r>
              <w:rPr>
                <w:b/>
                <w:bCs/>
                <w:sz w:val="19"/>
              </w:rPr>
              <w:t>144226</w:t>
            </w:r>
            <w:r>
              <w:rPr>
                <w:sz w:val="19"/>
              </w:rPr>
              <w:t xml:space="preserve"> [0,29]; 152147@228318 [0,29]; 160066@228318 [0,29]; 167985@228318 [0,29]; 175904@228318 [0,29]; 183823@228318 [0,29]</w:t>
            </w:r>
          </w:p>
        </w:tc>
      </w:tr>
      <w:tr w14:paraId="432B9B0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E207E40">
            <w:pPr>
              <w:pStyle w:val="30"/>
              <w:jc w:val="left"/>
            </w:pPr>
            <w:r>
              <w:rPr>
                <w:sz w:val="19"/>
              </w:rPr>
              <w:t>F</w:t>
            </w:r>
          </w:p>
        </w:tc>
        <w:tc>
          <w:p w14:paraId="4A2AE790">
            <w:pPr>
              <w:pStyle w:val="30"/>
              <w:jc w:val="left"/>
            </w:pPr>
            <w:r>
              <w:rPr>
                <w:sz w:val="19"/>
              </w:rPr>
              <w:t>203978</w:t>
            </w:r>
          </w:p>
        </w:tc>
        <w:tc>
          <w:p w14:paraId="33281741">
            <w:pPr>
              <w:pStyle w:val="30"/>
              <w:jc w:val="left"/>
            </w:pPr>
            <w:r>
              <w:rPr>
                <w:sz w:val="19"/>
              </w:rPr>
              <w:t>9</w:t>
            </w:r>
          </w:p>
        </w:tc>
        <w:tc>
          <w:p w14:paraId="2D56C121">
            <w:pPr>
              <w:pStyle w:val="30"/>
              <w:jc w:val="left"/>
            </w:pPr>
            <w:r>
              <w:rPr>
                <w:sz w:val="19"/>
              </w:rPr>
              <w:t>203976@</w:t>
            </w:r>
            <w:r>
              <w:rPr>
                <w:b/>
                <w:bCs/>
                <w:sz w:val="19"/>
              </w:rPr>
              <w:t>203976</w:t>
            </w:r>
            <w:r>
              <w:rPr>
                <w:sz w:val="19"/>
              </w:rPr>
              <w:t xml:space="preserve"> [11,29]; 203977@</w:t>
            </w:r>
            <w:r>
              <w:rPr>
                <w:b/>
                <w:bCs/>
                <w:sz w:val="19"/>
              </w:rPr>
              <w:t>203976</w:t>
            </w:r>
            <w:r>
              <w:rPr>
                <w:sz w:val="19"/>
              </w:rPr>
              <w:t xml:space="preserve"> [0,29]; 203979@</w:t>
            </w:r>
            <w:r>
              <w:rPr>
                <w:b/>
                <w:bCs/>
                <w:sz w:val="19"/>
              </w:rPr>
              <w:t>203976</w:t>
            </w:r>
            <w:r>
              <w:rPr>
                <w:sz w:val="19"/>
              </w:rPr>
              <w:t xml:space="preserve"> [0,29]; 203980@</w:t>
            </w:r>
            <w:r>
              <w:rPr>
                <w:b/>
                <w:bCs/>
                <w:sz w:val="19"/>
              </w:rPr>
              <w:t>203976</w:t>
            </w:r>
            <w:r>
              <w:rPr>
                <w:sz w:val="19"/>
              </w:rPr>
              <w:t xml:space="preserve"> [0,29]; 211897@</w:t>
            </w:r>
            <w:r>
              <w:rPr>
                <w:b/>
                <w:bCs/>
                <w:sz w:val="19"/>
              </w:rPr>
              <w:t>228343</w:t>
            </w:r>
            <w:r>
              <w:rPr>
                <w:sz w:val="19"/>
              </w:rPr>
              <w:t xml:space="preserve"> [0,29]; 219816@</w:t>
            </w:r>
            <w:r>
              <w:rPr>
                <w:b/>
                <w:bCs/>
                <w:sz w:val="19"/>
              </w:rPr>
              <w:t>228343</w:t>
            </w:r>
            <w:r>
              <w:rPr>
                <w:sz w:val="19"/>
              </w:rPr>
              <w:t xml:space="preserve"> [0,29]; 227735@</w:t>
            </w:r>
            <w:r>
              <w:rPr>
                <w:b/>
                <w:bCs/>
                <w:sz w:val="19"/>
              </w:rPr>
              <w:t>228343</w:t>
            </w:r>
            <w:r>
              <w:rPr>
                <w:sz w:val="19"/>
              </w:rPr>
              <w:t xml:space="preserve"> [0,29]; 235654@</w:t>
            </w:r>
            <w:r>
              <w:rPr>
                <w:b/>
                <w:bCs/>
                <w:sz w:val="19"/>
              </w:rPr>
              <w:t>228343</w:t>
            </w:r>
            <w:r>
              <w:rPr>
                <w:sz w:val="19"/>
              </w:rPr>
              <w:t xml:space="preserve"> [0,29]; 3573@</w:t>
            </w:r>
            <w:r>
              <w:rPr>
                <w:b/>
                <w:bCs/>
                <w:sz w:val="19"/>
              </w:rPr>
              <w:t>228343</w:t>
            </w:r>
            <w:r>
              <w:rPr>
                <w:sz w:val="19"/>
              </w:rPr>
              <w:t xml:space="preserve"> [0,29]</w:t>
            </w:r>
          </w:p>
        </w:tc>
      </w:tr>
    </w:tbl>
    <w:p w14:paraId="5A949823">
      <w:pPr>
        <w:pStyle w:val="14"/>
      </w:pPr>
      <w:r>
        <w:rPr>
          <w:b/>
          <w:bCs/>
        </w:rPr>
        <w:t>Interpretation</w:t>
      </w:r>
    </w:p>
    <w:p w14:paraId="5E510A5B">
      <w:pPr>
        <w:pStyle w:val="14"/>
      </w:pPr>
      <w:r>
        <w:rPr>
          <w:b/>
          <w:bCs/>
        </w:rPr>
        <w:t>Legitimate sharing.</w:t>
      </w:r>
      <w:r>
        <w:t xml:space="preserve"> In set A, accounts 998 and 220998 share handset 998 for days 0 to 29 because both wallets belong to customer 998, so the second wallet simply runs on the owner’s phone. In set B, handset 147226 is a household phone that is also used by accounts 147226 to 147230.</w:t>
      </w:r>
    </w:p>
    <w:p w14:paraId="455FB081">
      <w:pPr>
        <w:pStyle w:val="14"/>
      </w:pPr>
      <w:r>
        <w:rPr>
          <w:b/>
          <w:bCs/>
        </w:rPr>
        <w:t>What an overlap means.</w:t>
      </w:r>
      <w:r>
        <w:t xml:space="preserve"> An overlap only means that both accounts were observed on the device at some point during the overlapping days, not at the same moment. Intervals </w:t>
      </w:r>
      <m:oMath>
        <m:d>
          <m:dPr>
            <m:begChr m:val="["/>
            <m:sepChr m:val=""/>
            <m:endChr m:val="]"/>
          </m:dPr>
          <m:e>
            <m:r>
              <m:rPr/>
              <m:t>2</m:t>
            </m:r>
            <m:r>
              <m:rPr>
                <m:sty m:val="p"/>
              </m:rPr>
              <m:t>,</m:t>
            </m:r>
            <m:r>
              <m:rPr/>
              <m:t>7</m:t>
            </m:r>
          </m:e>
        </m:d>
      </m:oMath>
      <w:r>
        <w:t xml:space="preserve"> and </w:t>
      </w:r>
      <m:oMath>
        <m:d>
          <m:dPr>
            <m:begChr m:val="["/>
            <m:sepChr m:val=""/>
            <m:endChr m:val="]"/>
          </m:dPr>
          <m:e>
            <m:r>
              <m:rPr/>
              <m:t>5</m:t>
            </m:r>
            <m:r>
              <m:rPr>
                <m:sty m:val="p"/>
              </m:rPr>
              <m:t>,</m:t>
            </m:r>
            <m:r>
              <m:rPr/>
              <m:t>11</m:t>
            </m:r>
          </m:e>
        </m:d>
      </m:oMath>
      <w:r>
        <w:t xml:space="preserve"> overlap on </w:t>
      </w:r>
      <m:oMath>
        <m:d>
          <m:dPr>
            <m:begChr m:val="["/>
            <m:sepChr m:val=""/>
            <m:endChr m:val="]"/>
          </m:dPr>
          <m:e>
            <m:r>
              <m:rPr/>
              <m:t>5</m:t>
            </m:r>
            <m:r>
              <m:rPr>
                <m:sty m:val="p"/>
              </m:rPr>
              <m:t>,</m:t>
            </m:r>
            <m:r>
              <m:rPr/>
              <m:t>7</m:t>
            </m:r>
          </m:e>
        </m:d>
      </m:oMath>
      <w:r>
        <w:t xml:space="preserve"> even if one person used the phone in the morning and another at night.</w:t>
      </w:r>
    </w:p>
    <w:bookmarkEnd w:id="37"/>
    <w:bookmarkEnd w:id="45"/>
    <w:p w14:paraId="51484AE3">
      <w:pPr>
        <w:pStyle w:val="2"/>
      </w:pPr>
      <w:bookmarkStart w:id="46" w:name="_Toc5778"/>
      <w:bookmarkStart w:id="47" w:name="sec:connected"/>
      <w:r>
        <w:rPr>
          <w:rStyle w:val="44"/>
        </w:rPr>
        <w:t>5</w:t>
      </w:r>
      <w:r>
        <w:tab/>
      </w:r>
      <w:r>
        <w:t>Connected Accounts</w:t>
      </w:r>
      <w:bookmarkEnd w:id="46"/>
    </w:p>
    <w:p w14:paraId="6CE24E4F">
      <w:pPr>
        <w:pStyle w:val="4"/>
      </w:pPr>
      <w:bookmarkStart w:id="48" w:name="_Toc3818"/>
      <w:bookmarkStart w:id="49" w:name="q4-ownership-and-device-network"/>
      <w:r>
        <w:rPr>
          <w:rStyle w:val="44"/>
        </w:rPr>
        <w:t>5.1</w:t>
      </w:r>
      <w:r>
        <w:tab/>
      </w:r>
      <w:r>
        <w:t>Q4 – Ownership and device network</w:t>
      </w:r>
      <w:bookmarkEnd w:id="48"/>
    </w:p>
    <w:p w14:paraId="6E1F62D8">
      <w:pPr>
        <w:pStyle w:val="43"/>
        <w:shd w:val="clear" w:color="auto" w:fill="F3F5F9"/>
      </w:pPr>
      <w:r>
        <w:rPr>
          <w:rStyle w:val="42"/>
        </w:rPr>
        <w:t>python src\screens.py q4</w:t>
      </w:r>
    </w:p>
    <w:p w14:paraId="6A771911">
      <w:pPr>
        <w:pStyle w:val="41"/>
      </w:pPr>
      <w:r>
        <w:drawing>
          <wp:inline distT="0" distB="0" distL="114300" distR="114300">
            <wp:extent cx="4910455" cy="3088005"/>
            <wp:effectExtent l="0" t="0" r="0" b="0"/>
            <wp:docPr id="1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pic:cNvPicPr>
                      <a:picLocks noChangeAspect="1" noChangeArrowheads="1"/>
                    </pic:cNvPicPr>
                  </pic:nvPicPr>
                  <pic:blipFill>
                    <a:blip r:embed="rId36"/>
                    <a:stretch>
                      <a:fillRect/>
                    </a:stretch>
                  </pic:blipFill>
                  <pic:spPr>
                    <a:xfrm>
                      <a:off x="0" y="0"/>
                      <a:ext cx="4910903" cy="3088497"/>
                    </a:xfrm>
                    <a:prstGeom prst="rect">
                      <a:avLst/>
                    </a:prstGeom>
                    <a:noFill/>
                    <a:ln w="9525">
                      <a:noFill/>
                    </a:ln>
                  </pic:spPr>
                </pic:pic>
              </a:graphicData>
            </a:graphic>
          </wp:inline>
        </w:drawing>
      </w:r>
    </w:p>
    <w:p w14:paraId="2BF36129">
      <w:pPr>
        <w:pStyle w:val="39"/>
      </w:pPr>
      <w:r>
        <w:t>Q4 accounts reached through OWNS / USED_DEVICE links, by owner region</w:t>
      </w:r>
    </w:p>
    <w:p w14:paraId="1BA50034">
      <w:pPr>
        <w:pStyle w:val="38"/>
      </w:pPr>
      <w:r>
        <w:t>Q4 accounts reached by number of links, with owner region</w:t>
      </w:r>
    </w:p>
    <w:tbl>
      <w:tblPr>
        <w:tblStyle w:val="35"/>
        <w:tblW w:w="0" w:type="auto"/>
        <w:tblCaption w:val="Q4 accounts reached by number of links, with owner region"/>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468"/>
        <w:gridCol w:w="612"/>
        <w:gridCol w:w="938"/>
        <w:gridCol w:w="5316"/>
      </w:tblGrid>
      <w:tr w14:paraId="4164031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67E7D12A">
            <w:pPr>
              <w:pStyle w:val="30"/>
              <w:jc w:val="left"/>
            </w:pPr>
            <w:r>
              <w:rPr>
                <w:b/>
                <w:bCs/>
                <w:color w:val="FFFFFF"/>
                <w:sz w:val="19"/>
              </w:rPr>
              <w:t>Set</w:t>
            </w:r>
          </w:p>
        </w:tc>
        <w:tc>
          <w:tcPr>
            <w:shd w:val="clear" w:color="auto" w:fill="0B3C7D"/>
          </w:tcPr>
          <w:p w14:paraId="50DC301F">
            <w:pPr>
              <w:pStyle w:val="30"/>
              <w:jc w:val="left"/>
            </w:pPr>
            <w:r>
              <w:rPr>
                <w:b/>
                <w:bCs/>
                <w:color w:val="FFFFFF"/>
                <w:sz w:val="19"/>
              </w:rPr>
              <w:t>Links</w:t>
            </w:r>
          </w:p>
        </w:tc>
        <w:tc>
          <w:tcPr>
            <w:shd w:val="clear" w:color="auto" w:fill="0B3C7D"/>
          </w:tcPr>
          <w:p w14:paraId="74A67B51">
            <w:pPr>
              <w:pStyle w:val="30"/>
              <w:jc w:val="left"/>
            </w:pPr>
            <w:r>
              <w:rPr>
                <w:b/>
                <w:bCs/>
                <w:color w:val="FFFFFF"/>
                <w:sz w:val="19"/>
              </w:rPr>
              <w:t>Accounts</w:t>
            </w:r>
          </w:p>
        </w:tc>
        <w:tc>
          <w:tcPr>
            <w:shd w:val="clear" w:color="auto" w:fill="0B3C7D"/>
          </w:tcPr>
          <w:p w14:paraId="0D606886">
            <w:pPr>
              <w:pStyle w:val="30"/>
              <w:jc w:val="left"/>
            </w:pPr>
            <w:r>
              <w:rPr>
                <w:b/>
                <w:bCs/>
                <w:color w:val="FFFFFF"/>
                <w:sz w:val="19"/>
              </w:rPr>
              <w:t>By owner region</w:t>
            </w:r>
          </w:p>
        </w:tc>
      </w:tr>
      <w:tr w14:paraId="6B47BA3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892EE87">
            <w:pPr>
              <w:pStyle w:val="30"/>
              <w:jc w:val="left"/>
            </w:pPr>
            <w:r>
              <w:rPr>
                <w:b/>
                <w:bCs/>
                <w:sz w:val="19"/>
              </w:rPr>
              <w:t>Set</w:t>
            </w:r>
          </w:p>
        </w:tc>
        <w:tc>
          <w:p w14:paraId="7F9254E6">
            <w:pPr>
              <w:pStyle w:val="30"/>
              <w:jc w:val="left"/>
            </w:pPr>
            <w:r>
              <w:rPr>
                <w:b/>
                <w:bCs/>
                <w:sz w:val="19"/>
              </w:rPr>
              <w:t>Links</w:t>
            </w:r>
          </w:p>
        </w:tc>
        <w:tc>
          <w:p w14:paraId="2B9AD1B2">
            <w:pPr>
              <w:pStyle w:val="30"/>
              <w:jc w:val="left"/>
            </w:pPr>
            <w:r>
              <w:rPr>
                <w:b/>
                <w:bCs/>
                <w:sz w:val="19"/>
              </w:rPr>
              <w:t>Accounts</w:t>
            </w:r>
          </w:p>
        </w:tc>
        <w:tc>
          <w:p w14:paraId="0EE55653">
            <w:pPr>
              <w:pStyle w:val="30"/>
              <w:jc w:val="left"/>
            </w:pPr>
            <w:r>
              <w:rPr>
                <w:b/>
                <w:bCs/>
                <w:sz w:val="19"/>
              </w:rPr>
              <w:t>By owner region</w:t>
            </w:r>
          </w:p>
        </w:tc>
      </w:tr>
      <w:tr w14:paraId="43018AE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F8177DE">
            <w:pPr>
              <w:pStyle w:val="30"/>
              <w:jc w:val="left"/>
            </w:pPr>
            <w:r>
              <w:rPr>
                <w:sz w:val="19"/>
              </w:rPr>
              <w:t>A</w:t>
            </w:r>
          </w:p>
        </w:tc>
        <w:tc>
          <w:p w14:paraId="4EB577AA">
            <w:pPr>
              <w:pStyle w:val="30"/>
              <w:jc w:val="left"/>
            </w:pPr>
            <w:r>
              <w:rPr>
                <w:sz w:val="19"/>
              </w:rPr>
              <w:t>4</w:t>
            </w:r>
          </w:p>
        </w:tc>
        <w:tc>
          <w:p w14:paraId="6A106D59">
            <w:pPr>
              <w:pStyle w:val="30"/>
              <w:jc w:val="left"/>
            </w:pPr>
            <w:r>
              <w:rPr>
                <w:sz w:val="19"/>
              </w:rPr>
              <w:t>10</w:t>
            </w:r>
          </w:p>
        </w:tc>
        <w:tc>
          <w:p w14:paraId="3FB98510">
            <w:pPr>
              <w:pStyle w:val="30"/>
              <w:jc w:val="left"/>
            </w:pPr>
            <w:r>
              <w:rPr>
                <w:sz w:val="19"/>
              </w:rPr>
              <w:t>Kigali 3, Northern 7</w:t>
            </w:r>
          </w:p>
        </w:tc>
      </w:tr>
      <w:tr w14:paraId="50AAE00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A68616E">
            <w:pPr>
              <w:pStyle w:val="30"/>
              <w:jc w:val="left"/>
            </w:pPr>
            <w:r>
              <w:rPr>
                <w:sz w:val="19"/>
              </w:rPr>
              <w:t>A</w:t>
            </w:r>
          </w:p>
        </w:tc>
        <w:tc>
          <w:p w14:paraId="205C7043">
            <w:pPr>
              <w:pStyle w:val="30"/>
              <w:jc w:val="left"/>
            </w:pPr>
            <w:r>
              <w:rPr>
                <w:sz w:val="19"/>
              </w:rPr>
              <w:t>6</w:t>
            </w:r>
          </w:p>
        </w:tc>
        <w:tc>
          <w:p w14:paraId="0C33A6B1">
            <w:pPr>
              <w:pStyle w:val="30"/>
              <w:jc w:val="left"/>
            </w:pPr>
            <w:r>
              <w:rPr>
                <w:sz w:val="19"/>
              </w:rPr>
              <w:t>43</w:t>
            </w:r>
          </w:p>
        </w:tc>
        <w:tc>
          <w:p w14:paraId="5A6A715C">
            <w:pPr>
              <w:pStyle w:val="30"/>
              <w:jc w:val="left"/>
            </w:pPr>
            <w:r>
              <w:rPr>
                <w:sz w:val="19"/>
              </w:rPr>
              <w:t>Eastern 6, Kigali 9, Northern 13, Southern 9, Western 6</w:t>
            </w:r>
          </w:p>
        </w:tc>
      </w:tr>
      <w:tr w14:paraId="5763F50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DB0F035">
            <w:pPr>
              <w:pStyle w:val="30"/>
              <w:jc w:val="left"/>
            </w:pPr>
            <w:r>
              <w:rPr>
                <w:sz w:val="19"/>
              </w:rPr>
              <w:t>A</w:t>
            </w:r>
          </w:p>
        </w:tc>
        <w:tc>
          <w:p w14:paraId="083ECF70">
            <w:pPr>
              <w:pStyle w:val="30"/>
              <w:jc w:val="left"/>
            </w:pPr>
            <w:r>
              <w:rPr>
                <w:sz w:val="19"/>
              </w:rPr>
              <w:t>8</w:t>
            </w:r>
          </w:p>
        </w:tc>
        <w:tc>
          <w:p w14:paraId="075AFB3D">
            <w:pPr>
              <w:pStyle w:val="30"/>
              <w:jc w:val="left"/>
            </w:pPr>
            <w:r>
              <w:rPr>
                <w:sz w:val="19"/>
              </w:rPr>
              <w:t>175</w:t>
            </w:r>
          </w:p>
        </w:tc>
        <w:tc>
          <w:p w14:paraId="27D347FC">
            <w:pPr>
              <w:pStyle w:val="30"/>
              <w:jc w:val="left"/>
            </w:pPr>
            <w:r>
              <w:rPr>
                <w:sz w:val="19"/>
              </w:rPr>
              <w:t>Eastern 30, Kigali 33, Northern 37, Southern 45, Western 30</w:t>
            </w:r>
          </w:p>
        </w:tc>
      </w:tr>
      <w:tr w14:paraId="7BCA54E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2729F03">
            <w:pPr>
              <w:pStyle w:val="30"/>
              <w:jc w:val="left"/>
            </w:pPr>
            <w:r>
              <w:rPr>
                <w:sz w:val="19"/>
              </w:rPr>
              <w:t>A</w:t>
            </w:r>
          </w:p>
        </w:tc>
        <w:tc>
          <w:p w14:paraId="03C366CF">
            <w:pPr>
              <w:pStyle w:val="30"/>
              <w:jc w:val="left"/>
            </w:pPr>
            <w:r>
              <w:rPr>
                <w:sz w:val="19"/>
              </w:rPr>
              <w:t>10</w:t>
            </w:r>
          </w:p>
        </w:tc>
        <w:tc>
          <w:p w14:paraId="752BACE2">
            <w:pPr>
              <w:pStyle w:val="30"/>
              <w:jc w:val="left"/>
            </w:pPr>
            <w:r>
              <w:rPr>
                <w:sz w:val="19"/>
              </w:rPr>
              <w:t>187</w:t>
            </w:r>
          </w:p>
        </w:tc>
        <w:tc>
          <w:p w14:paraId="45BECB57">
            <w:pPr>
              <w:pStyle w:val="30"/>
              <w:jc w:val="left"/>
            </w:pPr>
            <w:r>
              <w:rPr>
                <w:sz w:val="19"/>
              </w:rPr>
              <w:t>Eastern 36, Kigali 35, Northern 37, Southern 45, Western 34</w:t>
            </w:r>
          </w:p>
        </w:tc>
      </w:tr>
      <w:tr w14:paraId="71D3295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87E0992">
            <w:pPr>
              <w:pStyle w:val="30"/>
              <w:jc w:val="left"/>
            </w:pPr>
            <w:r>
              <w:rPr>
                <w:sz w:val="19"/>
              </w:rPr>
              <w:t>B</w:t>
            </w:r>
          </w:p>
        </w:tc>
        <w:tc>
          <w:p w14:paraId="40EC581A">
            <w:pPr>
              <w:pStyle w:val="30"/>
              <w:jc w:val="left"/>
            </w:pPr>
            <w:r>
              <w:rPr>
                <w:sz w:val="19"/>
              </w:rPr>
              <w:t>4</w:t>
            </w:r>
          </w:p>
        </w:tc>
        <w:tc>
          <w:p w14:paraId="65087A61">
            <w:pPr>
              <w:pStyle w:val="30"/>
              <w:jc w:val="left"/>
            </w:pPr>
            <w:r>
              <w:rPr>
                <w:sz w:val="19"/>
              </w:rPr>
              <w:t>46</w:t>
            </w:r>
          </w:p>
        </w:tc>
        <w:tc>
          <w:p w14:paraId="68888FC7">
            <w:pPr>
              <w:pStyle w:val="30"/>
              <w:jc w:val="left"/>
            </w:pPr>
            <w:r>
              <w:rPr>
                <w:sz w:val="19"/>
              </w:rPr>
              <w:t>Eastern 13, Kigali 6, Northern 7, Southern 9, Western 11</w:t>
            </w:r>
          </w:p>
        </w:tc>
      </w:tr>
      <w:tr w14:paraId="698334B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579A725">
            <w:pPr>
              <w:pStyle w:val="30"/>
              <w:jc w:val="left"/>
            </w:pPr>
            <w:r>
              <w:rPr>
                <w:sz w:val="19"/>
              </w:rPr>
              <w:t>B</w:t>
            </w:r>
          </w:p>
        </w:tc>
        <w:tc>
          <w:p w14:paraId="53925A01">
            <w:pPr>
              <w:pStyle w:val="30"/>
              <w:jc w:val="left"/>
            </w:pPr>
            <w:r>
              <w:rPr>
                <w:sz w:val="19"/>
              </w:rPr>
              <w:t>6</w:t>
            </w:r>
          </w:p>
        </w:tc>
        <w:tc>
          <w:p w14:paraId="5E6AC624">
            <w:pPr>
              <w:pStyle w:val="30"/>
              <w:jc w:val="left"/>
            </w:pPr>
            <w:r>
              <w:rPr>
                <w:sz w:val="19"/>
              </w:rPr>
              <w:t>178</w:t>
            </w:r>
          </w:p>
        </w:tc>
        <w:tc>
          <w:p w14:paraId="01BB4D32">
            <w:pPr>
              <w:pStyle w:val="30"/>
              <w:jc w:val="left"/>
            </w:pPr>
            <w:r>
              <w:rPr>
                <w:sz w:val="19"/>
              </w:rPr>
              <w:t>Eastern 37, Kigali 30, Northern 35, Southern 45, Western 31</w:t>
            </w:r>
          </w:p>
        </w:tc>
      </w:tr>
      <w:tr w14:paraId="45DF030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BE3AADA">
            <w:pPr>
              <w:pStyle w:val="30"/>
              <w:jc w:val="left"/>
            </w:pPr>
            <w:r>
              <w:rPr>
                <w:sz w:val="19"/>
              </w:rPr>
              <w:t>B</w:t>
            </w:r>
          </w:p>
        </w:tc>
        <w:tc>
          <w:p w14:paraId="271ED182">
            <w:pPr>
              <w:pStyle w:val="30"/>
              <w:jc w:val="left"/>
            </w:pPr>
            <w:r>
              <w:rPr>
                <w:sz w:val="19"/>
              </w:rPr>
              <w:t>8</w:t>
            </w:r>
          </w:p>
        </w:tc>
        <w:tc>
          <w:p w14:paraId="2D14B184">
            <w:pPr>
              <w:pStyle w:val="30"/>
              <w:jc w:val="left"/>
            </w:pPr>
            <w:r>
              <w:rPr>
                <w:sz w:val="19"/>
              </w:rPr>
              <w:t>188</w:t>
            </w:r>
          </w:p>
        </w:tc>
        <w:tc>
          <w:p w14:paraId="49D2C1D9">
            <w:pPr>
              <w:pStyle w:val="30"/>
              <w:jc w:val="left"/>
            </w:pPr>
            <w:r>
              <w:rPr>
                <w:sz w:val="19"/>
              </w:rPr>
              <w:t>Eastern 40, Kigali 33, Northern 35, Southern 47, Western 33</w:t>
            </w:r>
          </w:p>
        </w:tc>
      </w:tr>
      <w:tr w14:paraId="3F31DB5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96A5EAE">
            <w:pPr>
              <w:pStyle w:val="30"/>
              <w:jc w:val="left"/>
            </w:pPr>
            <w:r>
              <w:rPr>
                <w:sz w:val="19"/>
              </w:rPr>
              <w:t>B</w:t>
            </w:r>
          </w:p>
        </w:tc>
        <w:tc>
          <w:p w14:paraId="1B565F1D">
            <w:pPr>
              <w:pStyle w:val="30"/>
              <w:jc w:val="left"/>
            </w:pPr>
            <w:r>
              <w:rPr>
                <w:sz w:val="19"/>
              </w:rPr>
              <w:t>10</w:t>
            </w:r>
          </w:p>
        </w:tc>
        <w:tc>
          <w:p w14:paraId="534471DE">
            <w:pPr>
              <w:pStyle w:val="30"/>
              <w:jc w:val="left"/>
            </w:pPr>
            <w:r>
              <w:rPr>
                <w:sz w:val="19"/>
              </w:rPr>
              <w:t>228</w:t>
            </w:r>
          </w:p>
        </w:tc>
        <w:tc>
          <w:p w14:paraId="646D91BD">
            <w:pPr>
              <w:pStyle w:val="30"/>
              <w:jc w:val="left"/>
            </w:pPr>
            <w:r>
              <w:rPr>
                <w:sz w:val="19"/>
              </w:rPr>
              <w:t>Eastern 45, Kigali 41, Northern 46, Southern 57, Western 39</w:t>
            </w:r>
          </w:p>
        </w:tc>
      </w:tr>
      <w:tr w14:paraId="48F5B00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FF6026F">
            <w:pPr>
              <w:pStyle w:val="30"/>
              <w:jc w:val="left"/>
            </w:pPr>
            <w:r>
              <w:rPr>
                <w:sz w:val="19"/>
              </w:rPr>
              <w:t>C</w:t>
            </w:r>
          </w:p>
        </w:tc>
        <w:tc>
          <w:p w14:paraId="6600560A">
            <w:pPr>
              <w:pStyle w:val="30"/>
              <w:jc w:val="left"/>
            </w:pPr>
            <w:r>
              <w:rPr>
                <w:sz w:val="19"/>
              </w:rPr>
              <w:t>4</w:t>
            </w:r>
          </w:p>
        </w:tc>
        <w:tc>
          <w:p w14:paraId="3D0D5494">
            <w:pPr>
              <w:pStyle w:val="30"/>
              <w:jc w:val="left"/>
            </w:pPr>
            <w:r>
              <w:rPr>
                <w:sz w:val="19"/>
              </w:rPr>
              <w:t>146</w:t>
            </w:r>
          </w:p>
        </w:tc>
        <w:tc>
          <w:p w14:paraId="6D7C5973">
            <w:pPr>
              <w:pStyle w:val="30"/>
              <w:jc w:val="left"/>
            </w:pPr>
            <w:r>
              <w:rPr>
                <w:sz w:val="19"/>
              </w:rPr>
              <w:t>Eastern 23, Kigali 24, Northern 29, Southern 43, Western 27</w:t>
            </w:r>
          </w:p>
        </w:tc>
      </w:tr>
      <w:tr w14:paraId="523EE66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A98AA9B">
            <w:pPr>
              <w:pStyle w:val="30"/>
              <w:jc w:val="left"/>
            </w:pPr>
            <w:r>
              <w:rPr>
                <w:sz w:val="19"/>
              </w:rPr>
              <w:t>C</w:t>
            </w:r>
          </w:p>
        </w:tc>
        <w:tc>
          <w:p w14:paraId="02355986">
            <w:pPr>
              <w:pStyle w:val="30"/>
              <w:jc w:val="left"/>
            </w:pPr>
            <w:r>
              <w:rPr>
                <w:sz w:val="19"/>
              </w:rPr>
              <w:t>6</w:t>
            </w:r>
          </w:p>
        </w:tc>
        <w:tc>
          <w:p w14:paraId="39965A97">
            <w:pPr>
              <w:pStyle w:val="30"/>
              <w:jc w:val="left"/>
            </w:pPr>
            <w:r>
              <w:rPr>
                <w:sz w:val="19"/>
              </w:rPr>
              <w:t>483</w:t>
            </w:r>
          </w:p>
        </w:tc>
        <w:tc>
          <w:p w14:paraId="4CA7B2EC">
            <w:pPr>
              <w:pStyle w:val="30"/>
              <w:jc w:val="left"/>
            </w:pPr>
            <w:r>
              <w:rPr>
                <w:sz w:val="19"/>
              </w:rPr>
              <w:t>Eastern 82, Kigali 90, Northern 97, Southern 121, Western 93</w:t>
            </w:r>
          </w:p>
        </w:tc>
      </w:tr>
      <w:tr w14:paraId="639079C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E2D6E2E">
            <w:pPr>
              <w:pStyle w:val="30"/>
              <w:jc w:val="left"/>
            </w:pPr>
            <w:r>
              <w:rPr>
                <w:sz w:val="19"/>
              </w:rPr>
              <w:t>C</w:t>
            </w:r>
          </w:p>
        </w:tc>
        <w:tc>
          <w:p w14:paraId="62666267">
            <w:pPr>
              <w:pStyle w:val="30"/>
              <w:jc w:val="left"/>
            </w:pPr>
            <w:r>
              <w:rPr>
                <w:sz w:val="19"/>
              </w:rPr>
              <w:t>8</w:t>
            </w:r>
          </w:p>
        </w:tc>
        <w:tc>
          <w:p w14:paraId="1BFF8D29">
            <w:pPr>
              <w:pStyle w:val="30"/>
              <w:jc w:val="left"/>
            </w:pPr>
            <w:r>
              <w:rPr>
                <w:sz w:val="19"/>
              </w:rPr>
              <w:t>832</w:t>
            </w:r>
          </w:p>
        </w:tc>
        <w:tc>
          <w:p w14:paraId="010AD212">
            <w:pPr>
              <w:pStyle w:val="30"/>
              <w:jc w:val="left"/>
            </w:pPr>
            <w:r>
              <w:rPr>
                <w:sz w:val="19"/>
              </w:rPr>
              <w:t>Eastern 151, Kigali 172, Northern 167, Southern 186, Western 156</w:t>
            </w:r>
          </w:p>
        </w:tc>
      </w:tr>
      <w:tr w14:paraId="34CDAA1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AD02EBA">
            <w:pPr>
              <w:pStyle w:val="30"/>
              <w:jc w:val="left"/>
            </w:pPr>
            <w:r>
              <w:rPr>
                <w:sz w:val="19"/>
              </w:rPr>
              <w:t>C</w:t>
            </w:r>
          </w:p>
        </w:tc>
        <w:tc>
          <w:p w14:paraId="2A34C475">
            <w:pPr>
              <w:pStyle w:val="30"/>
              <w:jc w:val="left"/>
            </w:pPr>
            <w:r>
              <w:rPr>
                <w:sz w:val="19"/>
              </w:rPr>
              <w:t>10</w:t>
            </w:r>
          </w:p>
        </w:tc>
        <w:tc>
          <w:p w14:paraId="318D4AD3">
            <w:pPr>
              <w:pStyle w:val="30"/>
              <w:jc w:val="left"/>
            </w:pPr>
            <w:r>
              <w:rPr>
                <w:sz w:val="19"/>
              </w:rPr>
              <w:t>1,433</w:t>
            </w:r>
          </w:p>
        </w:tc>
        <w:tc>
          <w:p w14:paraId="77AEBD4E">
            <w:pPr>
              <w:pStyle w:val="30"/>
              <w:jc w:val="left"/>
            </w:pPr>
            <w:r>
              <w:rPr>
                <w:sz w:val="19"/>
              </w:rPr>
              <w:t>Eastern 278, Kigali 293, Northern 295, Southern 294, Western 273</w:t>
            </w:r>
          </w:p>
        </w:tc>
      </w:tr>
      <w:tr w14:paraId="0464F6A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A16B42C">
            <w:pPr>
              <w:pStyle w:val="30"/>
              <w:jc w:val="left"/>
            </w:pPr>
            <w:r>
              <w:rPr>
                <w:sz w:val="19"/>
              </w:rPr>
              <w:t>D</w:t>
            </w:r>
          </w:p>
        </w:tc>
        <w:tc>
          <w:p w14:paraId="184E4D29">
            <w:pPr>
              <w:pStyle w:val="30"/>
              <w:jc w:val="left"/>
            </w:pPr>
            <w:r>
              <w:rPr>
                <w:sz w:val="19"/>
              </w:rPr>
              <w:t>4</w:t>
            </w:r>
          </w:p>
        </w:tc>
        <w:tc>
          <w:p w14:paraId="50C44C29">
            <w:pPr>
              <w:pStyle w:val="30"/>
              <w:jc w:val="left"/>
            </w:pPr>
            <w:r>
              <w:rPr>
                <w:sz w:val="19"/>
              </w:rPr>
              <w:t>10</w:t>
            </w:r>
          </w:p>
        </w:tc>
        <w:tc>
          <w:p w14:paraId="7AA39697">
            <w:pPr>
              <w:pStyle w:val="30"/>
              <w:jc w:val="left"/>
            </w:pPr>
            <w:r>
              <w:rPr>
                <w:sz w:val="19"/>
              </w:rPr>
              <w:t>Eastern 2, Northern 1, Western 7</w:t>
            </w:r>
          </w:p>
        </w:tc>
      </w:tr>
      <w:tr w14:paraId="3AA04E4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1BF4821">
            <w:pPr>
              <w:pStyle w:val="30"/>
              <w:jc w:val="left"/>
            </w:pPr>
            <w:r>
              <w:rPr>
                <w:sz w:val="19"/>
              </w:rPr>
              <w:t>D</w:t>
            </w:r>
          </w:p>
        </w:tc>
        <w:tc>
          <w:p w14:paraId="26C4CCC8">
            <w:pPr>
              <w:pStyle w:val="30"/>
              <w:jc w:val="left"/>
            </w:pPr>
            <w:r>
              <w:rPr>
                <w:sz w:val="19"/>
              </w:rPr>
              <w:t>6</w:t>
            </w:r>
          </w:p>
        </w:tc>
        <w:tc>
          <w:p w14:paraId="562F539B">
            <w:pPr>
              <w:pStyle w:val="30"/>
              <w:jc w:val="left"/>
            </w:pPr>
            <w:r>
              <w:rPr>
                <w:sz w:val="19"/>
              </w:rPr>
              <w:t>44</w:t>
            </w:r>
          </w:p>
        </w:tc>
        <w:tc>
          <w:p w14:paraId="53AC3313">
            <w:pPr>
              <w:pStyle w:val="30"/>
              <w:jc w:val="left"/>
            </w:pPr>
            <w:r>
              <w:rPr>
                <w:sz w:val="19"/>
              </w:rPr>
              <w:t>Eastern 8, Kigali 10, Northern 7, Southern 6, Western 13</w:t>
            </w:r>
          </w:p>
        </w:tc>
      </w:tr>
      <w:tr w14:paraId="319AAC6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2F5D745">
            <w:pPr>
              <w:pStyle w:val="30"/>
              <w:jc w:val="left"/>
            </w:pPr>
            <w:r>
              <w:rPr>
                <w:sz w:val="19"/>
              </w:rPr>
              <w:t>D</w:t>
            </w:r>
          </w:p>
        </w:tc>
        <w:tc>
          <w:p w14:paraId="57DEC992">
            <w:pPr>
              <w:pStyle w:val="30"/>
              <w:jc w:val="left"/>
            </w:pPr>
            <w:r>
              <w:rPr>
                <w:sz w:val="19"/>
              </w:rPr>
              <w:t>8</w:t>
            </w:r>
          </w:p>
        </w:tc>
        <w:tc>
          <w:p w14:paraId="40AB81C1">
            <w:pPr>
              <w:pStyle w:val="30"/>
              <w:jc w:val="left"/>
            </w:pPr>
            <w:r>
              <w:rPr>
                <w:sz w:val="19"/>
              </w:rPr>
              <w:t>180</w:t>
            </w:r>
          </w:p>
        </w:tc>
        <w:tc>
          <w:p w14:paraId="6B485E9B">
            <w:pPr>
              <w:pStyle w:val="30"/>
              <w:jc w:val="left"/>
            </w:pPr>
            <w:r>
              <w:rPr>
                <w:sz w:val="19"/>
              </w:rPr>
              <w:t>Eastern 32, Kigali 50, Northern 31, Southern 30, Western 37</w:t>
            </w:r>
          </w:p>
        </w:tc>
      </w:tr>
      <w:tr w14:paraId="14B322C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443A558">
            <w:pPr>
              <w:pStyle w:val="30"/>
              <w:jc w:val="left"/>
            </w:pPr>
            <w:r>
              <w:rPr>
                <w:sz w:val="19"/>
              </w:rPr>
              <w:t>D</w:t>
            </w:r>
          </w:p>
        </w:tc>
        <w:tc>
          <w:p w14:paraId="6CA61B42">
            <w:pPr>
              <w:pStyle w:val="30"/>
              <w:jc w:val="left"/>
            </w:pPr>
            <w:r>
              <w:rPr>
                <w:sz w:val="19"/>
              </w:rPr>
              <w:t>10</w:t>
            </w:r>
          </w:p>
        </w:tc>
        <w:tc>
          <w:p w14:paraId="5D08A8A4">
            <w:pPr>
              <w:pStyle w:val="30"/>
              <w:jc w:val="left"/>
            </w:pPr>
            <w:r>
              <w:rPr>
                <w:sz w:val="19"/>
              </w:rPr>
              <w:t>192</w:t>
            </w:r>
          </w:p>
        </w:tc>
        <w:tc>
          <w:p w14:paraId="0C0EA3B7">
            <w:pPr>
              <w:pStyle w:val="30"/>
              <w:jc w:val="left"/>
            </w:pPr>
            <w:r>
              <w:rPr>
                <w:sz w:val="19"/>
              </w:rPr>
              <w:t>Eastern 34, Kigali 50, Northern 37, Southern 34, Western 37</w:t>
            </w:r>
          </w:p>
        </w:tc>
      </w:tr>
      <w:tr w14:paraId="1B033FE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8DDB15D">
            <w:pPr>
              <w:pStyle w:val="30"/>
              <w:jc w:val="left"/>
            </w:pPr>
            <w:r>
              <w:rPr>
                <w:sz w:val="19"/>
              </w:rPr>
              <w:t>E</w:t>
            </w:r>
          </w:p>
        </w:tc>
        <w:tc>
          <w:p w14:paraId="2B3D1933">
            <w:pPr>
              <w:pStyle w:val="30"/>
              <w:jc w:val="left"/>
            </w:pPr>
            <w:r>
              <w:rPr>
                <w:sz w:val="19"/>
              </w:rPr>
              <w:t>4</w:t>
            </w:r>
          </w:p>
        </w:tc>
        <w:tc>
          <w:p w14:paraId="029B74A8">
            <w:pPr>
              <w:pStyle w:val="30"/>
              <w:jc w:val="left"/>
            </w:pPr>
            <w:r>
              <w:rPr>
                <w:sz w:val="19"/>
              </w:rPr>
              <w:t>47</w:t>
            </w:r>
          </w:p>
        </w:tc>
        <w:tc>
          <w:p w14:paraId="694A3701">
            <w:pPr>
              <w:pStyle w:val="30"/>
              <w:jc w:val="left"/>
            </w:pPr>
            <w:r>
              <w:rPr>
                <w:sz w:val="19"/>
              </w:rPr>
              <w:t>Eastern 6, Kigali 10, Northern 13, Southern 11, Western 7</w:t>
            </w:r>
          </w:p>
        </w:tc>
      </w:tr>
      <w:tr w14:paraId="02E2EC3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DC50319">
            <w:pPr>
              <w:pStyle w:val="30"/>
              <w:jc w:val="left"/>
            </w:pPr>
            <w:r>
              <w:rPr>
                <w:sz w:val="19"/>
              </w:rPr>
              <w:t>E</w:t>
            </w:r>
          </w:p>
        </w:tc>
        <w:tc>
          <w:p w14:paraId="2F1E7D93">
            <w:pPr>
              <w:pStyle w:val="30"/>
              <w:jc w:val="left"/>
            </w:pPr>
            <w:r>
              <w:rPr>
                <w:sz w:val="19"/>
              </w:rPr>
              <w:t>6</w:t>
            </w:r>
          </w:p>
        </w:tc>
        <w:tc>
          <w:p w14:paraId="47E18FBF">
            <w:pPr>
              <w:pStyle w:val="30"/>
              <w:jc w:val="left"/>
            </w:pPr>
            <w:r>
              <w:rPr>
                <w:sz w:val="19"/>
              </w:rPr>
              <w:t>183</w:t>
            </w:r>
          </w:p>
        </w:tc>
        <w:tc>
          <w:p w14:paraId="68FA4C98">
            <w:pPr>
              <w:pStyle w:val="30"/>
              <w:jc w:val="left"/>
            </w:pPr>
            <w:r>
              <w:rPr>
                <w:sz w:val="19"/>
              </w:rPr>
              <w:t>Eastern 30, Kigali 50, Northern 37, Southern 31, Western 35</w:t>
            </w:r>
          </w:p>
        </w:tc>
      </w:tr>
      <w:tr w14:paraId="1D3E66C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C580A55">
            <w:pPr>
              <w:pStyle w:val="30"/>
              <w:jc w:val="left"/>
            </w:pPr>
            <w:r>
              <w:rPr>
                <w:sz w:val="19"/>
              </w:rPr>
              <w:t>E</w:t>
            </w:r>
          </w:p>
        </w:tc>
        <w:tc>
          <w:p w14:paraId="0FFE8F21">
            <w:pPr>
              <w:pStyle w:val="30"/>
              <w:jc w:val="left"/>
            </w:pPr>
            <w:r>
              <w:rPr>
                <w:sz w:val="19"/>
              </w:rPr>
              <w:t>8</w:t>
            </w:r>
          </w:p>
        </w:tc>
        <w:tc>
          <w:p w14:paraId="667F2720">
            <w:pPr>
              <w:pStyle w:val="30"/>
              <w:jc w:val="left"/>
            </w:pPr>
            <w:r>
              <w:rPr>
                <w:sz w:val="19"/>
              </w:rPr>
              <w:t>193</w:t>
            </w:r>
          </w:p>
        </w:tc>
        <w:tc>
          <w:p w14:paraId="0B2808B1">
            <w:pPr>
              <w:pStyle w:val="30"/>
              <w:jc w:val="left"/>
            </w:pPr>
            <w:r>
              <w:rPr>
                <w:sz w:val="19"/>
              </w:rPr>
              <w:t>Eastern 33, Kigali 52, Northern 40, Southern 33, Western 35</w:t>
            </w:r>
          </w:p>
        </w:tc>
      </w:tr>
      <w:tr w14:paraId="6303DFB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335E070">
            <w:pPr>
              <w:pStyle w:val="30"/>
              <w:jc w:val="left"/>
            </w:pPr>
            <w:r>
              <w:rPr>
                <w:sz w:val="19"/>
              </w:rPr>
              <w:t>E</w:t>
            </w:r>
          </w:p>
        </w:tc>
        <w:tc>
          <w:p w14:paraId="67514314">
            <w:pPr>
              <w:pStyle w:val="30"/>
              <w:jc w:val="left"/>
            </w:pPr>
            <w:r>
              <w:rPr>
                <w:sz w:val="19"/>
              </w:rPr>
              <w:t>10</w:t>
            </w:r>
          </w:p>
        </w:tc>
        <w:tc>
          <w:p w14:paraId="0D67C593">
            <w:pPr>
              <w:pStyle w:val="30"/>
              <w:jc w:val="left"/>
            </w:pPr>
            <w:r>
              <w:rPr>
                <w:sz w:val="19"/>
              </w:rPr>
              <w:t>230</w:t>
            </w:r>
          </w:p>
        </w:tc>
        <w:tc>
          <w:p w14:paraId="509034F9">
            <w:pPr>
              <w:pStyle w:val="30"/>
              <w:jc w:val="left"/>
            </w:pPr>
            <w:r>
              <w:rPr>
                <w:sz w:val="19"/>
              </w:rPr>
              <w:t>Eastern 40, Kigali 62, Northern 45, Southern 39, Western 44</w:t>
            </w:r>
          </w:p>
        </w:tc>
      </w:tr>
      <w:tr w14:paraId="5336874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3A5D843">
            <w:pPr>
              <w:pStyle w:val="30"/>
              <w:jc w:val="left"/>
            </w:pPr>
            <w:r>
              <w:rPr>
                <w:sz w:val="19"/>
              </w:rPr>
              <w:t>F</w:t>
            </w:r>
          </w:p>
        </w:tc>
        <w:tc>
          <w:p w14:paraId="044BEAEC">
            <w:pPr>
              <w:pStyle w:val="30"/>
              <w:jc w:val="left"/>
            </w:pPr>
            <w:r>
              <w:rPr>
                <w:sz w:val="19"/>
              </w:rPr>
              <w:t>4</w:t>
            </w:r>
          </w:p>
        </w:tc>
        <w:tc>
          <w:p w14:paraId="259AC2AF">
            <w:pPr>
              <w:pStyle w:val="30"/>
              <w:jc w:val="left"/>
            </w:pPr>
            <w:r>
              <w:rPr>
                <w:sz w:val="19"/>
              </w:rPr>
              <w:t>147</w:t>
            </w:r>
          </w:p>
        </w:tc>
        <w:tc>
          <w:p w14:paraId="733C15D7">
            <w:pPr>
              <w:pStyle w:val="30"/>
              <w:jc w:val="left"/>
            </w:pPr>
            <w:r>
              <w:rPr>
                <w:sz w:val="19"/>
              </w:rPr>
              <w:t>Eastern 25, Kigali 44, Northern 29, Southern 27, Western 22</w:t>
            </w:r>
          </w:p>
        </w:tc>
      </w:tr>
      <w:tr w14:paraId="067FC69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F98D4EE">
            <w:pPr>
              <w:pStyle w:val="30"/>
              <w:jc w:val="left"/>
            </w:pPr>
            <w:r>
              <w:rPr>
                <w:sz w:val="19"/>
              </w:rPr>
              <w:t>F</w:t>
            </w:r>
          </w:p>
        </w:tc>
        <w:tc>
          <w:p w14:paraId="6BFB8A6A">
            <w:pPr>
              <w:pStyle w:val="30"/>
              <w:jc w:val="left"/>
            </w:pPr>
            <w:r>
              <w:rPr>
                <w:sz w:val="19"/>
              </w:rPr>
              <w:t>6</w:t>
            </w:r>
          </w:p>
        </w:tc>
        <w:tc>
          <w:p w14:paraId="027BA857">
            <w:pPr>
              <w:pStyle w:val="30"/>
              <w:jc w:val="left"/>
            </w:pPr>
            <w:r>
              <w:rPr>
                <w:sz w:val="19"/>
              </w:rPr>
              <w:t>488</w:t>
            </w:r>
          </w:p>
        </w:tc>
        <w:tc>
          <w:p w14:paraId="0AD212C8">
            <w:pPr>
              <w:pStyle w:val="30"/>
              <w:jc w:val="left"/>
            </w:pPr>
            <w:r>
              <w:rPr>
                <w:sz w:val="19"/>
              </w:rPr>
              <w:t>Eastern 93, Kigali 125, Northern 92, Southern 96, Western 82</w:t>
            </w:r>
          </w:p>
        </w:tc>
      </w:tr>
      <w:tr w14:paraId="2FB62A1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0107E9A">
            <w:pPr>
              <w:pStyle w:val="30"/>
              <w:jc w:val="left"/>
            </w:pPr>
            <w:r>
              <w:rPr>
                <w:sz w:val="19"/>
              </w:rPr>
              <w:t>F</w:t>
            </w:r>
          </w:p>
        </w:tc>
        <w:tc>
          <w:p w14:paraId="1215B6F3">
            <w:pPr>
              <w:pStyle w:val="30"/>
              <w:jc w:val="left"/>
            </w:pPr>
            <w:r>
              <w:rPr>
                <w:sz w:val="19"/>
              </w:rPr>
              <w:t>8</w:t>
            </w:r>
          </w:p>
        </w:tc>
        <w:tc>
          <w:p w14:paraId="6A142470">
            <w:pPr>
              <w:pStyle w:val="30"/>
              <w:jc w:val="left"/>
            </w:pPr>
            <w:r>
              <w:rPr>
                <w:sz w:val="19"/>
              </w:rPr>
              <w:t>837</w:t>
            </w:r>
          </w:p>
        </w:tc>
        <w:tc>
          <w:p w14:paraId="1344C8D0">
            <w:pPr>
              <w:pStyle w:val="30"/>
              <w:jc w:val="left"/>
            </w:pPr>
            <w:r>
              <w:rPr>
                <w:sz w:val="19"/>
              </w:rPr>
              <w:t>Eastern 161, Kigali 190, Northern 164, Southern 174, Western 148</w:t>
            </w:r>
          </w:p>
        </w:tc>
      </w:tr>
      <w:tr w14:paraId="379E032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64E340B">
            <w:pPr>
              <w:pStyle w:val="30"/>
              <w:jc w:val="left"/>
            </w:pPr>
            <w:r>
              <w:rPr>
                <w:sz w:val="19"/>
              </w:rPr>
              <w:t>F</w:t>
            </w:r>
          </w:p>
        </w:tc>
        <w:tc>
          <w:p w14:paraId="661FC5F1">
            <w:pPr>
              <w:pStyle w:val="30"/>
              <w:jc w:val="left"/>
            </w:pPr>
            <w:r>
              <w:rPr>
                <w:sz w:val="19"/>
              </w:rPr>
              <w:t>10</w:t>
            </w:r>
          </w:p>
        </w:tc>
        <w:tc>
          <w:p w14:paraId="7040DE22">
            <w:pPr>
              <w:pStyle w:val="30"/>
              <w:jc w:val="left"/>
            </w:pPr>
            <w:r>
              <w:rPr>
                <w:sz w:val="19"/>
              </w:rPr>
              <w:t>1,426</w:t>
            </w:r>
          </w:p>
        </w:tc>
        <w:tc>
          <w:p w14:paraId="6BD86A63">
            <w:pPr>
              <w:pStyle w:val="30"/>
              <w:jc w:val="left"/>
            </w:pPr>
            <w:r>
              <w:rPr>
                <w:sz w:val="19"/>
              </w:rPr>
              <w:t>Eastern 278, Kigali 302, Northern 295, Southern 288, Western 263</w:t>
            </w:r>
          </w:p>
        </w:tc>
      </w:tr>
    </w:tbl>
    <w:p w14:paraId="375D03C7">
      <w:pPr>
        <w:pStyle w:val="43"/>
        <w:shd w:val="clear" w:color="auto" w:fill="F3F5F9"/>
      </w:pPr>
      <w:r>
        <w:rPr>
          <w:rStyle w:val="42"/>
        </w:rPr>
        <w:t>MATCH (a:Account {account_id:998}), (b:Account {account_id:24751})</w:t>
      </w:r>
      <w:r>
        <w:br w:type="textWrapping"/>
      </w:r>
      <w:r>
        <w:rPr>
          <w:rStyle w:val="42"/>
        </w:rPr>
        <w:t>MATCH p = shortestPath((a)-[:OWNS|USED_DEVICE*1..4]-(b))</w:t>
      </w:r>
      <w:r>
        <w:br w:type="textWrapping"/>
      </w:r>
      <w:r>
        <w:rPr>
          <w:rStyle w:val="42"/>
        </w:rPr>
        <w:t>RETURN p</w:t>
      </w:r>
    </w:p>
    <w:p w14:paraId="70958A84">
      <w:pPr>
        <w:pStyle w:val="41"/>
      </w:pPr>
      <w:r>
        <w:drawing>
          <wp:inline distT="0" distB="0" distL="114300" distR="114300">
            <wp:extent cx="5334000" cy="3640455"/>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37"/>
                    <a:stretch>
                      <a:fillRect/>
                    </a:stretch>
                  </pic:blipFill>
                  <pic:spPr>
                    <a:xfrm>
                      <a:off x="0" y="0"/>
                      <a:ext cx="5334000" cy="3640868"/>
                    </a:xfrm>
                    <a:prstGeom prst="rect">
                      <a:avLst/>
                    </a:prstGeom>
                    <a:noFill/>
                    <a:ln w="9525">
                      <a:noFill/>
                    </a:ln>
                  </pic:spPr>
                </pic:pic>
              </a:graphicData>
            </a:graphic>
          </wp:inline>
        </w:drawing>
      </w:r>
    </w:p>
    <w:p w14:paraId="5D6AF924">
      <w:pPr>
        <w:pStyle w:val="39"/>
      </w:pPr>
      <w:r>
        <w:t>Supporting ownership/device path for set A (998 to 24751) in Neo4j Browser</w:t>
      </w:r>
    </w:p>
    <w:p w14:paraId="11BCFF3A">
      <w:pPr>
        <w:pStyle w:val="41"/>
      </w:pPr>
      <w:r>
        <w:drawing>
          <wp:inline distT="0" distB="0" distL="114300" distR="114300">
            <wp:extent cx="5334000" cy="281305"/>
            <wp:effectExtent l="0" t="0" r="0" b="0"/>
            <wp:docPr id="1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pic:cNvPicPr>
                      <a:picLocks noChangeAspect="1" noChangeArrowheads="1"/>
                    </pic:cNvPicPr>
                  </pic:nvPicPr>
                  <pic:blipFill>
                    <a:blip r:embed="rId38"/>
                    <a:stretch>
                      <a:fillRect/>
                    </a:stretch>
                  </pic:blipFill>
                  <pic:spPr>
                    <a:xfrm>
                      <a:off x="0" y="0"/>
                      <a:ext cx="5334000" cy="281530"/>
                    </a:xfrm>
                    <a:prstGeom prst="rect">
                      <a:avLst/>
                    </a:prstGeom>
                    <a:noFill/>
                    <a:ln w="9525">
                      <a:noFill/>
                    </a:ln>
                  </pic:spPr>
                </pic:pic>
              </a:graphicData>
            </a:graphic>
          </wp:inline>
        </w:drawing>
      </w:r>
    </w:p>
    <w:p w14:paraId="3A78ABF9">
      <w:pPr>
        <w:pStyle w:val="39"/>
      </w:pPr>
      <w:r>
        <w:t>Generating the depth chart</w:t>
      </w:r>
    </w:p>
    <w:p w14:paraId="4F3364DB">
      <w:pPr>
        <w:pStyle w:val="41"/>
      </w:pPr>
      <w:r>
        <w:drawing>
          <wp:inline distT="0" distB="0" distL="114300" distR="114300">
            <wp:extent cx="5334000" cy="3200400"/>
            <wp:effectExtent l="0" t="0" r="0" b="0"/>
            <wp:docPr id="1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pic:cNvPicPr>
                      <a:picLocks noChangeAspect="1" noChangeArrowheads="1"/>
                    </pic:cNvPicPr>
                  </pic:nvPicPr>
                  <pic:blipFill>
                    <a:blip r:embed="rId39"/>
                    <a:stretch>
                      <a:fillRect/>
                    </a:stretch>
                  </pic:blipFill>
                  <pic:spPr>
                    <a:xfrm>
                      <a:off x="0" y="0"/>
                      <a:ext cx="5334000" cy="3200400"/>
                    </a:xfrm>
                    <a:prstGeom prst="rect">
                      <a:avLst/>
                    </a:prstGeom>
                    <a:noFill/>
                    <a:ln w="9525">
                      <a:noFill/>
                    </a:ln>
                  </pic:spPr>
                </pic:pic>
              </a:graphicData>
            </a:graphic>
          </wp:inline>
        </w:drawing>
      </w:r>
    </w:p>
    <w:p w14:paraId="7E674C28">
      <w:pPr>
        <w:pStyle w:val="39"/>
      </w:pPr>
      <w:r>
        <w:t>Accounts reached versus depth</w:t>
      </w:r>
    </w:p>
    <w:p w14:paraId="342C98E9">
      <w:pPr>
        <w:numPr>
          <w:ilvl w:val="0"/>
          <w:numId w:val="1"/>
        </w:numPr>
      </w:pPr>
      <w:r>
        <w:rPr>
          <w:b/>
          <w:bCs/>
        </w:rPr>
        <w:t>The group predicted</w:t>
      </w:r>
      <w:r>
        <w:t xml:space="preserve"> that Set F would grow sharply while Sets A, B, C, D and E would quickly plateau.</w:t>
      </w:r>
    </w:p>
    <w:p w14:paraId="265E2178">
      <w:pPr>
        <w:numPr>
          <w:ilvl w:val="0"/>
          <w:numId w:val="1"/>
        </w:numPr>
      </w:pPr>
      <w:r>
        <w:rPr>
          <w:b/>
          <w:bCs/>
        </w:rPr>
        <w:t>The data showed</w:t>
      </w:r>
      <w:r>
        <w:t xml:space="preserve"> that only A, B, D and E levelled off, while both C and F grew roughly threefold at each step due to shared household connections.</w:t>
      </w:r>
    </w:p>
    <w:p w14:paraId="4C852529">
      <w:pPr>
        <w:numPr>
          <w:ilvl w:val="0"/>
          <w:numId w:val="1"/>
        </w:numPr>
      </w:pPr>
      <w:r>
        <w:rPr>
          <w:b/>
          <w:bCs/>
        </w:rPr>
        <w:t>Deeper links (depth 8–10)</w:t>
      </w:r>
      <w:r>
        <w:t xml:space="preserve"> provide weak associations because they rely on highly indirect, multi-person phone sharing rather than direct connections.</w:t>
      </w:r>
    </w:p>
    <w:bookmarkEnd w:id="49"/>
    <w:p w14:paraId="27AF382E">
      <w:pPr>
        <w:pStyle w:val="4"/>
      </w:pPr>
      <w:bookmarkStart w:id="50" w:name="_Toc30584"/>
      <w:bookmarkStart w:id="51" w:name="q5-rapid-onward-payments"/>
      <w:r>
        <w:rPr>
          <w:rStyle w:val="44"/>
        </w:rPr>
        <w:t>5.2</w:t>
      </w:r>
      <w:r>
        <w:tab/>
      </w:r>
      <w:r>
        <w:t>Q5 – Rapid onward payments</w:t>
      </w:r>
      <w:bookmarkEnd w:id="50"/>
    </w:p>
    <w:p w14:paraId="33A8B5EA">
      <w:pPr>
        <w:pStyle w:val="43"/>
        <w:shd w:val="clear" w:color="auto" w:fill="F3F5F9"/>
      </w:pPr>
      <w:r>
        <w:rPr>
          <w:rStyle w:val="42"/>
        </w:rPr>
        <w:t>python src\screens.py q5</w:t>
      </w:r>
    </w:p>
    <w:p w14:paraId="6FCE3226">
      <w:pPr>
        <w:pStyle w:val="41"/>
      </w:pPr>
      <w:r>
        <w:drawing>
          <wp:inline distT="0" distB="0" distL="114300" distR="114300">
            <wp:extent cx="5166360" cy="1560195"/>
            <wp:effectExtent l="0" t="0" r="0" b="0"/>
            <wp:docPr id="1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pic:cNvPicPr>
                      <a:picLocks noChangeAspect="1" noChangeArrowheads="1"/>
                    </pic:cNvPicPr>
                  </pic:nvPicPr>
                  <pic:blipFill>
                    <a:blip r:embed="rId40"/>
                    <a:stretch>
                      <a:fillRect/>
                    </a:stretch>
                  </pic:blipFill>
                  <pic:spPr>
                    <a:xfrm>
                      <a:off x="0" y="0"/>
                      <a:ext cx="5166679" cy="1560234"/>
                    </a:xfrm>
                    <a:prstGeom prst="rect">
                      <a:avLst/>
                    </a:prstGeom>
                    <a:noFill/>
                    <a:ln w="9525">
                      <a:noFill/>
                    </a:ln>
                  </pic:spPr>
                </pic:pic>
              </a:graphicData>
            </a:graphic>
          </wp:inline>
        </w:drawing>
      </w:r>
    </w:p>
    <w:p w14:paraId="4DF60DD6">
      <w:pPr>
        <w:pStyle w:val="39"/>
      </w:pPr>
      <w:r>
        <w:t xml:space="preserve">Q5 rapid onward chains (3 transfers, gaps </w:t>
      </w:r>
      <m:oMath>
        <m:r>
          <m:rPr>
            <m:sty m:val="p"/>
          </m:rPr>
          <m:t>≤</m:t>
        </m:r>
      </m:oMath>
      <w:r>
        <w:t xml:space="preserve"> 600 s, amounts 90–105 %)</w:t>
      </w:r>
    </w:p>
    <w:p w14:paraId="33B469E1">
      <w:pPr>
        <w:pStyle w:val="38"/>
      </w:pPr>
      <w:r>
        <w:t>Q5 chains found per set</w:t>
      </w:r>
    </w:p>
    <w:tbl>
      <w:tblPr>
        <w:tblStyle w:val="35"/>
        <w:tblW w:w="0" w:type="auto"/>
        <w:tblCaption w:val="Q5 chains found per set"/>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468"/>
        <w:gridCol w:w="737"/>
        <w:gridCol w:w="3492"/>
      </w:tblGrid>
      <w:tr w14:paraId="5611034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5D6F0302">
            <w:pPr>
              <w:pStyle w:val="30"/>
              <w:jc w:val="left"/>
            </w:pPr>
            <w:r>
              <w:rPr>
                <w:b/>
                <w:bCs/>
                <w:color w:val="FFFFFF"/>
                <w:sz w:val="19"/>
              </w:rPr>
              <w:t>Set</w:t>
            </w:r>
          </w:p>
        </w:tc>
        <w:tc>
          <w:tcPr>
            <w:shd w:val="clear" w:color="auto" w:fill="0B3C7D"/>
          </w:tcPr>
          <w:p w14:paraId="21AB3207">
            <w:pPr>
              <w:pStyle w:val="30"/>
              <w:jc w:val="left"/>
            </w:pPr>
            <w:r>
              <w:rPr>
                <w:b/>
                <w:bCs/>
                <w:color w:val="FFFFFF"/>
                <w:sz w:val="19"/>
              </w:rPr>
              <w:t>Chains</w:t>
            </w:r>
          </w:p>
        </w:tc>
        <w:tc>
          <w:tcPr>
            <w:shd w:val="clear" w:color="auto" w:fill="0B3C7D"/>
          </w:tcPr>
          <w:p w14:paraId="1C409798">
            <w:pPr>
              <w:pStyle w:val="30"/>
              <w:jc w:val="left"/>
            </w:pPr>
            <w:r>
              <w:rPr>
                <w:b/>
                <w:bCs/>
                <w:color w:val="FFFFFF"/>
                <w:sz w:val="19"/>
              </w:rPr>
              <w:t>(t1, t2, t3, final receiver)</w:t>
            </w:r>
          </w:p>
        </w:tc>
      </w:tr>
      <w:tr w14:paraId="27D01CC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AF174AB">
            <w:pPr>
              <w:pStyle w:val="30"/>
              <w:jc w:val="left"/>
            </w:pPr>
            <w:r>
              <w:rPr>
                <w:sz w:val="19"/>
              </w:rPr>
              <w:t>A</w:t>
            </w:r>
          </w:p>
        </w:tc>
        <w:tc>
          <w:p w14:paraId="2A958546">
            <w:pPr>
              <w:pStyle w:val="30"/>
              <w:jc w:val="left"/>
            </w:pPr>
            <w:r>
              <w:rPr>
                <w:sz w:val="19"/>
              </w:rPr>
              <w:t>1</w:t>
            </w:r>
          </w:p>
        </w:tc>
        <w:tc>
          <w:p w14:paraId="082351D6">
            <w:pPr>
              <w:pStyle w:val="30"/>
              <w:jc w:val="left"/>
            </w:pPr>
            <w:r>
              <w:rPr>
                <w:sz w:val="19"/>
              </w:rPr>
              <w:t>(20000001, 20000002, 20000003, 24755)</w:t>
            </w:r>
          </w:p>
        </w:tc>
      </w:tr>
      <w:tr w14:paraId="57D7D63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9A0A9B5">
            <w:pPr>
              <w:pStyle w:val="30"/>
              <w:jc w:val="left"/>
            </w:pPr>
            <w:r>
              <w:rPr>
                <w:sz w:val="19"/>
              </w:rPr>
              <w:t>B</w:t>
            </w:r>
          </w:p>
        </w:tc>
        <w:tc>
          <w:p w14:paraId="56B06537">
            <w:pPr>
              <w:pStyle w:val="30"/>
              <w:jc w:val="left"/>
            </w:pPr>
            <w:r>
              <w:rPr>
                <w:sz w:val="19"/>
              </w:rPr>
              <w:t>1</w:t>
            </w:r>
          </w:p>
        </w:tc>
        <w:tc>
          <w:p w14:paraId="14BEE736">
            <w:pPr>
              <w:pStyle w:val="30"/>
              <w:jc w:val="left"/>
            </w:pPr>
            <w:r>
              <w:rPr>
                <w:sz w:val="19"/>
              </w:rPr>
              <w:t>(20000092, 20000093, 20000094, 170985)</w:t>
            </w:r>
          </w:p>
        </w:tc>
      </w:tr>
      <w:tr w14:paraId="5D90235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D6D7AAF">
            <w:pPr>
              <w:pStyle w:val="30"/>
              <w:jc w:val="left"/>
            </w:pPr>
            <w:r>
              <w:rPr>
                <w:sz w:val="19"/>
              </w:rPr>
              <w:t>C</w:t>
            </w:r>
          </w:p>
        </w:tc>
        <w:tc>
          <w:p w14:paraId="72FEF96D">
            <w:pPr>
              <w:pStyle w:val="30"/>
              <w:jc w:val="left"/>
            </w:pPr>
            <w:r>
              <w:rPr>
                <w:sz w:val="19"/>
              </w:rPr>
              <w:t>1</w:t>
            </w:r>
          </w:p>
        </w:tc>
        <w:tc>
          <w:p w14:paraId="61CEAC0D">
            <w:pPr>
              <w:pStyle w:val="30"/>
              <w:jc w:val="left"/>
            </w:pPr>
            <w:r>
              <w:rPr>
                <w:sz w:val="19"/>
              </w:rPr>
              <w:t>(20000229, 20000230, 20000231, 230735)</w:t>
            </w:r>
          </w:p>
        </w:tc>
      </w:tr>
      <w:tr w14:paraId="7F34FAB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DC64874">
            <w:pPr>
              <w:pStyle w:val="30"/>
              <w:jc w:val="left"/>
            </w:pPr>
            <w:r>
              <w:rPr>
                <w:sz w:val="19"/>
              </w:rPr>
              <w:t>D</w:t>
            </w:r>
          </w:p>
        </w:tc>
        <w:tc>
          <w:p w14:paraId="2939E2CB">
            <w:pPr>
              <w:pStyle w:val="30"/>
              <w:jc w:val="left"/>
            </w:pPr>
            <w:r>
              <w:rPr>
                <w:sz w:val="19"/>
              </w:rPr>
              <w:t>0</w:t>
            </w:r>
          </w:p>
        </w:tc>
        <w:tc>
          <w:p w14:paraId="7D040398">
            <w:pPr>
              <w:pStyle w:val="30"/>
              <w:jc w:val="left"/>
            </w:pPr>
            <w:r>
              <w:rPr>
                <w:sz w:val="19"/>
              </w:rPr>
              <w:t>none</w:t>
            </w:r>
          </w:p>
        </w:tc>
      </w:tr>
      <w:tr w14:paraId="7A40E71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80A53D3">
            <w:pPr>
              <w:pStyle w:val="30"/>
              <w:jc w:val="left"/>
            </w:pPr>
            <w:r>
              <w:rPr>
                <w:sz w:val="19"/>
              </w:rPr>
              <w:t>E</w:t>
            </w:r>
          </w:p>
        </w:tc>
        <w:tc>
          <w:p w14:paraId="74EE07A3">
            <w:pPr>
              <w:pStyle w:val="30"/>
              <w:jc w:val="left"/>
            </w:pPr>
            <w:r>
              <w:rPr>
                <w:sz w:val="19"/>
              </w:rPr>
              <w:t>0</w:t>
            </w:r>
          </w:p>
        </w:tc>
        <w:tc>
          <w:p w14:paraId="76C554B6">
            <w:pPr>
              <w:pStyle w:val="30"/>
              <w:jc w:val="left"/>
            </w:pPr>
            <w:r>
              <w:rPr>
                <w:sz w:val="19"/>
              </w:rPr>
              <w:t>none</w:t>
            </w:r>
          </w:p>
        </w:tc>
      </w:tr>
      <w:tr w14:paraId="501AC5C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0BA3376">
            <w:pPr>
              <w:pStyle w:val="30"/>
              <w:jc w:val="left"/>
            </w:pPr>
            <w:r>
              <w:rPr>
                <w:sz w:val="19"/>
              </w:rPr>
              <w:t>F</w:t>
            </w:r>
          </w:p>
        </w:tc>
        <w:tc>
          <w:p w14:paraId="0B607C50">
            <w:pPr>
              <w:pStyle w:val="30"/>
              <w:jc w:val="left"/>
            </w:pPr>
            <w:r>
              <w:rPr>
                <w:sz w:val="19"/>
              </w:rPr>
              <w:t>0</w:t>
            </w:r>
          </w:p>
        </w:tc>
        <w:tc>
          <w:p w14:paraId="14ED6967">
            <w:pPr>
              <w:pStyle w:val="30"/>
              <w:jc w:val="left"/>
            </w:pPr>
            <w:r>
              <w:rPr>
                <w:sz w:val="19"/>
              </w:rPr>
              <w:t>none</w:t>
            </w:r>
          </w:p>
        </w:tc>
      </w:tr>
    </w:tbl>
    <w:p w14:paraId="3E0CD57A">
      <w:pPr>
        <w:pStyle w:val="43"/>
        <w:shd w:val="clear" w:color="auto" w:fill="F3F5F9"/>
      </w:pPr>
      <w:r>
        <w:rPr>
          <w:rStyle w:val="42"/>
        </w:rPr>
        <w:t>MATCH p = (:Account {account_id:147228})-[:TRANSFER {transfer_id:20000092}]-&gt;()</w:t>
      </w:r>
      <w:r>
        <w:br w:type="textWrapping"/>
      </w:r>
      <w:r>
        <w:rPr>
          <w:rStyle w:val="42"/>
        </w:rPr>
        <w:t xml:space="preserve">          -[:TRANSFER {transfer_id:20000093}]-&gt;()-[:TRANSFER {transfer_id:20000094}]-&gt;()</w:t>
      </w:r>
      <w:r>
        <w:br w:type="textWrapping"/>
      </w:r>
      <w:r>
        <w:rPr>
          <w:rStyle w:val="42"/>
        </w:rPr>
        <w:t>RETURN p</w:t>
      </w:r>
    </w:p>
    <w:p w14:paraId="2914F8A1">
      <w:pPr>
        <w:pStyle w:val="41"/>
      </w:pPr>
      <w:r>
        <w:drawing>
          <wp:inline distT="0" distB="0" distL="114300" distR="114300">
            <wp:extent cx="5334000" cy="2955290"/>
            <wp:effectExtent l="0" t="0" r="0" b="0"/>
            <wp:docPr id="1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pic:cNvPicPr>
                      <a:picLocks noChangeAspect="1" noChangeArrowheads="1"/>
                    </pic:cNvPicPr>
                  </pic:nvPicPr>
                  <pic:blipFill>
                    <a:blip r:embed="rId41"/>
                    <a:stretch>
                      <a:fillRect/>
                    </a:stretch>
                  </pic:blipFill>
                  <pic:spPr>
                    <a:xfrm>
                      <a:off x="0" y="0"/>
                      <a:ext cx="5334000" cy="2955882"/>
                    </a:xfrm>
                    <a:prstGeom prst="rect">
                      <a:avLst/>
                    </a:prstGeom>
                    <a:noFill/>
                    <a:ln w="9525">
                      <a:noFill/>
                    </a:ln>
                  </pic:spPr>
                </pic:pic>
              </a:graphicData>
            </a:graphic>
          </wp:inline>
        </w:drawing>
      </w:r>
    </w:p>
    <w:p w14:paraId="434C37B9">
      <w:pPr>
        <w:pStyle w:val="39"/>
      </w:pPr>
      <w:r>
        <w:t>Set B chain in Neo4j Browser</w:t>
      </w:r>
    </w:p>
    <w:p w14:paraId="5E1579DC">
      <w:pPr>
        <w:pStyle w:val="41"/>
      </w:pPr>
      <w:r>
        <w:drawing>
          <wp:inline distT="0" distB="0" distL="114300" distR="114300">
            <wp:extent cx="5334000" cy="536575"/>
            <wp:effectExtent l="0" t="0" r="0" b="0"/>
            <wp:docPr id="1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pic:cNvPicPr>
                      <a:picLocks noChangeAspect="1" noChangeArrowheads="1"/>
                    </pic:cNvPicPr>
                  </pic:nvPicPr>
                  <pic:blipFill>
                    <a:blip r:embed="rId42"/>
                    <a:stretch>
                      <a:fillRect/>
                    </a:stretch>
                  </pic:blipFill>
                  <pic:spPr>
                    <a:xfrm>
                      <a:off x="0" y="0"/>
                      <a:ext cx="5334000" cy="536754"/>
                    </a:xfrm>
                    <a:prstGeom prst="rect">
                      <a:avLst/>
                    </a:prstGeom>
                    <a:noFill/>
                    <a:ln w="9525">
                      <a:noFill/>
                    </a:ln>
                  </pic:spPr>
                </pic:pic>
              </a:graphicData>
            </a:graphic>
          </wp:inline>
        </w:drawing>
      </w:r>
    </w:p>
    <w:p w14:paraId="20D8EDA9">
      <w:pPr>
        <w:pStyle w:val="39"/>
      </w:pPr>
      <w:r>
        <w:t>Set B chain</w:t>
      </w:r>
    </w:p>
    <w:p w14:paraId="37B4618C">
      <w:pPr>
        <w:pStyle w:val="3"/>
      </w:pPr>
      <w:r>
        <w:rPr>
          <w:b/>
          <w:bCs/>
        </w:rPr>
        <w:t>Set B:</w:t>
      </w:r>
      <w:r>
        <w:t xml:space="preserve"> #20000092 147228</w:t>
      </w:r>
      <m:oMath>
        <m:r>
          <m:rPr>
            <m:sty m:val="p"/>
          </m:rPr>
          <m:t>→</m:t>
        </m:r>
      </m:oMath>
      <w:r>
        <w:t>155147 at 13 Sep 10:00:17 CAT for 1,050,000 RWF; #20000093 155147</w:t>
      </w:r>
      <m:oMath>
        <m:r>
          <m:rPr>
            <m:sty m:val="p"/>
          </m:rPr>
          <m:t>→</m:t>
        </m:r>
      </m:oMath>
      <w:r>
        <w:t>163066 at 10:00:57 for 1,029,000 (98 %); #20000094 163066</w:t>
      </w:r>
      <m:oMath>
        <m:r>
          <m:rPr>
            <m:sty m:val="p"/>
          </m:rPr>
          <m:t>→</m:t>
        </m:r>
      </m:oMath>
      <w:r>
        <w:t>170985 at 10:01:37 for 1,008,420 (98 %).</w:t>
      </w:r>
    </w:p>
    <w:p w14:paraId="7B512D66">
      <w:pPr>
        <w:pStyle w:val="3"/>
      </w:pPr>
      <w:r>
        <w:t>The chain does not prove that the same money moved. Wallet balances are interchangeable, each intermediate account may already have held enough money, and similar amounts 40 seconds apart can be coincidence or an ordinary business pattern, such as paying a supplier right after being paid. Without balances, these records cannot trace specific funds.</w:t>
      </w:r>
    </w:p>
    <w:bookmarkEnd w:id="51"/>
    <w:p w14:paraId="01DD93FD">
      <w:pPr>
        <w:pStyle w:val="4"/>
      </w:pPr>
      <w:bookmarkStart w:id="52" w:name="_Toc32511"/>
      <w:bookmarkStart w:id="53" w:name="q6-circular-payments"/>
      <w:r>
        <w:rPr>
          <w:rStyle w:val="44"/>
        </w:rPr>
        <w:t>5.3</w:t>
      </w:r>
      <w:r>
        <w:tab/>
      </w:r>
      <w:r>
        <w:t>Q6 – Circular payments</w:t>
      </w:r>
      <w:bookmarkEnd w:id="52"/>
    </w:p>
    <w:p w14:paraId="1CB0B775">
      <w:pPr>
        <w:pStyle w:val="43"/>
        <w:shd w:val="clear" w:color="auto" w:fill="F3F5F9"/>
      </w:pPr>
      <w:r>
        <w:rPr>
          <w:rStyle w:val="42"/>
        </w:rPr>
        <w:t>python src\screens.py q6</w:t>
      </w:r>
    </w:p>
    <w:p w14:paraId="3FFDB9EF">
      <w:pPr>
        <w:pStyle w:val="41"/>
      </w:pPr>
      <w:r>
        <w:drawing>
          <wp:inline distT="0" distB="0" distL="114300" distR="114300">
            <wp:extent cx="5334000" cy="1410970"/>
            <wp:effectExtent l="0" t="0" r="0" b="0"/>
            <wp:docPr id="1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pic:cNvPicPr>
                      <a:picLocks noChangeAspect="1" noChangeArrowheads="1"/>
                    </pic:cNvPicPr>
                  </pic:nvPicPr>
                  <pic:blipFill>
                    <a:blip r:embed="rId43"/>
                    <a:stretch>
                      <a:fillRect/>
                    </a:stretch>
                  </pic:blipFill>
                  <pic:spPr>
                    <a:xfrm>
                      <a:off x="0" y="0"/>
                      <a:ext cx="5334000" cy="1411111"/>
                    </a:xfrm>
                    <a:prstGeom prst="rect">
                      <a:avLst/>
                    </a:prstGeom>
                    <a:noFill/>
                    <a:ln w="9525">
                      <a:noFill/>
                    </a:ln>
                  </pic:spPr>
                </pic:pic>
              </a:graphicData>
            </a:graphic>
          </wp:inline>
        </w:drawing>
      </w:r>
    </w:p>
    <w:p w14:paraId="4E4A0CD5">
      <w:pPr>
        <w:pStyle w:val="39"/>
      </w:pPr>
      <w:r>
        <w:t xml:space="preserve">Q6 circular payments (3–8 transfers back to the start, </w:t>
      </w:r>
      <m:oMath>
        <m:r>
          <m:rPr>
            <m:sty m:val="p"/>
          </m:rPr>
          <m:t>≤</m:t>
        </m:r>
      </m:oMath>
      <w:r>
        <w:t xml:space="preserve"> 30 min, amounts 90–105 %)</w:t>
      </w:r>
    </w:p>
    <w:p w14:paraId="17FB1551">
      <w:pPr>
        <w:pStyle w:val="38"/>
      </w:pPr>
      <w:r>
        <w:t>Q6 cycles found per set</w:t>
      </w:r>
    </w:p>
    <w:tbl>
      <w:tblPr>
        <w:tblStyle w:val="35"/>
        <w:tblW w:w="0" w:type="auto"/>
        <w:tblCaption w:val="Q6 cycles found per set"/>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468"/>
        <w:gridCol w:w="705"/>
        <w:gridCol w:w="6195"/>
      </w:tblGrid>
      <w:tr w14:paraId="71456C8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5966A56D">
            <w:pPr>
              <w:pStyle w:val="30"/>
              <w:jc w:val="left"/>
            </w:pPr>
            <w:r>
              <w:rPr>
                <w:b/>
                <w:bCs/>
                <w:color w:val="FFFFFF"/>
                <w:sz w:val="19"/>
              </w:rPr>
              <w:t>Set</w:t>
            </w:r>
          </w:p>
        </w:tc>
        <w:tc>
          <w:tcPr>
            <w:shd w:val="clear" w:color="auto" w:fill="0B3C7D"/>
          </w:tcPr>
          <w:p w14:paraId="2FBC1863">
            <w:pPr>
              <w:pStyle w:val="30"/>
              <w:jc w:val="left"/>
            </w:pPr>
            <w:r>
              <w:rPr>
                <w:b/>
                <w:bCs/>
                <w:color w:val="FFFFFF"/>
                <w:sz w:val="19"/>
              </w:rPr>
              <w:t>Cycles</w:t>
            </w:r>
          </w:p>
        </w:tc>
        <w:tc>
          <w:tcPr>
            <w:shd w:val="clear" w:color="auto" w:fill="0B3C7D"/>
          </w:tcPr>
          <w:p w14:paraId="4987E21F">
            <w:pPr>
              <w:pStyle w:val="30"/>
              <w:jc w:val="left"/>
            </w:pPr>
            <w:r>
              <w:rPr>
                <w:b/>
                <w:bCs/>
                <w:color w:val="FFFFFF"/>
                <w:sz w:val="19"/>
              </w:rPr>
              <w:t>Transfer-ID sequence</w:t>
            </w:r>
          </w:p>
        </w:tc>
      </w:tr>
      <w:tr w14:paraId="4C2741D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F384536">
            <w:pPr>
              <w:pStyle w:val="30"/>
              <w:jc w:val="left"/>
            </w:pPr>
            <w:r>
              <w:rPr>
                <w:sz w:val="19"/>
              </w:rPr>
              <w:t>A</w:t>
            </w:r>
          </w:p>
        </w:tc>
        <w:tc>
          <w:p w14:paraId="239F2706">
            <w:pPr>
              <w:pStyle w:val="30"/>
              <w:jc w:val="left"/>
            </w:pPr>
            <w:r>
              <w:rPr>
                <w:sz w:val="19"/>
              </w:rPr>
              <w:t>1</w:t>
            </w:r>
          </w:p>
        </w:tc>
        <w:tc>
          <w:p w14:paraId="4DBDB0E0">
            <w:pPr>
              <w:pStyle w:val="30"/>
              <w:jc w:val="left"/>
            </w:pPr>
            <w:r>
              <w:rPr>
                <w:sz w:val="19"/>
              </w:rPr>
              <w:t>[20000001, 20000002, 20000003, 20000004] (length 4)</w:t>
            </w:r>
          </w:p>
        </w:tc>
      </w:tr>
      <w:tr w14:paraId="111B919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EF043DA">
            <w:pPr>
              <w:pStyle w:val="30"/>
              <w:jc w:val="left"/>
            </w:pPr>
            <w:r>
              <w:rPr>
                <w:sz w:val="19"/>
              </w:rPr>
              <w:t>B</w:t>
            </w:r>
          </w:p>
        </w:tc>
        <w:tc>
          <w:p w14:paraId="0F5C4692">
            <w:pPr>
              <w:pStyle w:val="30"/>
              <w:jc w:val="left"/>
            </w:pPr>
            <w:r>
              <w:rPr>
                <w:sz w:val="19"/>
              </w:rPr>
              <w:t>0</w:t>
            </w:r>
          </w:p>
        </w:tc>
        <w:tc>
          <w:p w14:paraId="5FDA8C8E">
            <w:pPr>
              <w:pStyle w:val="30"/>
              <w:jc w:val="left"/>
            </w:pPr>
            <w:r>
              <w:rPr>
                <w:sz w:val="19"/>
              </w:rPr>
              <w:t>none</w:t>
            </w:r>
          </w:p>
        </w:tc>
      </w:tr>
      <w:tr w14:paraId="609D9EE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BC0826C">
            <w:pPr>
              <w:pStyle w:val="30"/>
              <w:jc w:val="left"/>
            </w:pPr>
            <w:r>
              <w:rPr>
                <w:sz w:val="19"/>
              </w:rPr>
              <w:t>C</w:t>
            </w:r>
          </w:p>
        </w:tc>
        <w:tc>
          <w:p w14:paraId="669526BD">
            <w:pPr>
              <w:pStyle w:val="30"/>
              <w:jc w:val="left"/>
            </w:pPr>
            <w:r>
              <w:rPr>
                <w:sz w:val="19"/>
              </w:rPr>
              <w:t>1</w:t>
            </w:r>
          </w:p>
        </w:tc>
        <w:tc>
          <w:p w14:paraId="0CF7124D">
            <w:pPr>
              <w:pStyle w:val="30"/>
              <w:jc w:val="left"/>
            </w:pPr>
            <w:r>
              <w:rPr>
                <w:sz w:val="19"/>
              </w:rPr>
              <w:t>[20000229, 20000230, 20000231, 20000232, 20000233, 20000234] (length 6)</w:t>
            </w:r>
          </w:p>
        </w:tc>
      </w:tr>
      <w:tr w14:paraId="30FCF18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A9719C0">
            <w:pPr>
              <w:pStyle w:val="30"/>
              <w:jc w:val="left"/>
            </w:pPr>
            <w:r>
              <w:rPr>
                <w:sz w:val="19"/>
              </w:rPr>
              <w:t>D</w:t>
            </w:r>
          </w:p>
        </w:tc>
        <w:tc>
          <w:p w14:paraId="4427B12A">
            <w:pPr>
              <w:pStyle w:val="30"/>
              <w:jc w:val="left"/>
            </w:pPr>
            <w:r>
              <w:rPr>
                <w:sz w:val="19"/>
              </w:rPr>
              <w:t>0</w:t>
            </w:r>
          </w:p>
        </w:tc>
        <w:tc>
          <w:p w14:paraId="41E49E8C">
            <w:pPr>
              <w:pStyle w:val="30"/>
              <w:jc w:val="left"/>
            </w:pPr>
            <w:r>
              <w:rPr>
                <w:sz w:val="19"/>
              </w:rPr>
              <w:t>none</w:t>
            </w:r>
          </w:p>
        </w:tc>
      </w:tr>
      <w:tr w14:paraId="1B1FC64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7575C12">
            <w:pPr>
              <w:pStyle w:val="30"/>
              <w:jc w:val="left"/>
            </w:pPr>
            <w:r>
              <w:rPr>
                <w:sz w:val="19"/>
              </w:rPr>
              <w:t>E</w:t>
            </w:r>
          </w:p>
        </w:tc>
        <w:tc>
          <w:p w14:paraId="32B907FF">
            <w:pPr>
              <w:pStyle w:val="30"/>
              <w:jc w:val="left"/>
            </w:pPr>
            <w:r>
              <w:rPr>
                <w:sz w:val="19"/>
              </w:rPr>
              <w:t>0</w:t>
            </w:r>
          </w:p>
        </w:tc>
        <w:tc>
          <w:p w14:paraId="17AB7789">
            <w:pPr>
              <w:pStyle w:val="30"/>
              <w:jc w:val="left"/>
            </w:pPr>
            <w:r>
              <w:rPr>
                <w:sz w:val="19"/>
              </w:rPr>
              <w:t>none</w:t>
            </w:r>
          </w:p>
        </w:tc>
      </w:tr>
      <w:tr w14:paraId="61DD385B">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F99D3C7">
            <w:pPr>
              <w:pStyle w:val="30"/>
              <w:jc w:val="left"/>
            </w:pPr>
            <w:r>
              <w:rPr>
                <w:sz w:val="19"/>
              </w:rPr>
              <w:t>F</w:t>
            </w:r>
          </w:p>
        </w:tc>
        <w:tc>
          <w:p w14:paraId="394F130D">
            <w:pPr>
              <w:pStyle w:val="30"/>
              <w:jc w:val="left"/>
            </w:pPr>
            <w:r>
              <w:rPr>
                <w:sz w:val="19"/>
              </w:rPr>
              <w:t>0</w:t>
            </w:r>
          </w:p>
        </w:tc>
        <w:tc>
          <w:p w14:paraId="5124E75C">
            <w:pPr>
              <w:pStyle w:val="30"/>
              <w:jc w:val="left"/>
            </w:pPr>
            <w:r>
              <w:rPr>
                <w:sz w:val="19"/>
              </w:rPr>
              <w:t>none</w:t>
            </w:r>
          </w:p>
        </w:tc>
      </w:tr>
    </w:tbl>
    <w:p w14:paraId="778CF8D2">
      <w:pPr>
        <w:pStyle w:val="43"/>
        <w:shd w:val="clear" w:color="auto" w:fill="F3F5F9"/>
      </w:pPr>
      <w:r>
        <w:rPr>
          <w:rStyle w:val="42"/>
        </w:rPr>
        <w:t>MATCH p = (a:Account {account_id:998})-[:TRANSFER {transfer_id:20000001}]-&gt;()</w:t>
      </w:r>
      <w:r>
        <w:br w:type="textWrapping"/>
      </w:r>
      <w:r>
        <w:rPr>
          <w:rStyle w:val="42"/>
        </w:rPr>
        <w:t xml:space="preserve">          -[:TRANSFER {transfer_id:20000002}]-&gt;()-[:TRANSFER {transfer_id:20000003}]-&gt;()</w:t>
      </w:r>
      <w:r>
        <w:br w:type="textWrapping"/>
      </w:r>
      <w:r>
        <w:rPr>
          <w:rStyle w:val="42"/>
        </w:rPr>
        <w:t xml:space="preserve">          -[:TRANSFER {transfer_id:20000004}]-&gt;(a)</w:t>
      </w:r>
      <w:r>
        <w:br w:type="textWrapping"/>
      </w:r>
      <w:r>
        <w:rPr>
          <w:rStyle w:val="42"/>
        </w:rPr>
        <w:t>RETURN p</w:t>
      </w:r>
    </w:p>
    <w:p w14:paraId="1CA3E962">
      <w:pPr>
        <w:pStyle w:val="41"/>
      </w:pPr>
      <w:r>
        <w:drawing>
          <wp:inline distT="0" distB="0" distL="114300" distR="114300">
            <wp:extent cx="5334000" cy="2356485"/>
            <wp:effectExtent l="0" t="0" r="0" b="0"/>
            <wp:docPr id="1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pic:cNvPicPr>
                      <a:picLocks noChangeAspect="1" noChangeArrowheads="1"/>
                    </pic:cNvPicPr>
                  </pic:nvPicPr>
                  <pic:blipFill>
                    <a:blip r:embed="rId44"/>
                    <a:stretch>
                      <a:fillRect/>
                    </a:stretch>
                  </pic:blipFill>
                  <pic:spPr>
                    <a:xfrm>
                      <a:off x="0" y="0"/>
                      <a:ext cx="5334000" cy="2356688"/>
                    </a:xfrm>
                    <a:prstGeom prst="rect">
                      <a:avLst/>
                    </a:prstGeom>
                    <a:noFill/>
                    <a:ln w="9525">
                      <a:noFill/>
                    </a:ln>
                  </pic:spPr>
                </pic:pic>
              </a:graphicData>
            </a:graphic>
          </wp:inline>
        </w:drawing>
      </w:r>
    </w:p>
    <w:p w14:paraId="39C847B6">
      <w:pPr>
        <w:pStyle w:val="39"/>
      </w:pPr>
      <w:r>
        <w:t>Set A cycle in Neo4j Browser</w:t>
      </w:r>
    </w:p>
    <w:p w14:paraId="646FC095">
      <w:pPr>
        <w:pStyle w:val="41"/>
      </w:pPr>
      <w:r>
        <w:drawing>
          <wp:inline distT="0" distB="0" distL="114300" distR="114300">
            <wp:extent cx="5334000" cy="802005"/>
            <wp:effectExtent l="0" t="0" r="0" b="0"/>
            <wp:docPr id="1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pic:cNvPicPr>
                      <a:picLocks noChangeAspect="1" noChangeArrowheads="1"/>
                    </pic:cNvPicPr>
                  </pic:nvPicPr>
                  <pic:blipFill>
                    <a:blip r:embed="rId45"/>
                    <a:stretch>
                      <a:fillRect/>
                    </a:stretch>
                  </pic:blipFill>
                  <pic:spPr>
                    <a:xfrm>
                      <a:off x="0" y="0"/>
                      <a:ext cx="5334000" cy="802032"/>
                    </a:xfrm>
                    <a:prstGeom prst="rect">
                      <a:avLst/>
                    </a:prstGeom>
                    <a:noFill/>
                    <a:ln w="9525">
                      <a:noFill/>
                    </a:ln>
                  </pic:spPr>
                </pic:pic>
              </a:graphicData>
            </a:graphic>
          </wp:inline>
        </w:drawing>
      </w:r>
    </w:p>
    <w:p w14:paraId="05322392">
      <w:pPr>
        <w:pStyle w:val="39"/>
      </w:pPr>
      <w:r>
        <w:t>Set A cycle</w:t>
      </w:r>
    </w:p>
    <w:p w14:paraId="6AD6527C">
      <w:pPr>
        <w:numPr>
          <w:ilvl w:val="0"/>
          <w:numId w:val="1"/>
        </w:numPr>
      </w:pPr>
      <w:r>
        <w:rPr>
          <w:b/>
          <w:bCs/>
        </w:rPr>
        <w:t>A:</w:t>
      </w:r>
      <w:r>
        <w:t xml:space="preserve"> 998</w:t>
      </w:r>
      <m:oMath>
        <m:r>
          <m:rPr>
            <m:sty m:val="p"/>
          </m:rPr>
          <m:t>→</m:t>
        </m:r>
      </m:oMath>
      <w:r>
        <w:t>8917</w:t>
      </w:r>
      <m:oMath>
        <m:r>
          <m:rPr>
            <m:sty m:val="p"/>
          </m:rPr>
          <m:t>→</m:t>
        </m:r>
      </m:oMath>
      <w:r>
        <w:t>16836</w:t>
      </w:r>
      <m:oMath>
        <m:r>
          <m:rPr>
            <m:sty m:val="p"/>
          </m:rPr>
          <m:t>→</m:t>
        </m:r>
      </m:oMath>
      <w:r>
        <w:t>24755</w:t>
      </w:r>
      <m:oMath>
        <m:r>
          <m:rPr>
            <m:sty m:val="p"/>
          </m:rPr>
          <m:t>→</m:t>
        </m:r>
      </m:oMath>
      <w:r>
        <w:t xml:space="preserve">998 on 6 Sep between 10:00:00 and 10:02:00 CAT, 200,000 </w:t>
      </w:r>
      <m:oMath>
        <m:r>
          <m:rPr>
            <m:sty m:val="p"/>
          </m:rPr>
          <m:t>→</m:t>
        </m:r>
      </m:oMath>
      <w:r>
        <w:t xml:space="preserve"> 196,000 </w:t>
      </w:r>
      <m:oMath>
        <m:r>
          <m:rPr>
            <m:sty m:val="p"/>
          </m:rPr>
          <m:t>→</m:t>
        </m:r>
      </m:oMath>
      <w:r>
        <w:t xml:space="preserve"> 192,080 </w:t>
      </w:r>
      <m:oMath>
        <m:r>
          <m:rPr>
            <m:sty m:val="p"/>
          </m:rPr>
          <m:t>→</m:t>
        </m:r>
      </m:oMath>
      <w:r>
        <w:t xml:space="preserve"> 188,238 RWF.</w:t>
      </w:r>
    </w:p>
    <w:p w14:paraId="1DFC71E0">
      <w:pPr>
        <w:numPr>
          <w:ilvl w:val="0"/>
          <w:numId w:val="1"/>
        </w:numPr>
      </w:pPr>
      <w:r>
        <w:rPr>
          <w:b/>
          <w:bCs/>
        </w:rPr>
        <w:t>C:</w:t>
      </w:r>
      <w:r>
        <w:t xml:space="preserve"> a six-transfer cycle 206978</w:t>
      </w:r>
      <m:oMath>
        <m:r>
          <m:rPr>
            <m:sty m:val="p"/>
          </m:rPr>
          <m:t>→</m:t>
        </m:r>
      </m:oMath>
      <w:r>
        <w:t>…</w:t>
      </w:r>
      <m:oMath>
        <m:r>
          <m:rPr>
            <m:sty m:val="p"/>
          </m:rPr>
          <m:t>→</m:t>
        </m:r>
      </m:oMath>
      <w:r>
        <w:t>6573</w:t>
      </w:r>
      <m:oMath>
        <m:r>
          <m:rPr>
            <m:sty m:val="p"/>
          </m:rPr>
          <m:t>→</m:t>
        </m:r>
      </m:oMath>
      <w:r>
        <w:t>206978 on 8 Sep 10:00:42–10:04:02, 300,000 falling 2 % per hop to 271,176 RWF.</w:t>
      </w:r>
    </w:p>
    <w:p w14:paraId="5B07E1FF">
      <w:pPr>
        <w:pStyle w:val="29"/>
      </w:pPr>
      <w:r>
        <w:rPr>
          <w:b/>
          <w:bCs/>
        </w:rPr>
        <w:t>Further evidence to request:</w:t>
      </w:r>
      <w:r>
        <w:t xml:space="preserve"> wallet balances before and after the cycle, identity (KYC) records and any relationship between the account owners, the device and location that started each payment, the fees charged, any cash-out at agents afterwards, and the history of the same accounts in other months.</w:t>
      </w:r>
    </w:p>
    <w:bookmarkEnd w:id="53"/>
    <w:p w14:paraId="27B35A34">
      <w:pPr>
        <w:pStyle w:val="4"/>
      </w:pPr>
      <w:bookmarkStart w:id="54" w:name="_Toc17156"/>
      <w:bookmarkStart w:id="55" w:name="q7-shortest-transfer-connection"/>
      <w:r>
        <w:rPr>
          <w:rStyle w:val="44"/>
        </w:rPr>
        <w:t>5.4</w:t>
      </w:r>
      <w:r>
        <w:tab/>
      </w:r>
      <w:r>
        <w:t>Q7 – Shortest transfer connection</w:t>
      </w:r>
      <w:bookmarkEnd w:id="54"/>
    </w:p>
    <w:p w14:paraId="1B4333ED">
      <w:pPr>
        <w:pStyle w:val="43"/>
        <w:shd w:val="clear" w:color="auto" w:fill="F3F5F9"/>
      </w:pPr>
      <w:r>
        <w:rPr>
          <w:rStyle w:val="42"/>
        </w:rPr>
        <w:t>python src\screens.py q7</w:t>
      </w:r>
    </w:p>
    <w:p w14:paraId="332D1421">
      <w:pPr>
        <w:pStyle w:val="41"/>
      </w:pPr>
      <w:r>
        <w:drawing>
          <wp:inline distT="0" distB="0" distL="114300" distR="114300">
            <wp:extent cx="5300345" cy="1662430"/>
            <wp:effectExtent l="0" t="0" r="0" b="0"/>
            <wp:docPr id="1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pic:cNvPicPr>
                      <a:picLocks noChangeAspect="1" noChangeArrowheads="1"/>
                    </pic:cNvPicPr>
                  </pic:nvPicPr>
                  <pic:blipFill>
                    <a:blip r:embed="rId46"/>
                    <a:stretch>
                      <a:fillRect/>
                    </a:stretch>
                  </pic:blipFill>
                  <pic:spPr>
                    <a:xfrm>
                      <a:off x="0" y="0"/>
                      <a:ext cx="5300962" cy="1662545"/>
                    </a:xfrm>
                    <a:prstGeom prst="rect">
                      <a:avLst/>
                    </a:prstGeom>
                    <a:noFill/>
                    <a:ln w="9525">
                      <a:noFill/>
                    </a:ln>
                  </pic:spPr>
                </pic:pic>
              </a:graphicData>
            </a:graphic>
          </wp:inline>
        </w:drawing>
      </w:r>
    </w:p>
    <w:p w14:paraId="32020566">
      <w:pPr>
        <w:pStyle w:val="39"/>
      </w:pPr>
      <w:r>
        <w:t>Q7 shortest person-only transfer connections (bounds 4 and 6)</w:t>
      </w:r>
    </w:p>
    <w:p w14:paraId="798C8C80">
      <w:pPr>
        <w:pStyle w:val="38"/>
      </w:pPr>
      <w:r>
        <w:t>Q7 shortest person-only transfer connection</w:t>
      </w:r>
    </w:p>
    <w:tbl>
      <w:tblPr>
        <w:tblStyle w:val="35"/>
        <w:tblW w:w="0" w:type="auto"/>
        <w:tblCaption w:val="Q7 shortest person-only transfer connection"/>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468"/>
        <w:gridCol w:w="794"/>
        <w:gridCol w:w="794"/>
        <w:gridCol w:w="915"/>
        <w:gridCol w:w="870"/>
        <w:gridCol w:w="222"/>
        <w:gridCol w:w="5034"/>
        <w:gridCol w:w="685"/>
      </w:tblGrid>
      <w:tr w14:paraId="608A1B7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20FC8613">
            <w:pPr>
              <w:pStyle w:val="30"/>
              <w:jc w:val="left"/>
            </w:pPr>
            <w:r>
              <w:rPr>
                <w:b/>
                <w:bCs/>
                <w:color w:val="FFFFFF"/>
                <w:sz w:val="19"/>
              </w:rPr>
              <w:t>Set</w:t>
            </w:r>
          </w:p>
        </w:tc>
        <w:tc>
          <w:tcPr>
            <w:shd w:val="clear" w:color="auto" w:fill="0B3C7D"/>
          </w:tcPr>
          <w:p w14:paraId="4C19EEA8">
            <w:pPr>
              <w:pStyle w:val="30"/>
              <w:jc w:val="left"/>
            </w:pPr>
            <w:r>
              <w:rPr>
                <w:b/>
                <w:bCs/>
                <w:color w:val="FFFFFF"/>
                <w:sz w:val="19"/>
              </w:rPr>
              <w:t>From</w:t>
            </w:r>
          </w:p>
        </w:tc>
        <w:tc>
          <w:tcPr>
            <w:shd w:val="clear" w:color="auto" w:fill="0B3C7D"/>
          </w:tcPr>
          <w:p w14:paraId="74E64F40">
            <w:pPr>
              <w:pStyle w:val="30"/>
              <w:jc w:val="left"/>
            </w:pPr>
            <w:r>
              <w:rPr>
                <w:b/>
                <w:bCs/>
                <w:color w:val="FFFFFF"/>
                <w:sz w:val="19"/>
              </w:rPr>
              <w:t>To</w:t>
            </w:r>
          </w:p>
        </w:tc>
        <w:tc>
          <w:tcPr>
            <w:shd w:val="clear" w:color="auto" w:fill="0B3C7D"/>
          </w:tcPr>
          <w:p w14:paraId="17C3ABDA">
            <w:pPr>
              <w:pStyle w:val="30"/>
              <w:jc w:val="left"/>
            </w:pPr>
            <w:r>
              <w:rPr>
                <w:b/>
                <w:bCs/>
                <w:color w:val="FFFFFF"/>
                <w:sz w:val="19"/>
              </w:rPr>
              <w:t>Bound 4</w:t>
            </w:r>
          </w:p>
        </w:tc>
        <w:tc>
          <w:tcPr>
            <w:shd w:val="clear" w:color="auto" w:fill="0B3C7D"/>
          </w:tcPr>
          <w:p w14:paraId="25978B24">
            <w:pPr>
              <w:pStyle w:val="30"/>
              <w:jc w:val="left"/>
            </w:pPr>
            <w:r>
              <w:rPr>
                <w:b/>
                <w:bCs/>
                <w:color w:val="FFFFFF"/>
                <w:sz w:val="19"/>
              </w:rPr>
              <w:t>Bound 6</w:t>
            </w:r>
          </w:p>
        </w:tc>
        <w:tc>
          <w:tcPr>
            <w:shd w:val="clear" w:color="auto" w:fill="0B3C7D"/>
          </w:tcPr>
          <w:p w14:paraId="7CCA2851">
            <w:pPr>
              <w:pStyle w:val="30"/>
            </w:pPr>
          </w:p>
        </w:tc>
        <w:tc>
          <w:tcPr>
            <w:shd w:val="clear" w:color="auto" w:fill="0B3C7D"/>
          </w:tcPr>
          <w:p w14:paraId="0660980C">
            <w:pPr>
              <w:pStyle w:val="30"/>
              <w:jc w:val="left"/>
            </w:pPr>
            <w:r>
              <w:rPr>
                <w:b/>
                <w:bCs/>
                <w:color w:val="FFFFFF"/>
                <w:sz w:val="19"/>
              </w:rPr>
              <w:t>One supporting path (SQL)</w:t>
            </w:r>
          </w:p>
        </w:tc>
        <w:tc>
          <w:tcPr>
            <w:shd w:val="clear" w:color="auto" w:fill="0B3C7D"/>
          </w:tcPr>
          <w:p w14:paraId="4AD3E936">
            <w:pPr>
              <w:pStyle w:val="30"/>
              <w:jc w:val="left"/>
            </w:pPr>
            <w:r>
              <w:rPr>
                <w:b/>
                <w:bCs/>
                <w:color w:val="FFFFFF"/>
                <w:sz w:val="19"/>
              </w:rPr>
              <w:t>Check</w:t>
            </w:r>
          </w:p>
        </w:tc>
      </w:tr>
      <w:tr w14:paraId="7D1EC58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A3329F4">
            <w:pPr>
              <w:pStyle w:val="30"/>
              <w:jc w:val="left"/>
            </w:pPr>
            <w:r>
              <w:rPr>
                <w:sz w:val="19"/>
              </w:rPr>
              <w:t>A</w:t>
            </w:r>
          </w:p>
        </w:tc>
        <w:tc>
          <w:p w14:paraId="176F1B83">
            <w:pPr>
              <w:pStyle w:val="30"/>
              <w:jc w:val="left"/>
            </w:pPr>
            <w:r>
              <w:rPr>
                <w:sz w:val="19"/>
              </w:rPr>
              <w:t>998</w:t>
            </w:r>
          </w:p>
        </w:tc>
        <w:tc>
          <w:p w14:paraId="2904F7D3">
            <w:pPr>
              <w:pStyle w:val="30"/>
              <w:jc w:val="left"/>
            </w:pPr>
            <w:r>
              <w:rPr>
                <w:sz w:val="19"/>
              </w:rPr>
              <w:t>24755</w:t>
            </w:r>
          </w:p>
        </w:tc>
        <w:tc>
          <w:p w14:paraId="43B4BC16">
            <w:pPr>
              <w:pStyle w:val="30"/>
              <w:jc w:val="left"/>
            </w:pPr>
            <w:r>
              <w:rPr>
                <w:sz w:val="19"/>
              </w:rPr>
              <w:t>3</w:t>
            </w:r>
          </w:p>
        </w:tc>
        <w:tc>
          <w:p w14:paraId="51D265D0">
            <w:pPr>
              <w:pStyle w:val="30"/>
              <w:jc w:val="left"/>
            </w:pPr>
            <w:r>
              <w:rPr>
                <w:sz w:val="19"/>
              </w:rPr>
              <w:t>3</w:t>
            </w:r>
          </w:p>
        </w:tc>
        <w:tc>
          <w:p w14:paraId="364F6AFD">
            <w:pPr>
              <w:pStyle w:val="30"/>
            </w:pPr>
          </w:p>
        </w:tc>
        <w:tc>
          <w:p w14:paraId="62B4F284">
            <w:pPr>
              <w:pStyle w:val="30"/>
              <w:jc w:val="left"/>
            </w:pPr>
            <w:r>
              <w:rPr>
                <w:sz w:val="19"/>
              </w:rPr>
              <w:t xml:space="preserve">998 </w:t>
            </w:r>
            <m:oMath>
              <m:r>
                <m:rPr>
                  <m:sty m:val="p"/>
                </m:rPr>
                <m:t>→</m:t>
              </m:r>
            </m:oMath>
            <w:r>
              <w:rPr>
                <w:sz w:val="19"/>
              </w:rPr>
              <w:t xml:space="preserve"> 8917 </w:t>
            </w:r>
            <m:oMath>
              <m:r>
                <m:rPr>
                  <m:sty m:val="p"/>
                </m:rPr>
                <m:t>→</m:t>
              </m:r>
            </m:oMath>
            <w:r>
              <w:rPr>
                <w:sz w:val="19"/>
              </w:rPr>
              <w:t xml:space="preserve"> 16836 </w:t>
            </w:r>
            <m:oMath>
              <m:r>
                <m:rPr>
                  <m:sty m:val="p"/>
                </m:rPr>
                <m:t>→</m:t>
              </m:r>
            </m:oMath>
            <w:r>
              <w:rPr>
                <w:sz w:val="19"/>
              </w:rPr>
              <w:t xml:space="preserve"> 24755</w:t>
            </w:r>
          </w:p>
        </w:tc>
        <w:tc>
          <w:p w14:paraId="56FD9EA4">
            <w:pPr>
              <w:pStyle w:val="30"/>
              <w:jc w:val="left"/>
            </w:pPr>
            <w:r>
              <w:rPr>
                <w:sz w:val="19"/>
              </w:rPr>
              <w:t>valid</w:t>
            </w:r>
          </w:p>
        </w:tc>
      </w:tr>
      <w:tr w14:paraId="149735E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AB85310">
            <w:pPr>
              <w:pStyle w:val="30"/>
              <w:jc w:val="left"/>
            </w:pPr>
            <w:r>
              <w:rPr>
                <w:sz w:val="19"/>
              </w:rPr>
              <w:t>B</w:t>
            </w:r>
          </w:p>
        </w:tc>
        <w:tc>
          <w:p w14:paraId="640322DD">
            <w:pPr>
              <w:pStyle w:val="30"/>
              <w:jc w:val="left"/>
            </w:pPr>
            <w:r>
              <w:rPr>
                <w:sz w:val="19"/>
              </w:rPr>
              <w:t>147228</w:t>
            </w:r>
          </w:p>
        </w:tc>
        <w:tc>
          <w:p w14:paraId="62E35887">
            <w:pPr>
              <w:pStyle w:val="30"/>
              <w:jc w:val="left"/>
            </w:pPr>
            <w:r>
              <w:rPr>
                <w:sz w:val="19"/>
              </w:rPr>
              <w:t>186823</w:t>
            </w:r>
          </w:p>
        </w:tc>
        <w:tc>
          <w:p w14:paraId="6A6704C1">
            <w:pPr>
              <w:pStyle w:val="30"/>
              <w:jc w:val="left"/>
            </w:pPr>
            <w:r>
              <w:rPr>
                <w:sz w:val="19"/>
              </w:rPr>
              <w:t xml:space="preserve">none </w:t>
            </w:r>
            <m:oMath>
              <m:r>
                <m:rPr>
                  <m:sty m:val="p"/>
                </m:rPr>
                <m:t>≤</m:t>
              </m:r>
            </m:oMath>
            <w:r>
              <w:rPr>
                <w:sz w:val="19"/>
              </w:rPr>
              <w:t>4</w:t>
            </w:r>
          </w:p>
        </w:tc>
        <w:tc>
          <w:p w14:paraId="3CCF712F">
            <w:pPr>
              <w:pStyle w:val="30"/>
              <w:jc w:val="left"/>
            </w:pPr>
            <w:r>
              <w:rPr>
                <w:sz w:val="19"/>
              </w:rPr>
              <w:t>5</w:t>
            </w:r>
          </w:p>
        </w:tc>
        <w:tc>
          <w:p w14:paraId="7EBB71F6">
            <w:pPr>
              <w:pStyle w:val="30"/>
            </w:pPr>
          </w:p>
        </w:tc>
        <w:tc>
          <w:p w14:paraId="13E9A908">
            <w:pPr>
              <w:pStyle w:val="30"/>
              <w:jc w:val="left"/>
            </w:pPr>
            <w:r>
              <w:rPr>
                <w:sz w:val="19"/>
              </w:rPr>
              <w:t xml:space="preserve">147228 </w:t>
            </w:r>
            <m:oMath>
              <m:r>
                <m:rPr>
                  <m:sty m:val="p"/>
                </m:rPr>
                <m:t>→</m:t>
              </m:r>
            </m:oMath>
            <w:r>
              <w:rPr>
                <w:sz w:val="19"/>
              </w:rPr>
              <w:t xml:space="preserve"> 147793 </w:t>
            </w:r>
            <m:oMath>
              <m:r>
                <m:rPr>
                  <m:sty m:val="p"/>
                </m:rPr>
                <m:t>→</m:t>
              </m:r>
            </m:oMath>
            <w:r>
              <w:rPr>
                <w:sz w:val="19"/>
              </w:rPr>
              <w:t xml:space="preserve"> 147197 </w:t>
            </w:r>
            <m:oMath>
              <m:r>
                <m:rPr>
                  <m:sty m:val="p"/>
                </m:rPr>
                <m:t>→</m:t>
              </m:r>
            </m:oMath>
            <w:r>
              <w:rPr>
                <w:sz w:val="19"/>
              </w:rPr>
              <w:t xml:space="preserve"> 148101 </w:t>
            </w:r>
            <m:oMath>
              <m:r>
                <m:rPr>
                  <m:sty m:val="p"/>
                </m:rPr>
                <m:t>→</m:t>
              </m:r>
            </m:oMath>
            <w:r>
              <w:rPr>
                <w:sz w:val="19"/>
              </w:rPr>
              <w:t xml:space="preserve"> 178904 </w:t>
            </w:r>
            <m:oMath>
              <m:r>
                <m:rPr>
                  <m:sty m:val="p"/>
                </m:rPr>
                <m:t>→</m:t>
              </m:r>
            </m:oMath>
            <w:r>
              <w:rPr>
                <w:sz w:val="19"/>
              </w:rPr>
              <w:t xml:space="preserve"> 186823</w:t>
            </w:r>
          </w:p>
        </w:tc>
        <w:tc>
          <w:p w14:paraId="3A262FB8">
            <w:pPr>
              <w:pStyle w:val="30"/>
              <w:jc w:val="left"/>
            </w:pPr>
            <w:r>
              <w:rPr>
                <w:sz w:val="19"/>
              </w:rPr>
              <w:t>valid</w:t>
            </w:r>
          </w:p>
        </w:tc>
      </w:tr>
      <w:tr w14:paraId="22E93D8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FD7ECE8">
            <w:pPr>
              <w:pStyle w:val="30"/>
              <w:jc w:val="left"/>
            </w:pPr>
            <w:r>
              <w:rPr>
                <w:sz w:val="19"/>
              </w:rPr>
              <w:t>C</w:t>
            </w:r>
          </w:p>
        </w:tc>
        <w:tc>
          <w:p w14:paraId="1E82A1F6">
            <w:pPr>
              <w:pStyle w:val="30"/>
              <w:jc w:val="left"/>
            </w:pPr>
            <w:r>
              <w:rPr>
                <w:sz w:val="19"/>
              </w:rPr>
              <w:t>206978</w:t>
            </w:r>
          </w:p>
        </w:tc>
        <w:tc>
          <w:p w14:paraId="6B4BD032">
            <w:pPr>
              <w:pStyle w:val="30"/>
              <w:jc w:val="left"/>
            </w:pPr>
            <w:r>
              <w:rPr>
                <w:sz w:val="19"/>
              </w:rPr>
              <w:t>6573</w:t>
            </w:r>
          </w:p>
        </w:tc>
        <w:tc>
          <w:p w14:paraId="2D3AE6D0">
            <w:pPr>
              <w:pStyle w:val="30"/>
              <w:jc w:val="left"/>
            </w:pPr>
            <w:r>
              <w:rPr>
                <w:sz w:val="19"/>
              </w:rPr>
              <w:t xml:space="preserve">none </w:t>
            </w:r>
            <m:oMath>
              <m:r>
                <m:rPr>
                  <m:sty m:val="p"/>
                </m:rPr>
                <m:t>≤</m:t>
              </m:r>
            </m:oMath>
            <w:r>
              <w:rPr>
                <w:sz w:val="19"/>
              </w:rPr>
              <w:t>4</w:t>
            </w:r>
          </w:p>
        </w:tc>
        <w:tc>
          <w:p w14:paraId="7E66FBD4">
            <w:pPr>
              <w:pStyle w:val="30"/>
              <w:jc w:val="left"/>
            </w:pPr>
            <w:r>
              <w:rPr>
                <w:sz w:val="19"/>
              </w:rPr>
              <w:t>5</w:t>
            </w:r>
          </w:p>
        </w:tc>
        <w:tc>
          <w:p w14:paraId="7578710F">
            <w:pPr>
              <w:pStyle w:val="30"/>
            </w:pPr>
          </w:p>
        </w:tc>
        <w:tc>
          <w:p w14:paraId="6F7FE32D">
            <w:pPr>
              <w:pStyle w:val="30"/>
              <w:jc w:val="left"/>
            </w:pPr>
            <w:r>
              <w:rPr>
                <w:sz w:val="19"/>
              </w:rPr>
              <w:t xml:space="preserve">206978 </w:t>
            </w:r>
            <m:oMath>
              <m:r>
                <m:rPr>
                  <m:sty m:val="p"/>
                </m:rPr>
                <m:t>→</m:t>
              </m:r>
            </m:oMath>
            <w:r>
              <w:rPr>
                <w:sz w:val="19"/>
              </w:rPr>
              <w:t xml:space="preserve"> 214897 </w:t>
            </w:r>
            <m:oMath>
              <m:r>
                <m:rPr>
                  <m:sty m:val="p"/>
                </m:rPr>
                <m:t>→</m:t>
              </m:r>
            </m:oMath>
            <w:r>
              <w:rPr>
                <w:sz w:val="19"/>
              </w:rPr>
              <w:t xml:space="preserve"> 222816 </w:t>
            </w:r>
            <m:oMath>
              <m:r>
                <m:rPr>
                  <m:sty m:val="p"/>
                </m:rPr>
                <m:t>→</m:t>
              </m:r>
            </m:oMath>
            <w:r>
              <w:rPr>
                <w:sz w:val="19"/>
              </w:rPr>
              <w:t xml:space="preserve"> 230735 </w:t>
            </w:r>
            <m:oMath>
              <m:r>
                <m:rPr>
                  <m:sty m:val="p"/>
                </m:rPr>
                <m:t>→</m:t>
              </m:r>
            </m:oMath>
            <w:r>
              <w:rPr>
                <w:sz w:val="19"/>
              </w:rPr>
              <w:t xml:space="preserve"> 238654 </w:t>
            </w:r>
            <m:oMath>
              <m:r>
                <m:rPr>
                  <m:sty m:val="p"/>
                </m:rPr>
                <m:t>→</m:t>
              </m:r>
            </m:oMath>
            <w:r>
              <w:rPr>
                <w:sz w:val="19"/>
              </w:rPr>
              <w:t xml:space="preserve"> 6573</w:t>
            </w:r>
          </w:p>
        </w:tc>
        <w:tc>
          <w:p w14:paraId="52F6D638">
            <w:pPr>
              <w:pStyle w:val="30"/>
              <w:jc w:val="left"/>
            </w:pPr>
            <w:r>
              <w:rPr>
                <w:sz w:val="19"/>
              </w:rPr>
              <w:t>valid</w:t>
            </w:r>
          </w:p>
        </w:tc>
      </w:tr>
      <w:tr w14:paraId="74C703C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2CCE00B">
            <w:pPr>
              <w:pStyle w:val="30"/>
              <w:jc w:val="left"/>
            </w:pPr>
            <w:r>
              <w:rPr>
                <w:sz w:val="19"/>
              </w:rPr>
              <w:t>D</w:t>
            </w:r>
          </w:p>
        </w:tc>
        <w:tc>
          <w:p w14:paraId="6FECB6FC">
            <w:pPr>
              <w:pStyle w:val="30"/>
              <w:jc w:val="left"/>
            </w:pPr>
            <w:r>
              <w:rPr>
                <w:sz w:val="19"/>
              </w:rPr>
              <w:t>237998</w:t>
            </w:r>
          </w:p>
        </w:tc>
        <w:tc>
          <w:p w14:paraId="3BF45AD8">
            <w:pPr>
              <w:pStyle w:val="30"/>
              <w:jc w:val="left"/>
            </w:pPr>
            <w:r>
              <w:rPr>
                <w:sz w:val="19"/>
              </w:rPr>
              <w:t>21755</w:t>
            </w:r>
          </w:p>
        </w:tc>
        <w:tc>
          <w:p w14:paraId="0F167235">
            <w:pPr>
              <w:pStyle w:val="30"/>
              <w:jc w:val="left"/>
            </w:pPr>
            <w:r>
              <w:rPr>
                <w:sz w:val="19"/>
              </w:rPr>
              <w:t>3</w:t>
            </w:r>
          </w:p>
        </w:tc>
        <w:tc>
          <w:p w14:paraId="6DC5ADA2">
            <w:pPr>
              <w:pStyle w:val="30"/>
              <w:jc w:val="left"/>
            </w:pPr>
            <w:r>
              <w:rPr>
                <w:sz w:val="19"/>
              </w:rPr>
              <w:t>3</w:t>
            </w:r>
          </w:p>
        </w:tc>
        <w:tc>
          <w:p w14:paraId="5242D749">
            <w:pPr>
              <w:pStyle w:val="30"/>
            </w:pPr>
          </w:p>
        </w:tc>
        <w:tc>
          <w:p w14:paraId="6AF86A26">
            <w:pPr>
              <w:pStyle w:val="30"/>
              <w:jc w:val="left"/>
            </w:pPr>
            <w:r>
              <w:rPr>
                <w:sz w:val="19"/>
              </w:rPr>
              <w:t xml:space="preserve">237998 </w:t>
            </w:r>
            <m:oMath>
              <m:r>
                <m:rPr>
                  <m:sty m:val="p"/>
                </m:rPr>
                <m:t>→</m:t>
              </m:r>
            </m:oMath>
            <w:r>
              <w:rPr>
                <w:sz w:val="19"/>
              </w:rPr>
              <w:t xml:space="preserve"> 5917 </w:t>
            </w:r>
            <m:oMath>
              <m:r>
                <m:rPr>
                  <m:sty m:val="p"/>
                </m:rPr>
                <m:t>→</m:t>
              </m:r>
            </m:oMath>
            <w:r>
              <w:rPr>
                <w:sz w:val="19"/>
              </w:rPr>
              <w:t xml:space="preserve"> 13836 </w:t>
            </w:r>
            <m:oMath>
              <m:r>
                <m:rPr>
                  <m:sty m:val="p"/>
                </m:rPr>
                <m:t>→</m:t>
              </m:r>
            </m:oMath>
            <w:r>
              <w:rPr>
                <w:sz w:val="19"/>
              </w:rPr>
              <w:t xml:space="preserve"> 21755</w:t>
            </w:r>
          </w:p>
        </w:tc>
        <w:tc>
          <w:p w14:paraId="16AB6A4B">
            <w:pPr>
              <w:pStyle w:val="30"/>
              <w:jc w:val="left"/>
            </w:pPr>
            <w:r>
              <w:rPr>
                <w:sz w:val="19"/>
              </w:rPr>
              <w:t>valid</w:t>
            </w:r>
          </w:p>
        </w:tc>
      </w:tr>
      <w:tr w14:paraId="003E2BC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C67BD60">
            <w:pPr>
              <w:pStyle w:val="30"/>
              <w:jc w:val="left"/>
            </w:pPr>
            <w:r>
              <w:rPr>
                <w:sz w:val="19"/>
              </w:rPr>
              <w:t>E</w:t>
            </w:r>
          </w:p>
        </w:tc>
        <w:tc>
          <w:p w14:paraId="6E1398C0">
            <w:pPr>
              <w:pStyle w:val="30"/>
              <w:jc w:val="left"/>
            </w:pPr>
            <w:r>
              <w:rPr>
                <w:sz w:val="19"/>
              </w:rPr>
              <w:t>144228</w:t>
            </w:r>
          </w:p>
        </w:tc>
        <w:tc>
          <w:p w14:paraId="067E8CE5">
            <w:pPr>
              <w:pStyle w:val="30"/>
              <w:jc w:val="left"/>
            </w:pPr>
            <w:r>
              <w:rPr>
                <w:sz w:val="19"/>
              </w:rPr>
              <w:t>183823</w:t>
            </w:r>
          </w:p>
        </w:tc>
        <w:tc>
          <w:p w14:paraId="4547F2B0">
            <w:pPr>
              <w:pStyle w:val="30"/>
              <w:jc w:val="left"/>
            </w:pPr>
            <w:r>
              <w:rPr>
                <w:sz w:val="19"/>
              </w:rPr>
              <w:t xml:space="preserve">none </w:t>
            </w:r>
            <m:oMath>
              <m:r>
                <m:rPr>
                  <m:sty m:val="p"/>
                </m:rPr>
                <m:t>≤</m:t>
              </m:r>
            </m:oMath>
            <w:r>
              <w:rPr>
                <w:sz w:val="19"/>
              </w:rPr>
              <w:t>4</w:t>
            </w:r>
          </w:p>
        </w:tc>
        <w:tc>
          <w:p w14:paraId="40AB75FF">
            <w:pPr>
              <w:pStyle w:val="30"/>
              <w:jc w:val="left"/>
            </w:pPr>
            <w:r>
              <w:rPr>
                <w:sz w:val="19"/>
              </w:rPr>
              <w:t>5</w:t>
            </w:r>
          </w:p>
        </w:tc>
        <w:tc>
          <w:p w14:paraId="0772AACE">
            <w:pPr>
              <w:pStyle w:val="30"/>
            </w:pPr>
          </w:p>
        </w:tc>
        <w:tc>
          <w:p w14:paraId="5D839A63">
            <w:pPr>
              <w:pStyle w:val="30"/>
              <w:jc w:val="left"/>
            </w:pPr>
            <w:r>
              <w:rPr>
                <w:sz w:val="19"/>
              </w:rPr>
              <w:t xml:space="preserve">144228 </w:t>
            </w:r>
            <m:oMath>
              <m:r>
                <m:rPr>
                  <m:sty m:val="p"/>
                </m:rPr>
                <m:t>→</m:t>
              </m:r>
            </m:oMath>
            <w:r>
              <w:rPr>
                <w:sz w:val="19"/>
              </w:rPr>
              <w:t xml:space="preserve"> 152147 </w:t>
            </w:r>
            <m:oMath>
              <m:r>
                <m:rPr>
                  <m:sty m:val="p"/>
                </m:rPr>
                <m:t>→</m:t>
              </m:r>
            </m:oMath>
            <w:r>
              <w:rPr>
                <w:sz w:val="19"/>
              </w:rPr>
              <w:t xml:space="preserve"> 160066 </w:t>
            </w:r>
            <m:oMath>
              <m:r>
                <m:rPr>
                  <m:sty m:val="p"/>
                </m:rPr>
                <m:t>→</m:t>
              </m:r>
            </m:oMath>
            <w:r>
              <w:rPr>
                <w:sz w:val="19"/>
              </w:rPr>
              <w:t xml:space="preserve"> 167985 </w:t>
            </w:r>
            <m:oMath>
              <m:r>
                <m:rPr>
                  <m:sty m:val="p"/>
                </m:rPr>
                <m:t>→</m:t>
              </m:r>
            </m:oMath>
            <w:r>
              <w:rPr>
                <w:sz w:val="19"/>
              </w:rPr>
              <w:t xml:space="preserve"> 175904 </w:t>
            </w:r>
            <m:oMath>
              <m:r>
                <m:rPr>
                  <m:sty m:val="p"/>
                </m:rPr>
                <m:t>→</m:t>
              </m:r>
            </m:oMath>
            <w:r>
              <w:rPr>
                <w:sz w:val="19"/>
              </w:rPr>
              <w:t xml:space="preserve"> 183823</w:t>
            </w:r>
          </w:p>
        </w:tc>
        <w:tc>
          <w:p w14:paraId="039600F4">
            <w:pPr>
              <w:pStyle w:val="30"/>
              <w:jc w:val="left"/>
            </w:pPr>
            <w:r>
              <w:rPr>
                <w:sz w:val="19"/>
              </w:rPr>
              <w:t>valid</w:t>
            </w:r>
          </w:p>
        </w:tc>
      </w:tr>
      <w:tr w14:paraId="57768DF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895B9E3">
            <w:pPr>
              <w:pStyle w:val="30"/>
              <w:jc w:val="left"/>
            </w:pPr>
            <w:r>
              <w:rPr>
                <w:sz w:val="19"/>
              </w:rPr>
              <w:t>F</w:t>
            </w:r>
          </w:p>
        </w:tc>
        <w:tc>
          <w:p w14:paraId="3270268F">
            <w:pPr>
              <w:pStyle w:val="30"/>
              <w:jc w:val="left"/>
            </w:pPr>
            <w:r>
              <w:rPr>
                <w:sz w:val="19"/>
              </w:rPr>
              <w:t>203978</w:t>
            </w:r>
          </w:p>
        </w:tc>
        <w:tc>
          <w:p w14:paraId="48C63F78">
            <w:pPr>
              <w:pStyle w:val="30"/>
              <w:jc w:val="left"/>
            </w:pPr>
            <w:r>
              <w:rPr>
                <w:sz w:val="19"/>
              </w:rPr>
              <w:t>3573</w:t>
            </w:r>
          </w:p>
        </w:tc>
        <w:tc>
          <w:p w14:paraId="3E4AEAE8">
            <w:pPr>
              <w:pStyle w:val="30"/>
              <w:jc w:val="left"/>
            </w:pPr>
            <w:r>
              <w:rPr>
                <w:sz w:val="19"/>
              </w:rPr>
              <w:t xml:space="preserve">none </w:t>
            </w:r>
            <m:oMath>
              <m:r>
                <m:rPr>
                  <m:sty m:val="p"/>
                </m:rPr>
                <m:t>≤</m:t>
              </m:r>
            </m:oMath>
            <w:r>
              <w:rPr>
                <w:sz w:val="19"/>
              </w:rPr>
              <w:t>4</w:t>
            </w:r>
          </w:p>
        </w:tc>
        <w:tc>
          <w:p w14:paraId="62C3B9B7">
            <w:pPr>
              <w:pStyle w:val="30"/>
              <w:jc w:val="left"/>
            </w:pPr>
            <w:r>
              <w:rPr>
                <w:sz w:val="19"/>
              </w:rPr>
              <w:t>5</w:t>
            </w:r>
          </w:p>
        </w:tc>
        <w:tc>
          <w:p w14:paraId="401E8ADE">
            <w:pPr>
              <w:pStyle w:val="30"/>
            </w:pPr>
          </w:p>
        </w:tc>
        <w:tc>
          <w:p w14:paraId="4ADC1B0F">
            <w:pPr>
              <w:pStyle w:val="30"/>
              <w:jc w:val="left"/>
            </w:pPr>
            <w:r>
              <w:rPr>
                <w:sz w:val="19"/>
              </w:rPr>
              <w:t xml:space="preserve">203978 </w:t>
            </w:r>
            <m:oMath>
              <m:r>
                <m:rPr>
                  <m:sty m:val="p"/>
                </m:rPr>
                <m:t>→</m:t>
              </m:r>
            </m:oMath>
            <w:r>
              <w:rPr>
                <w:sz w:val="19"/>
              </w:rPr>
              <w:t xml:space="preserve"> 211897 </w:t>
            </w:r>
            <m:oMath>
              <m:r>
                <m:rPr>
                  <m:sty m:val="p"/>
                </m:rPr>
                <m:t>→</m:t>
              </m:r>
            </m:oMath>
            <w:r>
              <w:rPr>
                <w:sz w:val="19"/>
              </w:rPr>
              <w:t xml:space="preserve"> 219816 </w:t>
            </w:r>
            <m:oMath>
              <m:r>
                <m:rPr>
                  <m:sty m:val="p"/>
                </m:rPr>
                <m:t>→</m:t>
              </m:r>
            </m:oMath>
            <w:r>
              <w:rPr>
                <w:sz w:val="19"/>
              </w:rPr>
              <w:t xml:space="preserve"> 227735 </w:t>
            </w:r>
            <m:oMath>
              <m:r>
                <m:rPr>
                  <m:sty m:val="p"/>
                </m:rPr>
                <m:t>→</m:t>
              </m:r>
            </m:oMath>
            <w:r>
              <w:rPr>
                <w:sz w:val="19"/>
              </w:rPr>
              <w:t xml:space="preserve"> 235654 </w:t>
            </w:r>
            <m:oMath>
              <m:r>
                <m:rPr>
                  <m:sty m:val="p"/>
                </m:rPr>
                <m:t>→</m:t>
              </m:r>
            </m:oMath>
            <w:r>
              <w:rPr>
                <w:sz w:val="19"/>
              </w:rPr>
              <w:t xml:space="preserve"> 3573</w:t>
            </w:r>
          </w:p>
        </w:tc>
        <w:tc>
          <w:p w14:paraId="7BC31C9A">
            <w:pPr>
              <w:pStyle w:val="30"/>
              <w:jc w:val="left"/>
            </w:pPr>
            <w:r>
              <w:rPr>
                <w:sz w:val="19"/>
              </w:rPr>
              <w:t>valid</w:t>
            </w:r>
          </w:p>
        </w:tc>
      </w:tr>
    </w:tbl>
    <w:p w14:paraId="6AB7C12D">
      <w:pPr>
        <w:pStyle w:val="43"/>
        <w:shd w:val="clear" w:color="auto" w:fill="F3F5F9"/>
      </w:pPr>
      <w:r>
        <w:rPr>
          <w:rStyle w:val="42"/>
        </w:rPr>
        <w:t>MATCH (a:Account {account_id:147228}), (d:Account {account_id:186823})</w:t>
      </w:r>
      <w:r>
        <w:br w:type="textWrapping"/>
      </w:r>
      <w:r>
        <w:rPr>
          <w:rStyle w:val="42"/>
        </w:rPr>
        <w:t>MATCH p = shortestPath((a)-[:TRANSFER*1..6]-&gt;(d))</w:t>
      </w:r>
      <w:r>
        <w:br w:type="textWrapping"/>
      </w:r>
      <w:r>
        <w:rPr>
          <w:rStyle w:val="42"/>
        </w:rPr>
        <w:t>WHERE all(n IN nodes(p) WHERE n.role = 'person')</w:t>
      </w:r>
      <w:r>
        <w:br w:type="textWrapping"/>
      </w:r>
      <w:r>
        <w:rPr>
          <w:rStyle w:val="42"/>
        </w:rPr>
        <w:t>RETURN p</w:t>
      </w:r>
    </w:p>
    <w:p w14:paraId="0C7755F8">
      <w:pPr>
        <w:pStyle w:val="41"/>
      </w:pPr>
      <w:r>
        <w:drawing>
          <wp:inline distT="0" distB="0" distL="114300" distR="114300">
            <wp:extent cx="5334000" cy="2597785"/>
            <wp:effectExtent l="0" t="0" r="0" b="0"/>
            <wp:docPr id="1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pic:cNvPicPr>
                      <a:picLocks noChangeAspect="1" noChangeArrowheads="1"/>
                    </pic:cNvPicPr>
                  </pic:nvPicPr>
                  <pic:blipFill>
                    <a:blip r:embed="rId47"/>
                    <a:stretch>
                      <a:fillRect/>
                    </a:stretch>
                  </pic:blipFill>
                  <pic:spPr>
                    <a:xfrm>
                      <a:off x="0" y="0"/>
                      <a:ext cx="5334000" cy="2597882"/>
                    </a:xfrm>
                    <a:prstGeom prst="rect">
                      <a:avLst/>
                    </a:prstGeom>
                    <a:noFill/>
                    <a:ln w="9525">
                      <a:noFill/>
                    </a:ln>
                  </pic:spPr>
                </pic:pic>
              </a:graphicData>
            </a:graphic>
          </wp:inline>
        </w:drawing>
      </w:r>
    </w:p>
    <w:p w14:paraId="5295E06F">
      <w:pPr>
        <w:pStyle w:val="39"/>
      </w:pPr>
      <w:r>
        <w:t>Set B shortest route in Neo4j Browser</w:t>
      </w:r>
    </w:p>
    <w:p w14:paraId="75C483D2">
      <w:pPr>
        <w:pStyle w:val="41"/>
      </w:pPr>
      <w:r>
        <w:drawing>
          <wp:inline distT="0" distB="0" distL="114300" distR="114300">
            <wp:extent cx="5334000" cy="393700"/>
            <wp:effectExtent l="0" t="0" r="0" b="0"/>
            <wp:docPr id="1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pic:cNvPicPr>
                      <a:picLocks noChangeAspect="1" noChangeArrowheads="1"/>
                    </pic:cNvPicPr>
                  </pic:nvPicPr>
                  <pic:blipFill>
                    <a:blip r:embed="rId48"/>
                    <a:stretch>
                      <a:fillRect/>
                    </a:stretch>
                  </pic:blipFill>
                  <pic:spPr>
                    <a:xfrm>
                      <a:off x="0" y="0"/>
                      <a:ext cx="5334000" cy="394061"/>
                    </a:xfrm>
                    <a:prstGeom prst="rect">
                      <a:avLst/>
                    </a:prstGeom>
                    <a:noFill/>
                    <a:ln w="9525">
                      <a:noFill/>
                    </a:ln>
                  </pic:spPr>
                </pic:pic>
              </a:graphicData>
            </a:graphic>
          </wp:inline>
        </w:drawing>
      </w:r>
    </w:p>
    <w:p w14:paraId="44CE96D1">
      <w:pPr>
        <w:pStyle w:val="39"/>
      </w:pPr>
      <w:r>
        <w:t>One shortest person-only route for set B</w:t>
      </w:r>
    </w:p>
    <w:p w14:paraId="3C8ADC90">
      <w:pPr>
        <w:pStyle w:val="3"/>
      </w:pPr>
      <w:r>
        <w:t>Every path was checked hop by hop. B’s SQL path (147228</w:t>
      </w:r>
      <m:oMath>
        <m:r>
          <m:rPr>
            <m:sty m:val="p"/>
          </m:rPr>
          <m:t>→</m:t>
        </m:r>
      </m:oMath>
      <w:r>
        <w:t>147793</w:t>
      </w:r>
      <m:oMath>
        <m:r>
          <m:rPr>
            <m:sty m:val="p"/>
          </m:rPr>
          <m:t>→</m:t>
        </m:r>
      </m:oMath>
      <w:r>
        <w:t>147197</w:t>
      </w:r>
      <m:oMath>
        <m:r>
          <m:rPr>
            <m:sty m:val="p"/>
          </m:rPr>
          <m:t>→</m:t>
        </m:r>
      </m:oMath>
      <w:r>
        <w:t>148101</w:t>
      </w:r>
      <m:oMath>
        <m:r>
          <m:rPr>
            <m:sty m:val="p"/>
          </m:rPr>
          <m:t>→</m:t>
        </m:r>
      </m:oMath>
      <w:r>
        <w:t>178904</w:t>
      </w:r>
      <m:oMath>
        <m:r>
          <m:rPr>
            <m:sty m:val="p"/>
          </m:rPr>
          <m:t>→</m:t>
        </m:r>
      </m:oMath>
      <w:r>
        <w:t>186823) differs from the scenario route but is equally short, illustrating that shortest paths are not unique.</w:t>
      </w:r>
    </w:p>
    <w:p w14:paraId="15B75EEC">
      <w:pPr>
        <w:pStyle w:val="3"/>
      </w:pPr>
      <w:r>
        <w:t>For set B, Neo4j returned 147228, 155147, 163066, 170985, 178904, 186823 while SQL returned 147228, 147793, 147197, 148101, 178904, 186823. Both have five transfers and both passed the hop-by-hop check (stored transfer in the right direction, person accounts only, length equal to the minimum).</w:t>
      </w:r>
    </w:p>
    <w:p w14:paraId="7F9BFCCF">
      <w:pPr>
        <w:pStyle w:val="3"/>
      </w:pPr>
      <w:r>
        <w:t>“No route within four transfers” only means there is no connection that short through person accounts. Longer routes, routes through merchants or agents, cash, or other providers are not excluded. A structural route also ignores time and amount, so its transfers can run backwards in time and need not carry the same money.</w:t>
      </w:r>
    </w:p>
    <w:bookmarkEnd w:id="47"/>
    <w:bookmarkEnd w:id="55"/>
    <w:p w14:paraId="4403B806">
      <w:pPr>
        <w:pStyle w:val="2"/>
      </w:pPr>
      <w:bookmarkStart w:id="56" w:name="_Toc19606"/>
      <w:bookmarkStart w:id="57" w:name="correctness-and-performance"/>
      <w:r>
        <w:rPr>
          <w:rStyle w:val="44"/>
        </w:rPr>
        <w:t>6</w:t>
      </w:r>
      <w:r>
        <w:tab/>
      </w:r>
      <w:r>
        <w:t>Correctness and Performance</w:t>
      </w:r>
      <w:bookmarkEnd w:id="56"/>
    </w:p>
    <w:p w14:paraId="2E08E626">
      <w:pPr>
        <w:pStyle w:val="4"/>
      </w:pPr>
      <w:bookmarkStart w:id="58" w:name="_Toc16047"/>
      <w:bookmarkStart w:id="59" w:name="comparison-program"/>
      <w:r>
        <w:rPr>
          <w:rStyle w:val="44"/>
        </w:rPr>
        <w:t>6.1</w:t>
      </w:r>
      <w:r>
        <w:tab/>
      </w:r>
      <w:r>
        <w:t>Comparison program</w:t>
      </w:r>
      <w:bookmarkEnd w:id="58"/>
    </w:p>
    <w:p w14:paraId="6E7128C5">
      <w:pPr>
        <w:pStyle w:val="29"/>
      </w:pPr>
      <w:r>
        <w:rPr>
          <w:rStyle w:val="42"/>
        </w:rPr>
        <w:t>compare.py</w:t>
      </w:r>
      <w:r>
        <w:t xml:space="preserve"> calls </w:t>
      </w:r>
      <w:r>
        <w:rPr>
          <w:rStyle w:val="42"/>
        </w:rPr>
        <w:t>run_pg</w:t>
      </w:r>
      <w:r>
        <w:t xml:space="preserve"> and </w:t>
      </w:r>
      <w:r>
        <w:rPr>
          <w:rStyle w:val="42"/>
        </w:rPr>
        <w:t>run_neo</w:t>
      </w:r>
      <w:r>
        <w:t>, normalises integers, dates and lists, sorts the rows and compares them exactly. Q7 lengths are compared separately from the validity of the supporting paths. On our machine all 61 PostgreSQL results and all 61 Neo4j results are identical to each other and to the independent pandas answers (</w:t>
      </w:r>
      <w:r>
        <w:rPr>
          <w:rStyle w:val="42"/>
        </w:rPr>
        <w:t>reference_answers.py</w:t>
      </w:r>
      <w:r>
        <w:t>). The independent CSV checks (</w:t>
      </w:r>
      <w:r>
        <w:rPr>
          <w:rStyle w:val="42"/>
        </w:rPr>
        <w:t>independent_checks.py</w:t>
      </w:r>
      <w:r>
        <w:t xml:space="preserve">) also pass: accounts 998 and 220998 overlap on device 998 for days </w:t>
      </w:r>
      <m:oMath>
        <m:d>
          <m:dPr>
            <m:begChr m:val="["/>
            <m:sepChr m:val=""/>
            <m:endChr m:val="]"/>
          </m:dPr>
          <m:e>
            <m:r>
              <m:rPr/>
              <m:t>0</m:t>
            </m:r>
            <m:r>
              <m:rPr>
                <m:sty m:val="p"/>
              </m:rPr>
              <m:t>,</m:t>
            </m:r>
            <m:r>
              <m:rPr/>
              <m:t>29</m:t>
            </m:r>
          </m:e>
        </m:d>
      </m:oMath>
      <w:r>
        <w:t>, and every rule for the Q5 chain and the Q6 cycle of set A is true.</w:t>
      </w:r>
    </w:p>
    <w:p w14:paraId="24336768">
      <w:pPr>
        <w:pStyle w:val="43"/>
        <w:shd w:val="clear" w:color="auto" w:fill="F3F5F9"/>
      </w:pPr>
      <w:r>
        <w:rPr>
          <w:rStyle w:val="42"/>
        </w:rPr>
        <w:t>python src\compare.py</w:t>
      </w:r>
    </w:p>
    <w:p w14:paraId="0E4F4B50">
      <w:pPr>
        <w:pStyle w:val="41"/>
      </w:pPr>
      <w:r>
        <w:drawing>
          <wp:inline distT="0" distB="0" distL="114300" distR="114300">
            <wp:extent cx="5076825" cy="5888990"/>
            <wp:effectExtent l="0" t="0" r="0" b="0"/>
            <wp:docPr id="18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pic:cNvPicPr>
                      <a:picLocks noChangeAspect="1" noChangeArrowheads="1"/>
                    </pic:cNvPicPr>
                  </pic:nvPicPr>
                  <pic:blipFill>
                    <a:blip r:embed="rId49"/>
                    <a:stretch>
                      <a:fillRect/>
                    </a:stretch>
                  </pic:blipFill>
                  <pic:spPr>
                    <a:xfrm>
                      <a:off x="0" y="0"/>
                      <a:ext cx="5077158" cy="5889247"/>
                    </a:xfrm>
                    <a:prstGeom prst="rect">
                      <a:avLst/>
                    </a:prstGeom>
                    <a:noFill/>
                    <a:ln w="9525">
                      <a:noFill/>
                    </a:ln>
                  </pic:spPr>
                </pic:pic>
              </a:graphicData>
            </a:graphic>
          </wp:inline>
        </w:drawing>
      </w:r>
    </w:p>
    <w:p w14:paraId="6A1F556F">
      <w:pPr>
        <w:pStyle w:val="39"/>
      </w:pPr>
      <w:r>
        <w:rPr>
          <w:rStyle w:val="42"/>
        </w:rPr>
        <w:t>compare.py</w:t>
      </w:r>
      <w:r>
        <w:t>: 61/61 cases MATCH</w:t>
      </w:r>
    </w:p>
    <w:p w14:paraId="72391BC9">
      <w:pPr>
        <w:pStyle w:val="43"/>
        <w:shd w:val="clear" w:color="auto" w:fill="F3F5F9"/>
      </w:pPr>
      <w:r>
        <w:rPr>
          <w:rStyle w:val="42"/>
        </w:rPr>
        <w:t>python src\independent_checks.py</w:t>
      </w:r>
    </w:p>
    <w:p w14:paraId="28EE33E6">
      <w:pPr>
        <w:pStyle w:val="41"/>
      </w:pPr>
      <w:r>
        <w:drawing>
          <wp:inline distT="0" distB="0" distL="114300" distR="114300">
            <wp:extent cx="5334000" cy="4866640"/>
            <wp:effectExtent l="0" t="0" r="0" b="0"/>
            <wp:docPr id="1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pic:cNvPicPr>
                      <a:picLocks noChangeAspect="1" noChangeArrowheads="1"/>
                    </pic:cNvPicPr>
                  </pic:nvPicPr>
                  <pic:blipFill>
                    <a:blip r:embed="rId50"/>
                    <a:stretch>
                      <a:fillRect/>
                    </a:stretch>
                  </pic:blipFill>
                  <pic:spPr>
                    <a:xfrm>
                      <a:off x="0" y="0"/>
                      <a:ext cx="5334000" cy="4866705"/>
                    </a:xfrm>
                    <a:prstGeom prst="rect">
                      <a:avLst/>
                    </a:prstGeom>
                    <a:noFill/>
                    <a:ln w="9525">
                      <a:noFill/>
                    </a:ln>
                  </pic:spPr>
                </pic:pic>
              </a:graphicData>
            </a:graphic>
          </wp:inline>
        </w:drawing>
      </w:r>
    </w:p>
    <w:p w14:paraId="7056243B">
      <w:pPr>
        <w:pStyle w:val="39"/>
      </w:pPr>
      <w:r>
        <w:t>Independent CSV checks (overlap and Q5 chain)</w:t>
      </w:r>
    </w:p>
    <w:p w14:paraId="086A4DE6">
      <w:pPr>
        <w:pStyle w:val="41"/>
      </w:pPr>
      <w:r>
        <w:drawing>
          <wp:inline distT="0" distB="0" distL="114300" distR="114300">
            <wp:extent cx="5012690" cy="4820920"/>
            <wp:effectExtent l="0" t="0" r="0" b="0"/>
            <wp:docPr id="18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pic:cNvPicPr>
                      <a:picLocks noChangeAspect="1" noChangeArrowheads="1"/>
                    </pic:cNvPicPr>
                  </pic:nvPicPr>
                  <pic:blipFill>
                    <a:blip r:embed="rId51"/>
                    <a:stretch>
                      <a:fillRect/>
                    </a:stretch>
                  </pic:blipFill>
                  <pic:spPr>
                    <a:xfrm>
                      <a:off x="0" y="0"/>
                      <a:ext cx="5013213" cy="4821381"/>
                    </a:xfrm>
                    <a:prstGeom prst="rect">
                      <a:avLst/>
                    </a:prstGeom>
                    <a:noFill/>
                    <a:ln w="9525">
                      <a:noFill/>
                    </a:ln>
                  </pic:spPr>
                </pic:pic>
              </a:graphicData>
            </a:graphic>
          </wp:inline>
        </w:drawing>
      </w:r>
    </w:p>
    <w:p w14:paraId="417AC06C">
      <w:pPr>
        <w:pStyle w:val="39"/>
      </w:pPr>
      <w:r>
        <w:t>Independent CSV checks (Q6 cycle, all_pass = true)</w:t>
      </w:r>
    </w:p>
    <w:p w14:paraId="514E05C2">
      <w:pPr>
        <w:pStyle w:val="38"/>
      </w:pPr>
      <w:r>
        <w:t>Single-run timings from the comparison program</w:t>
      </w:r>
    </w:p>
    <w:tbl>
      <w:tblPr>
        <w:tblStyle w:val="35"/>
        <w:tblW w:w="0" w:type="auto"/>
        <w:tblCaption w:val="Single-run timings from the comparison program"/>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014"/>
        <w:gridCol w:w="1352"/>
        <w:gridCol w:w="921"/>
        <w:gridCol w:w="1277"/>
      </w:tblGrid>
      <w:tr w14:paraId="7F44BC9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339E22FD">
            <w:pPr>
              <w:pStyle w:val="30"/>
              <w:jc w:val="left"/>
            </w:pPr>
            <w:r>
              <w:rPr>
                <w:b/>
                <w:bCs/>
                <w:color w:val="FFFFFF"/>
                <w:sz w:val="19"/>
              </w:rPr>
              <w:t>Query</w:t>
            </w:r>
          </w:p>
        </w:tc>
        <w:tc>
          <w:tcPr>
            <w:shd w:val="clear" w:color="auto" w:fill="0B3C7D"/>
          </w:tcPr>
          <w:p w14:paraId="4D4BDA0D">
            <w:pPr>
              <w:pStyle w:val="30"/>
              <w:jc w:val="left"/>
            </w:pPr>
            <w:r>
              <w:rPr>
                <w:b/>
                <w:bCs/>
                <w:color w:val="FFFFFF"/>
                <w:sz w:val="19"/>
              </w:rPr>
              <w:t>PostgreSQL (s)</w:t>
            </w:r>
          </w:p>
        </w:tc>
        <w:tc>
          <w:tcPr>
            <w:shd w:val="clear" w:color="auto" w:fill="0B3C7D"/>
          </w:tcPr>
          <w:p w14:paraId="333D9C8B">
            <w:pPr>
              <w:pStyle w:val="30"/>
              <w:jc w:val="left"/>
            </w:pPr>
            <w:r>
              <w:rPr>
                <w:b/>
                <w:bCs/>
                <w:color w:val="FFFFFF"/>
                <w:sz w:val="19"/>
              </w:rPr>
              <w:t>Neo4j (s)</w:t>
            </w:r>
          </w:p>
        </w:tc>
        <w:tc>
          <w:tcPr>
            <w:shd w:val="clear" w:color="auto" w:fill="0B3C7D"/>
          </w:tcPr>
          <w:p w14:paraId="2F2ADD22">
            <w:pPr>
              <w:pStyle w:val="30"/>
              <w:jc w:val="left"/>
            </w:pPr>
            <w:r>
              <w:rPr>
                <w:b/>
                <w:bCs/>
                <w:color w:val="FFFFFF"/>
                <w:sz w:val="19"/>
              </w:rPr>
              <w:t>Faster engine</w:t>
            </w:r>
          </w:p>
        </w:tc>
      </w:tr>
      <w:tr w14:paraId="140258D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3B88B67">
            <w:pPr>
              <w:pStyle w:val="30"/>
              <w:jc w:val="left"/>
            </w:pPr>
            <w:r>
              <w:rPr>
                <w:sz w:val="19"/>
              </w:rPr>
              <w:t>Q1-A</w:t>
            </w:r>
          </w:p>
        </w:tc>
        <w:tc>
          <w:p w14:paraId="076EC6ED">
            <w:pPr>
              <w:pStyle w:val="30"/>
              <w:jc w:val="left"/>
            </w:pPr>
            <w:r>
              <w:rPr>
                <w:sz w:val="19"/>
              </w:rPr>
              <w:t>2.109</w:t>
            </w:r>
          </w:p>
        </w:tc>
        <w:tc>
          <w:p w14:paraId="6A2856D4">
            <w:pPr>
              <w:pStyle w:val="30"/>
              <w:jc w:val="left"/>
            </w:pPr>
            <w:r>
              <w:rPr>
                <w:sz w:val="19"/>
              </w:rPr>
              <w:t>8.209</w:t>
            </w:r>
          </w:p>
        </w:tc>
        <w:tc>
          <w:p w14:paraId="2B6C91F6">
            <w:pPr>
              <w:pStyle w:val="30"/>
              <w:jc w:val="left"/>
            </w:pPr>
            <w:r>
              <w:rPr>
                <w:sz w:val="19"/>
              </w:rPr>
              <w:t>PostgreSQL</w:t>
            </w:r>
          </w:p>
        </w:tc>
      </w:tr>
      <w:tr w14:paraId="092CB11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D863F17">
            <w:pPr>
              <w:pStyle w:val="30"/>
              <w:jc w:val="left"/>
            </w:pPr>
            <w:r>
              <w:rPr>
                <w:sz w:val="19"/>
              </w:rPr>
              <w:t>Q2-month</w:t>
            </w:r>
          </w:p>
        </w:tc>
        <w:tc>
          <w:p w14:paraId="0D38BDD8">
            <w:pPr>
              <w:pStyle w:val="30"/>
              <w:jc w:val="left"/>
            </w:pPr>
            <w:r>
              <w:rPr>
                <w:sz w:val="19"/>
              </w:rPr>
              <w:t>8.379</w:t>
            </w:r>
          </w:p>
        </w:tc>
        <w:tc>
          <w:p w14:paraId="455DB791">
            <w:pPr>
              <w:pStyle w:val="30"/>
              <w:jc w:val="left"/>
            </w:pPr>
            <w:r>
              <w:rPr>
                <w:sz w:val="19"/>
              </w:rPr>
              <w:t>127.9</w:t>
            </w:r>
          </w:p>
        </w:tc>
        <w:tc>
          <w:p w14:paraId="1D867B50">
            <w:pPr>
              <w:pStyle w:val="30"/>
              <w:jc w:val="left"/>
            </w:pPr>
            <w:r>
              <w:rPr>
                <w:sz w:val="19"/>
              </w:rPr>
              <w:t>PostgreSQL</w:t>
            </w:r>
          </w:p>
        </w:tc>
      </w:tr>
      <w:tr w14:paraId="4FE7B67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0905722">
            <w:pPr>
              <w:pStyle w:val="30"/>
              <w:jc w:val="left"/>
            </w:pPr>
            <w:r>
              <w:rPr>
                <w:sz w:val="19"/>
              </w:rPr>
              <w:t>Q3-A</w:t>
            </w:r>
          </w:p>
        </w:tc>
        <w:tc>
          <w:p w14:paraId="5F1B2194">
            <w:pPr>
              <w:pStyle w:val="30"/>
              <w:jc w:val="left"/>
            </w:pPr>
            <w:r>
              <w:rPr>
                <w:sz w:val="19"/>
              </w:rPr>
              <w:t>0.018</w:t>
            </w:r>
          </w:p>
        </w:tc>
        <w:tc>
          <w:p w14:paraId="73C6DCFE">
            <w:pPr>
              <w:pStyle w:val="30"/>
              <w:jc w:val="left"/>
            </w:pPr>
            <w:r>
              <w:rPr>
                <w:sz w:val="19"/>
              </w:rPr>
              <w:t>1.083</w:t>
            </w:r>
          </w:p>
        </w:tc>
        <w:tc>
          <w:p w14:paraId="1F6A65BF">
            <w:pPr>
              <w:pStyle w:val="30"/>
              <w:jc w:val="left"/>
            </w:pPr>
            <w:r>
              <w:rPr>
                <w:sz w:val="19"/>
              </w:rPr>
              <w:t>PostgreSQL</w:t>
            </w:r>
          </w:p>
        </w:tc>
      </w:tr>
      <w:tr w14:paraId="4982EF5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A8220A4">
            <w:pPr>
              <w:pStyle w:val="30"/>
              <w:jc w:val="left"/>
            </w:pPr>
            <w:r>
              <w:rPr>
                <w:sz w:val="19"/>
              </w:rPr>
              <w:t>Q4-A-d4</w:t>
            </w:r>
          </w:p>
        </w:tc>
        <w:tc>
          <w:p w14:paraId="5C4A1B55">
            <w:pPr>
              <w:pStyle w:val="30"/>
              <w:jc w:val="left"/>
            </w:pPr>
            <w:r>
              <w:rPr>
                <w:sz w:val="19"/>
              </w:rPr>
              <w:t>0.030</w:t>
            </w:r>
          </w:p>
        </w:tc>
        <w:tc>
          <w:p w14:paraId="20AE6263">
            <w:pPr>
              <w:pStyle w:val="30"/>
              <w:jc w:val="left"/>
            </w:pPr>
            <w:r>
              <w:rPr>
                <w:sz w:val="19"/>
              </w:rPr>
              <w:t>0.571</w:t>
            </w:r>
          </w:p>
        </w:tc>
        <w:tc>
          <w:p w14:paraId="7C3EDEC9">
            <w:pPr>
              <w:pStyle w:val="30"/>
              <w:jc w:val="left"/>
            </w:pPr>
            <w:r>
              <w:rPr>
                <w:sz w:val="19"/>
              </w:rPr>
              <w:t>PostgreSQL</w:t>
            </w:r>
          </w:p>
        </w:tc>
      </w:tr>
      <w:tr w14:paraId="7DC2447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4B6003C">
            <w:pPr>
              <w:pStyle w:val="30"/>
              <w:jc w:val="left"/>
            </w:pPr>
            <w:r>
              <w:rPr>
                <w:sz w:val="19"/>
              </w:rPr>
              <w:t>Q7-A-b4</w:t>
            </w:r>
          </w:p>
        </w:tc>
        <w:tc>
          <w:p w14:paraId="27593F51">
            <w:pPr>
              <w:pStyle w:val="30"/>
              <w:jc w:val="left"/>
            </w:pPr>
            <w:r>
              <w:rPr>
                <w:sz w:val="19"/>
              </w:rPr>
              <w:t>0.098</w:t>
            </w:r>
          </w:p>
        </w:tc>
        <w:tc>
          <w:p w14:paraId="79008F5A">
            <w:pPr>
              <w:pStyle w:val="30"/>
              <w:jc w:val="left"/>
            </w:pPr>
            <w:r>
              <w:rPr>
                <w:sz w:val="19"/>
              </w:rPr>
              <w:t>0.356</w:t>
            </w:r>
          </w:p>
        </w:tc>
        <w:tc>
          <w:p w14:paraId="277AD0A4">
            <w:pPr>
              <w:pStyle w:val="30"/>
              <w:jc w:val="left"/>
            </w:pPr>
            <w:r>
              <w:rPr>
                <w:sz w:val="19"/>
              </w:rPr>
              <w:t>PostgreSQL</w:t>
            </w:r>
          </w:p>
        </w:tc>
      </w:tr>
      <w:tr w14:paraId="6CBA4D3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60C89D2">
            <w:pPr>
              <w:pStyle w:val="30"/>
              <w:jc w:val="left"/>
            </w:pPr>
            <w:r>
              <w:rPr>
                <w:sz w:val="19"/>
              </w:rPr>
              <w:t>Q7-A-b6</w:t>
            </w:r>
          </w:p>
        </w:tc>
        <w:tc>
          <w:p w14:paraId="1B8327F7">
            <w:pPr>
              <w:pStyle w:val="30"/>
              <w:jc w:val="left"/>
            </w:pPr>
            <w:r>
              <w:rPr>
                <w:sz w:val="19"/>
              </w:rPr>
              <w:t>0.466</w:t>
            </w:r>
          </w:p>
        </w:tc>
        <w:tc>
          <w:p w14:paraId="1984F992">
            <w:pPr>
              <w:pStyle w:val="30"/>
              <w:jc w:val="left"/>
            </w:pPr>
            <w:r>
              <w:rPr>
                <w:sz w:val="19"/>
              </w:rPr>
              <w:t>0.131</w:t>
            </w:r>
          </w:p>
        </w:tc>
        <w:tc>
          <w:p w14:paraId="5FD7F96A">
            <w:pPr>
              <w:pStyle w:val="30"/>
              <w:jc w:val="left"/>
            </w:pPr>
            <w:r>
              <w:rPr>
                <w:sz w:val="19"/>
              </w:rPr>
              <w:t>Neo4j</w:t>
            </w:r>
          </w:p>
        </w:tc>
      </w:tr>
    </w:tbl>
    <w:p w14:paraId="34B0D7D9"/>
    <w:p w14:paraId="12CB52B9">
      <w:pPr>
        <w:pStyle w:val="38"/>
      </w:pPr>
      <w:r>
        <w:t>Correctness across all cases</w:t>
      </w:r>
    </w:p>
    <w:tbl>
      <w:tblPr>
        <w:tblStyle w:val="35"/>
        <w:tblW w:w="0" w:type="auto"/>
        <w:tblCaption w:val="Correctness across all cases"/>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937"/>
        <w:gridCol w:w="658"/>
        <w:gridCol w:w="2055"/>
        <w:gridCol w:w="1763"/>
      </w:tblGrid>
      <w:tr w14:paraId="063266C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7DFF809E">
            <w:pPr>
              <w:pStyle w:val="30"/>
              <w:jc w:val="left"/>
            </w:pPr>
            <w:r>
              <w:rPr>
                <w:b/>
                <w:bCs/>
                <w:color w:val="FFFFFF"/>
                <w:sz w:val="19"/>
              </w:rPr>
              <w:t>Question</w:t>
            </w:r>
          </w:p>
        </w:tc>
        <w:tc>
          <w:tcPr>
            <w:shd w:val="clear" w:color="auto" w:fill="0B3C7D"/>
          </w:tcPr>
          <w:p w14:paraId="587978C2">
            <w:pPr>
              <w:pStyle w:val="30"/>
              <w:jc w:val="left"/>
            </w:pPr>
            <w:r>
              <w:rPr>
                <w:b/>
                <w:bCs/>
                <w:color w:val="FFFFFF"/>
                <w:sz w:val="19"/>
              </w:rPr>
              <w:t>Cases</w:t>
            </w:r>
          </w:p>
        </w:tc>
        <w:tc>
          <w:tcPr>
            <w:shd w:val="clear" w:color="auto" w:fill="0B3C7D"/>
          </w:tcPr>
          <w:p w14:paraId="5F18437A">
            <w:pPr>
              <w:pStyle w:val="30"/>
              <w:jc w:val="left"/>
            </w:pPr>
            <w:r>
              <w:rPr>
                <w:b/>
                <w:bCs/>
                <w:color w:val="FFFFFF"/>
                <w:sz w:val="19"/>
              </w:rPr>
              <w:t>PostgreSQL = reference</w:t>
            </w:r>
          </w:p>
        </w:tc>
        <w:tc>
          <w:tcPr>
            <w:shd w:val="clear" w:color="auto" w:fill="0B3C7D"/>
          </w:tcPr>
          <w:p w14:paraId="4E43DA93">
            <w:pPr>
              <w:pStyle w:val="30"/>
              <w:jc w:val="left"/>
            </w:pPr>
            <w:r>
              <w:rPr>
                <w:b/>
                <w:bCs/>
                <w:color w:val="FFFFFF"/>
                <w:sz w:val="19"/>
              </w:rPr>
              <w:t>Neo4j = PostgreSQL</w:t>
            </w:r>
          </w:p>
        </w:tc>
      </w:tr>
      <w:tr w14:paraId="2CBEA96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0B61051">
            <w:pPr>
              <w:pStyle w:val="30"/>
              <w:jc w:val="left"/>
            </w:pPr>
            <w:r>
              <w:rPr>
                <w:sz w:val="19"/>
              </w:rPr>
              <w:t>Q1</w:t>
            </w:r>
          </w:p>
        </w:tc>
        <w:tc>
          <w:p w14:paraId="2ED5CE29">
            <w:pPr>
              <w:pStyle w:val="30"/>
              <w:jc w:val="left"/>
            </w:pPr>
            <w:r>
              <w:rPr>
                <w:sz w:val="19"/>
              </w:rPr>
              <w:t>6</w:t>
            </w:r>
          </w:p>
        </w:tc>
        <w:tc>
          <w:p w14:paraId="461B6D5D">
            <w:pPr>
              <w:pStyle w:val="30"/>
              <w:jc w:val="left"/>
            </w:pPr>
            <w:r>
              <w:rPr>
                <w:sz w:val="19"/>
              </w:rPr>
              <w:t>6</w:t>
            </w:r>
          </w:p>
        </w:tc>
        <w:tc>
          <w:p w14:paraId="58B63FE1">
            <w:pPr>
              <w:pStyle w:val="30"/>
              <w:jc w:val="left"/>
            </w:pPr>
            <w:r>
              <w:rPr>
                <w:sz w:val="19"/>
              </w:rPr>
              <w:t>6</w:t>
            </w:r>
          </w:p>
        </w:tc>
      </w:tr>
      <w:tr w14:paraId="7700B75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6437CC0">
            <w:pPr>
              <w:pStyle w:val="30"/>
              <w:jc w:val="left"/>
            </w:pPr>
            <w:r>
              <w:rPr>
                <w:sz w:val="19"/>
              </w:rPr>
              <w:t>Q2</w:t>
            </w:r>
          </w:p>
        </w:tc>
        <w:tc>
          <w:p w14:paraId="68C34C70">
            <w:pPr>
              <w:pStyle w:val="30"/>
              <w:jc w:val="left"/>
            </w:pPr>
            <w:r>
              <w:rPr>
                <w:sz w:val="19"/>
              </w:rPr>
              <w:t>1</w:t>
            </w:r>
          </w:p>
        </w:tc>
        <w:tc>
          <w:p w14:paraId="2EB27C9F">
            <w:pPr>
              <w:pStyle w:val="30"/>
              <w:jc w:val="left"/>
            </w:pPr>
            <w:r>
              <w:rPr>
                <w:sz w:val="19"/>
              </w:rPr>
              <w:t>1</w:t>
            </w:r>
          </w:p>
        </w:tc>
        <w:tc>
          <w:p w14:paraId="137C7F8B">
            <w:pPr>
              <w:pStyle w:val="30"/>
              <w:jc w:val="left"/>
            </w:pPr>
            <w:r>
              <w:rPr>
                <w:sz w:val="19"/>
              </w:rPr>
              <w:t>1</w:t>
            </w:r>
          </w:p>
        </w:tc>
      </w:tr>
      <w:tr w14:paraId="3F852AA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208AACB">
            <w:pPr>
              <w:pStyle w:val="30"/>
              <w:jc w:val="left"/>
            </w:pPr>
            <w:r>
              <w:rPr>
                <w:sz w:val="19"/>
              </w:rPr>
              <w:t>Q3</w:t>
            </w:r>
          </w:p>
        </w:tc>
        <w:tc>
          <w:p w14:paraId="5B865562">
            <w:pPr>
              <w:pStyle w:val="30"/>
              <w:jc w:val="left"/>
            </w:pPr>
            <w:r>
              <w:rPr>
                <w:sz w:val="19"/>
              </w:rPr>
              <w:t>6</w:t>
            </w:r>
          </w:p>
        </w:tc>
        <w:tc>
          <w:p w14:paraId="11F60F09">
            <w:pPr>
              <w:pStyle w:val="30"/>
              <w:jc w:val="left"/>
            </w:pPr>
            <w:r>
              <w:rPr>
                <w:sz w:val="19"/>
              </w:rPr>
              <w:t>6</w:t>
            </w:r>
          </w:p>
        </w:tc>
        <w:tc>
          <w:p w14:paraId="20EA8D3E">
            <w:pPr>
              <w:pStyle w:val="30"/>
              <w:jc w:val="left"/>
            </w:pPr>
            <w:r>
              <w:rPr>
                <w:sz w:val="19"/>
              </w:rPr>
              <w:t>6</w:t>
            </w:r>
          </w:p>
        </w:tc>
      </w:tr>
      <w:tr w14:paraId="32A1DE1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CA45BC0">
            <w:pPr>
              <w:pStyle w:val="30"/>
              <w:jc w:val="left"/>
            </w:pPr>
            <w:r>
              <w:rPr>
                <w:sz w:val="19"/>
              </w:rPr>
              <w:t>Q4</w:t>
            </w:r>
          </w:p>
        </w:tc>
        <w:tc>
          <w:p w14:paraId="5F6B597C">
            <w:pPr>
              <w:pStyle w:val="30"/>
              <w:jc w:val="left"/>
            </w:pPr>
            <w:r>
              <w:rPr>
                <w:sz w:val="19"/>
              </w:rPr>
              <w:t>24</w:t>
            </w:r>
          </w:p>
        </w:tc>
        <w:tc>
          <w:p w14:paraId="1273AE2F">
            <w:pPr>
              <w:pStyle w:val="30"/>
              <w:jc w:val="left"/>
            </w:pPr>
            <w:r>
              <w:rPr>
                <w:sz w:val="19"/>
              </w:rPr>
              <w:t>24</w:t>
            </w:r>
          </w:p>
        </w:tc>
        <w:tc>
          <w:p w14:paraId="2D2E9D13">
            <w:pPr>
              <w:pStyle w:val="30"/>
              <w:jc w:val="left"/>
            </w:pPr>
            <w:r>
              <w:rPr>
                <w:sz w:val="19"/>
              </w:rPr>
              <w:t>24</w:t>
            </w:r>
          </w:p>
        </w:tc>
      </w:tr>
      <w:tr w14:paraId="5605EDE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342C340">
            <w:pPr>
              <w:pStyle w:val="30"/>
              <w:jc w:val="left"/>
            </w:pPr>
            <w:r>
              <w:rPr>
                <w:sz w:val="19"/>
              </w:rPr>
              <w:t>Q5</w:t>
            </w:r>
          </w:p>
        </w:tc>
        <w:tc>
          <w:p w14:paraId="654E33A9">
            <w:pPr>
              <w:pStyle w:val="30"/>
              <w:jc w:val="left"/>
            </w:pPr>
            <w:r>
              <w:rPr>
                <w:sz w:val="19"/>
              </w:rPr>
              <w:t>6</w:t>
            </w:r>
          </w:p>
        </w:tc>
        <w:tc>
          <w:p w14:paraId="0423E1FF">
            <w:pPr>
              <w:pStyle w:val="30"/>
              <w:jc w:val="left"/>
            </w:pPr>
            <w:r>
              <w:rPr>
                <w:sz w:val="19"/>
              </w:rPr>
              <w:t>6</w:t>
            </w:r>
          </w:p>
        </w:tc>
        <w:tc>
          <w:p w14:paraId="1C837041">
            <w:pPr>
              <w:pStyle w:val="30"/>
              <w:jc w:val="left"/>
            </w:pPr>
            <w:r>
              <w:rPr>
                <w:sz w:val="19"/>
              </w:rPr>
              <w:t>6</w:t>
            </w:r>
          </w:p>
        </w:tc>
      </w:tr>
      <w:tr w14:paraId="6CE8788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AB0E3D9">
            <w:pPr>
              <w:pStyle w:val="30"/>
              <w:jc w:val="left"/>
            </w:pPr>
            <w:r>
              <w:rPr>
                <w:sz w:val="19"/>
              </w:rPr>
              <w:t>Q6</w:t>
            </w:r>
          </w:p>
        </w:tc>
        <w:tc>
          <w:p w14:paraId="68B77067">
            <w:pPr>
              <w:pStyle w:val="30"/>
              <w:jc w:val="left"/>
            </w:pPr>
            <w:r>
              <w:rPr>
                <w:sz w:val="19"/>
              </w:rPr>
              <w:t>6</w:t>
            </w:r>
          </w:p>
        </w:tc>
        <w:tc>
          <w:p w14:paraId="63D3384A">
            <w:pPr>
              <w:pStyle w:val="30"/>
              <w:jc w:val="left"/>
            </w:pPr>
            <w:r>
              <w:rPr>
                <w:sz w:val="19"/>
              </w:rPr>
              <w:t>6</w:t>
            </w:r>
          </w:p>
        </w:tc>
        <w:tc>
          <w:p w14:paraId="45A9EA21">
            <w:pPr>
              <w:pStyle w:val="30"/>
              <w:jc w:val="left"/>
            </w:pPr>
            <w:r>
              <w:rPr>
                <w:sz w:val="19"/>
              </w:rPr>
              <w:t>6</w:t>
            </w:r>
          </w:p>
        </w:tc>
      </w:tr>
      <w:tr w14:paraId="279E6A9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89812DF">
            <w:pPr>
              <w:pStyle w:val="30"/>
              <w:jc w:val="left"/>
            </w:pPr>
            <w:r>
              <w:rPr>
                <w:sz w:val="19"/>
              </w:rPr>
              <w:t>Q7</w:t>
            </w:r>
          </w:p>
        </w:tc>
        <w:tc>
          <w:p w14:paraId="50A6C173">
            <w:pPr>
              <w:pStyle w:val="30"/>
              <w:jc w:val="left"/>
            </w:pPr>
            <w:r>
              <w:rPr>
                <w:sz w:val="19"/>
              </w:rPr>
              <w:t>12</w:t>
            </w:r>
          </w:p>
        </w:tc>
        <w:tc>
          <w:p w14:paraId="7938ADC9">
            <w:pPr>
              <w:pStyle w:val="30"/>
              <w:jc w:val="left"/>
            </w:pPr>
            <w:r>
              <w:rPr>
                <w:sz w:val="19"/>
              </w:rPr>
              <w:t>12</w:t>
            </w:r>
          </w:p>
        </w:tc>
        <w:tc>
          <w:p w14:paraId="4A009EF8">
            <w:pPr>
              <w:pStyle w:val="30"/>
              <w:jc w:val="left"/>
            </w:pPr>
            <w:r>
              <w:rPr>
                <w:sz w:val="19"/>
              </w:rPr>
              <w:t>12</w:t>
            </w:r>
          </w:p>
        </w:tc>
      </w:tr>
      <w:tr w14:paraId="413669B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268E597">
            <w:pPr>
              <w:pStyle w:val="30"/>
              <w:jc w:val="left"/>
            </w:pPr>
            <w:r>
              <w:rPr>
                <w:b/>
                <w:bCs/>
                <w:sz w:val="19"/>
              </w:rPr>
              <w:t>Total</w:t>
            </w:r>
          </w:p>
        </w:tc>
        <w:tc>
          <w:p w14:paraId="3F9766CD">
            <w:pPr>
              <w:pStyle w:val="30"/>
              <w:jc w:val="left"/>
            </w:pPr>
            <w:r>
              <w:rPr>
                <w:b/>
                <w:bCs/>
                <w:sz w:val="19"/>
              </w:rPr>
              <w:t>61</w:t>
            </w:r>
          </w:p>
        </w:tc>
        <w:tc>
          <w:p w14:paraId="1D1EA43C">
            <w:pPr>
              <w:pStyle w:val="30"/>
              <w:jc w:val="left"/>
            </w:pPr>
            <w:r>
              <w:rPr>
                <w:b/>
                <w:bCs/>
                <w:sz w:val="19"/>
              </w:rPr>
              <w:t>61</w:t>
            </w:r>
          </w:p>
        </w:tc>
        <w:tc>
          <w:p w14:paraId="65F20460">
            <w:pPr>
              <w:pStyle w:val="30"/>
              <w:jc w:val="left"/>
            </w:pPr>
            <w:r>
              <w:rPr>
                <w:b/>
                <w:bCs/>
                <w:sz w:val="19"/>
              </w:rPr>
              <w:t>61</w:t>
            </w:r>
          </w:p>
        </w:tc>
      </w:tr>
    </w:tbl>
    <w:p w14:paraId="1342165F">
      <w:pPr>
        <w:pStyle w:val="14"/>
      </w:pPr>
      <w:r>
        <w:rPr>
          <w:b/>
          <w:bCs/>
        </w:rPr>
        <w:t>Insight</w:t>
      </w:r>
    </w:p>
    <w:p w14:paraId="5F44E2EF">
      <w:pPr>
        <w:pStyle w:val="14"/>
      </w:pPr>
      <w:r>
        <w:t>Our project passes all 61 comparison test cases across PostgreSQL (pg), Neo4j (neo) and the reference results. The independent checks also confirm that the transfer chain and cycle satisfy their validation rules.</w:t>
      </w:r>
    </w:p>
    <w:bookmarkEnd w:id="59"/>
    <w:p w14:paraId="1EC08B1F">
      <w:pPr>
        <w:pStyle w:val="4"/>
      </w:pPr>
      <w:bookmarkStart w:id="60" w:name="_Toc19685"/>
      <w:bookmarkStart w:id="61" w:name="timing-a-fixed-selection"/>
      <w:r>
        <w:rPr>
          <w:rStyle w:val="44"/>
        </w:rPr>
        <w:t>6.2</w:t>
      </w:r>
      <w:r>
        <w:tab/>
      </w:r>
      <w:r>
        <w:t>Timing a fixed selection</w:t>
      </w:r>
      <w:bookmarkEnd w:id="60"/>
    </w:p>
    <w:p w14:paraId="392CB636">
      <w:pPr>
        <w:pStyle w:val="6"/>
      </w:pPr>
      <w:bookmarkStart w:id="62" w:name="first-stop-neo4j"/>
      <w:r>
        <w:rPr>
          <w:rStyle w:val="44"/>
        </w:rPr>
        <w:t>6.2.0.1</w:t>
      </w:r>
      <w:r>
        <w:tab/>
      </w:r>
      <w:r>
        <w:t>First, stop Neo4j</w:t>
      </w:r>
    </w:p>
    <w:p w14:paraId="7E3BD010">
      <w:pPr>
        <w:pStyle w:val="29"/>
      </w:pPr>
      <w:r>
        <w:t>so that the engines do not compete for memory:</w:t>
      </w:r>
    </w:p>
    <w:p w14:paraId="2986A3B1">
      <w:pPr>
        <w:pStyle w:val="43"/>
        <w:shd w:val="clear" w:color="auto" w:fill="F3F5F9"/>
      </w:pPr>
      <w:r>
        <w:rPr>
          <w:rStyle w:val="42"/>
        </w:rPr>
        <w:t>&amp; "C:\neo4j\bin\neo4j.bat" status</w:t>
      </w:r>
      <w:r>
        <w:br w:type="textWrapping"/>
      </w:r>
      <w:r>
        <w:rPr>
          <w:rStyle w:val="42"/>
        </w:rPr>
        <w:t>&amp; "C:\neo4j\bin\neo4j.bat" stop</w:t>
      </w:r>
    </w:p>
    <w:p w14:paraId="34C8583B">
      <w:pPr>
        <w:pStyle w:val="41"/>
      </w:pPr>
      <w:r>
        <w:drawing>
          <wp:inline distT="0" distB="0" distL="114300" distR="114300">
            <wp:extent cx="3081655" cy="210820"/>
            <wp:effectExtent l="0" t="0" r="0" b="0"/>
            <wp:docPr id="1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pic:cNvPicPr>
                      <a:picLocks noChangeAspect="1" noChangeArrowheads="1"/>
                    </pic:cNvPicPr>
                  </pic:nvPicPr>
                  <pic:blipFill>
                    <a:blip r:embed="rId52"/>
                    <a:stretch>
                      <a:fillRect/>
                    </a:stretch>
                  </pic:blipFill>
                  <pic:spPr>
                    <a:xfrm>
                      <a:off x="0" y="0"/>
                      <a:ext cx="3082103" cy="211015"/>
                    </a:xfrm>
                    <a:prstGeom prst="rect">
                      <a:avLst/>
                    </a:prstGeom>
                    <a:noFill/>
                    <a:ln w="9525">
                      <a:noFill/>
                    </a:ln>
                  </pic:spPr>
                </pic:pic>
              </a:graphicData>
            </a:graphic>
          </wp:inline>
        </w:drawing>
      </w:r>
    </w:p>
    <w:p w14:paraId="7EF2916A">
      <w:pPr>
        <w:pStyle w:val="39"/>
      </w:pPr>
      <w:r>
        <w:t>Stopping Neo4j</w:t>
      </w:r>
    </w:p>
    <w:bookmarkEnd w:id="62"/>
    <w:p w14:paraId="6A2E8984">
      <w:pPr>
        <w:pStyle w:val="6"/>
      </w:pPr>
      <w:bookmarkStart w:id="63" w:name="benchmark-runs."/>
      <w:r>
        <w:rPr>
          <w:rStyle w:val="44"/>
        </w:rPr>
        <w:t>6.2.0.2</w:t>
      </w:r>
      <w:r>
        <w:tab/>
      </w:r>
      <w:r>
        <w:t>Benchmark runs.</w:t>
      </w:r>
    </w:p>
    <w:p w14:paraId="59277770">
      <w:pPr>
        <w:pStyle w:val="43"/>
        <w:shd w:val="clear" w:color="auto" w:fill="F3F5F9"/>
      </w:pPr>
      <w:r>
        <w:rPr>
          <w:rStyle w:val="42"/>
        </w:rPr>
        <w:t>python src\benchmark.py --engine pg --sql-q7 baseline   # PostgreSQL timings</w:t>
      </w:r>
      <w:r>
        <w:br w:type="textWrapping"/>
      </w:r>
      <w:r>
        <w:rPr>
          <w:rStyle w:val="42"/>
        </w:rPr>
        <w:t>python src\explain_plans.py --engines pg                # query-plan analysis</w:t>
      </w:r>
      <w:r>
        <w:br w:type="textWrapping"/>
      </w:r>
      <w:r>
        <w:br w:type="textWrapping"/>
      </w:r>
      <w:r>
        <w:rPr>
          <w:rStyle w:val="42"/>
        </w:rPr>
        <w:t>Stop-Service postgresql-x64-16                          # stop PostgreSQL</w:t>
      </w:r>
      <w:r>
        <w:br w:type="textWrapping"/>
      </w:r>
      <w:r>
        <w:rPr>
          <w:rStyle w:val="42"/>
        </w:rPr>
        <w:t>python src\benchmark.py --engine neo                    # Neo4j timings</w:t>
      </w:r>
      <w:r>
        <w:br w:type="textWrapping"/>
      </w:r>
      <w:r>
        <w:rPr>
          <w:rStyle w:val="42"/>
        </w:rPr>
        <w:t>python src\explain_plans.py --engines neo               # Neo4j execution plans</w:t>
      </w:r>
      <w:r>
        <w:br w:type="textWrapping"/>
      </w:r>
      <w:r>
        <w:br w:type="textWrapping"/>
      </w:r>
      <w:r>
        <w:rPr>
          <w:rStyle w:val="42"/>
        </w:rPr>
        <w:t>Start-Service postgresql-x64-16                         # restart PostgreSQL</w:t>
      </w:r>
      <w:r>
        <w:br w:type="textWrapping"/>
      </w:r>
      <w:r>
        <w:rPr>
          <w:rStyle w:val="42"/>
        </w:rPr>
        <w:t>python src\benchmark.py --summarize                     # aggregation and reporting</w:t>
      </w:r>
    </w:p>
    <w:p w14:paraId="3DFE836B">
      <w:pPr>
        <w:pStyle w:val="41"/>
      </w:pPr>
      <w:r>
        <w:drawing>
          <wp:inline distT="0" distB="0" distL="114300" distR="114300">
            <wp:extent cx="4987290" cy="3893820"/>
            <wp:effectExtent l="0" t="0" r="0" b="0"/>
            <wp:docPr id="19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pic:cNvPicPr>
                      <a:picLocks noChangeAspect="1" noChangeArrowheads="1"/>
                    </pic:cNvPicPr>
                  </pic:nvPicPr>
                  <pic:blipFill>
                    <a:blip r:embed="rId53"/>
                    <a:stretch>
                      <a:fillRect/>
                    </a:stretch>
                  </pic:blipFill>
                  <pic:spPr>
                    <a:xfrm>
                      <a:off x="0" y="0"/>
                      <a:ext cx="4987636" cy="3894193"/>
                    </a:xfrm>
                    <a:prstGeom prst="rect">
                      <a:avLst/>
                    </a:prstGeom>
                    <a:noFill/>
                    <a:ln w="9525">
                      <a:noFill/>
                    </a:ln>
                  </pic:spPr>
                </pic:pic>
              </a:graphicData>
            </a:graphic>
          </wp:inline>
        </w:drawing>
      </w:r>
    </w:p>
    <w:p w14:paraId="23BC5AFB">
      <w:pPr>
        <w:pStyle w:val="39"/>
      </w:pPr>
      <w:r>
        <w:t>PostgreSQL benchmark and plans</w:t>
      </w:r>
    </w:p>
    <w:p w14:paraId="2DBC04C7">
      <w:pPr>
        <w:pStyle w:val="41"/>
      </w:pPr>
      <w:r>
        <w:drawing>
          <wp:inline distT="0" distB="0" distL="114300" distR="114300">
            <wp:extent cx="5334000" cy="2733040"/>
            <wp:effectExtent l="0" t="0" r="0" b="0"/>
            <wp:docPr id="20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pic:cNvPicPr>
                      <a:picLocks noChangeAspect="1" noChangeArrowheads="1"/>
                    </pic:cNvPicPr>
                  </pic:nvPicPr>
                  <pic:blipFill>
                    <a:blip r:embed="rId54"/>
                    <a:stretch>
                      <a:fillRect/>
                    </a:stretch>
                  </pic:blipFill>
                  <pic:spPr>
                    <a:xfrm>
                      <a:off x="0" y="0"/>
                      <a:ext cx="5334000" cy="2733215"/>
                    </a:xfrm>
                    <a:prstGeom prst="rect">
                      <a:avLst/>
                    </a:prstGeom>
                    <a:noFill/>
                    <a:ln w="9525">
                      <a:noFill/>
                    </a:ln>
                  </pic:spPr>
                </pic:pic>
              </a:graphicData>
            </a:graphic>
          </wp:inline>
        </w:drawing>
      </w:r>
    </w:p>
    <w:p w14:paraId="0780A25F">
      <w:pPr>
        <w:pStyle w:val="39"/>
      </w:pPr>
      <w:r>
        <w:t>Neo4j benchmark and plans</w:t>
      </w:r>
    </w:p>
    <w:p w14:paraId="4894E719">
      <w:pPr>
        <w:pStyle w:val="41"/>
      </w:pPr>
      <w:r>
        <w:drawing>
          <wp:inline distT="0" distB="0" distL="114300" distR="114300">
            <wp:extent cx="5334000" cy="2263140"/>
            <wp:effectExtent l="0" t="0" r="0" b="0"/>
            <wp:docPr id="2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pic:cNvPicPr>
                      <a:picLocks noChangeAspect="1" noChangeArrowheads="1"/>
                    </pic:cNvPicPr>
                  </pic:nvPicPr>
                  <pic:blipFill>
                    <a:blip r:embed="rId55"/>
                    <a:stretch>
                      <a:fillRect/>
                    </a:stretch>
                  </pic:blipFill>
                  <pic:spPr>
                    <a:xfrm>
                      <a:off x="0" y="0"/>
                      <a:ext cx="5334000" cy="2263238"/>
                    </a:xfrm>
                    <a:prstGeom prst="rect">
                      <a:avLst/>
                    </a:prstGeom>
                    <a:noFill/>
                    <a:ln w="9525">
                      <a:noFill/>
                    </a:ln>
                  </pic:spPr>
                </pic:pic>
              </a:graphicData>
            </a:graphic>
          </wp:inline>
        </w:drawing>
      </w:r>
    </w:p>
    <w:p w14:paraId="3F5FE8A7">
      <w:pPr>
        <w:pStyle w:val="39"/>
      </w:pPr>
      <w:r>
        <w:t>Benchmark summary</w:t>
      </w:r>
    </w:p>
    <w:p w14:paraId="1A917724">
      <w:pPr>
        <w:pStyle w:val="38"/>
      </w:pPr>
      <w:bookmarkStart w:id="64" w:name="tab:bench"/>
      <w:r>
        <w:t>Median of 5 measured runs per case (ms), after 3 warm-ups; 60 s limit per run</w:t>
      </w:r>
    </w:p>
    <w:tbl>
      <w:tblPr>
        <w:tblStyle w:val="35"/>
        <w:tblW w:w="0" w:type="auto"/>
        <w:tblCaption w:val="Median of 5 measured runs per case (ms), after 3 warm-ups; 60 s limit per run"/>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1014"/>
        <w:gridCol w:w="1804"/>
        <w:gridCol w:w="1082"/>
        <w:gridCol w:w="1082"/>
        <w:gridCol w:w="1242"/>
        <w:gridCol w:w="1322"/>
        <w:gridCol w:w="986"/>
      </w:tblGrid>
      <w:tr w14:paraId="7963372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7CBB990A">
            <w:pPr>
              <w:pStyle w:val="30"/>
              <w:jc w:val="left"/>
            </w:pPr>
            <w:r>
              <w:rPr>
                <w:b/>
                <w:bCs/>
                <w:color w:val="FFFFFF"/>
                <w:sz w:val="19"/>
              </w:rPr>
              <w:t>Case</w:t>
            </w:r>
          </w:p>
        </w:tc>
        <w:tc>
          <w:tcPr>
            <w:shd w:val="clear" w:color="auto" w:fill="0B3C7D"/>
          </w:tcPr>
          <w:p w14:paraId="47197A99">
            <w:pPr>
              <w:pStyle w:val="30"/>
              <w:jc w:val="left"/>
            </w:pPr>
            <w:r>
              <w:rPr>
                <w:b/>
                <w:bCs/>
                <w:color w:val="FFFFFF"/>
                <w:sz w:val="19"/>
              </w:rPr>
              <w:t>PG median</w:t>
            </w:r>
          </w:p>
        </w:tc>
        <w:tc>
          <w:tcPr>
            <w:shd w:val="clear" w:color="auto" w:fill="0B3C7D"/>
          </w:tcPr>
          <w:p w14:paraId="02AFC1C9">
            <w:pPr>
              <w:pStyle w:val="30"/>
              <w:jc w:val="left"/>
            </w:pPr>
            <w:r>
              <w:rPr>
                <w:b/>
                <w:bCs/>
                <w:color w:val="FFFFFF"/>
                <w:sz w:val="19"/>
              </w:rPr>
              <w:t>PG min</w:t>
            </w:r>
          </w:p>
        </w:tc>
        <w:tc>
          <w:tcPr>
            <w:shd w:val="clear" w:color="auto" w:fill="0B3C7D"/>
          </w:tcPr>
          <w:p w14:paraId="69A76E63">
            <w:pPr>
              <w:pStyle w:val="30"/>
              <w:jc w:val="left"/>
            </w:pPr>
            <w:r>
              <w:rPr>
                <w:b/>
                <w:bCs/>
                <w:color w:val="FFFFFF"/>
                <w:sz w:val="19"/>
              </w:rPr>
              <w:t>PG max</w:t>
            </w:r>
          </w:p>
        </w:tc>
        <w:tc>
          <w:tcPr>
            <w:shd w:val="clear" w:color="auto" w:fill="0B3C7D"/>
          </w:tcPr>
          <w:p w14:paraId="118762A6">
            <w:pPr>
              <w:pStyle w:val="30"/>
              <w:jc w:val="left"/>
            </w:pPr>
            <w:r>
              <w:rPr>
                <w:b/>
                <w:bCs/>
                <w:color w:val="FFFFFF"/>
                <w:sz w:val="19"/>
              </w:rPr>
              <w:t>PG improved</w:t>
            </w:r>
          </w:p>
        </w:tc>
        <w:tc>
          <w:tcPr>
            <w:shd w:val="clear" w:color="auto" w:fill="0B3C7D"/>
          </w:tcPr>
          <w:p w14:paraId="7D944C6D">
            <w:pPr>
              <w:pStyle w:val="30"/>
              <w:jc w:val="left"/>
            </w:pPr>
            <w:r>
              <w:rPr>
                <w:b/>
                <w:bCs/>
                <w:color w:val="FFFFFF"/>
                <w:sz w:val="19"/>
              </w:rPr>
              <w:t>Neo4j median</w:t>
            </w:r>
          </w:p>
        </w:tc>
        <w:tc>
          <w:tcPr>
            <w:shd w:val="clear" w:color="auto" w:fill="0B3C7D"/>
          </w:tcPr>
          <w:p w14:paraId="6ECDF368">
            <w:pPr>
              <w:pStyle w:val="30"/>
              <w:jc w:val="left"/>
            </w:pPr>
            <w:r>
              <w:rPr>
                <w:b/>
                <w:bCs/>
                <w:color w:val="FFFFFF"/>
                <w:sz w:val="19"/>
              </w:rPr>
              <w:t>PG/Neo</w:t>
            </w:r>
          </w:p>
        </w:tc>
      </w:tr>
      <w:tr w14:paraId="3549B07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F5F8111">
            <w:pPr>
              <w:pStyle w:val="30"/>
              <w:jc w:val="left"/>
            </w:pPr>
            <w:r>
              <w:rPr>
                <w:b/>
                <w:bCs/>
                <w:sz w:val="19"/>
              </w:rPr>
              <w:t>Case</w:t>
            </w:r>
          </w:p>
        </w:tc>
        <w:tc>
          <w:p w14:paraId="0DFDC786">
            <w:pPr>
              <w:pStyle w:val="30"/>
              <w:jc w:val="left"/>
            </w:pPr>
            <w:r>
              <w:rPr>
                <w:b/>
                <w:bCs/>
                <w:sz w:val="19"/>
              </w:rPr>
              <w:t>PG median</w:t>
            </w:r>
          </w:p>
        </w:tc>
        <w:tc>
          <w:p w14:paraId="1C0DA144">
            <w:pPr>
              <w:pStyle w:val="30"/>
              <w:jc w:val="left"/>
            </w:pPr>
            <w:r>
              <w:rPr>
                <w:b/>
                <w:bCs/>
                <w:sz w:val="19"/>
              </w:rPr>
              <w:t>PG min</w:t>
            </w:r>
          </w:p>
        </w:tc>
        <w:tc>
          <w:p w14:paraId="3B9F986C">
            <w:pPr>
              <w:pStyle w:val="30"/>
              <w:jc w:val="left"/>
            </w:pPr>
            <w:r>
              <w:rPr>
                <w:b/>
                <w:bCs/>
                <w:sz w:val="19"/>
              </w:rPr>
              <w:t>PG max</w:t>
            </w:r>
          </w:p>
        </w:tc>
        <w:tc>
          <w:p w14:paraId="733999A1">
            <w:pPr>
              <w:pStyle w:val="30"/>
              <w:jc w:val="left"/>
            </w:pPr>
            <w:r>
              <w:rPr>
                <w:b/>
                <w:bCs/>
                <w:sz w:val="19"/>
              </w:rPr>
              <w:t>PG improved</w:t>
            </w:r>
          </w:p>
        </w:tc>
        <w:tc>
          <w:p w14:paraId="12C924EC">
            <w:pPr>
              <w:pStyle w:val="30"/>
              <w:jc w:val="left"/>
            </w:pPr>
            <w:r>
              <w:rPr>
                <w:b/>
                <w:bCs/>
                <w:sz w:val="19"/>
              </w:rPr>
              <w:t>Neo4j median</w:t>
            </w:r>
          </w:p>
        </w:tc>
        <w:tc>
          <w:p w14:paraId="086B6C0C">
            <w:pPr>
              <w:pStyle w:val="30"/>
              <w:jc w:val="left"/>
            </w:pPr>
            <w:r>
              <w:rPr>
                <w:b/>
                <w:bCs/>
                <w:sz w:val="19"/>
              </w:rPr>
              <w:t>PG/Neo</w:t>
            </w:r>
          </w:p>
        </w:tc>
      </w:tr>
      <w:tr w14:paraId="5C26AE5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3903E4D">
            <w:pPr>
              <w:pStyle w:val="30"/>
              <w:jc w:val="left"/>
            </w:pPr>
            <w:r>
              <w:rPr>
                <w:sz w:val="19"/>
              </w:rPr>
              <w:t>Q1-B</w:t>
            </w:r>
          </w:p>
        </w:tc>
        <w:tc>
          <w:p w14:paraId="0AF00DDC">
            <w:pPr>
              <w:pStyle w:val="30"/>
              <w:jc w:val="left"/>
            </w:pPr>
            <w:r>
              <w:rPr>
                <w:sz w:val="19"/>
              </w:rPr>
              <w:t>0.778</w:t>
            </w:r>
          </w:p>
        </w:tc>
        <w:tc>
          <w:p w14:paraId="4B5FCE2A">
            <w:pPr>
              <w:pStyle w:val="30"/>
              <w:jc w:val="left"/>
            </w:pPr>
            <w:r>
              <w:rPr>
                <w:sz w:val="19"/>
              </w:rPr>
              <w:t>0.606</w:t>
            </w:r>
          </w:p>
        </w:tc>
        <w:tc>
          <w:p w14:paraId="556F875D">
            <w:pPr>
              <w:pStyle w:val="30"/>
              <w:jc w:val="left"/>
            </w:pPr>
            <w:r>
              <w:rPr>
                <w:sz w:val="19"/>
              </w:rPr>
              <w:t>1.650</w:t>
            </w:r>
          </w:p>
        </w:tc>
        <w:tc>
          <w:p w14:paraId="33AF5841">
            <w:pPr>
              <w:pStyle w:val="30"/>
            </w:pPr>
          </w:p>
        </w:tc>
        <w:tc>
          <w:p w14:paraId="07A1F92C">
            <w:pPr>
              <w:pStyle w:val="30"/>
              <w:jc w:val="left"/>
            </w:pPr>
            <w:r>
              <w:rPr>
                <w:sz w:val="19"/>
              </w:rPr>
              <w:t>14.898</w:t>
            </w:r>
          </w:p>
        </w:tc>
        <w:tc>
          <w:p w14:paraId="6F6C3806">
            <w:pPr>
              <w:pStyle w:val="30"/>
              <w:jc w:val="left"/>
            </w:pPr>
            <w:r>
              <w:rPr>
                <w:sz w:val="19"/>
              </w:rPr>
              <w:t>0.052</w:t>
            </w:r>
          </w:p>
        </w:tc>
      </w:tr>
      <w:tr w14:paraId="5DB7AA5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8AAF600">
            <w:pPr>
              <w:pStyle w:val="30"/>
              <w:jc w:val="left"/>
            </w:pPr>
            <w:r>
              <w:rPr>
                <w:sz w:val="19"/>
              </w:rPr>
              <w:t>Q1-E</w:t>
            </w:r>
          </w:p>
        </w:tc>
        <w:tc>
          <w:p w14:paraId="3C1BAE76">
            <w:pPr>
              <w:pStyle w:val="30"/>
              <w:jc w:val="left"/>
            </w:pPr>
            <w:r>
              <w:rPr>
                <w:sz w:val="19"/>
              </w:rPr>
              <w:t>0.467</w:t>
            </w:r>
          </w:p>
        </w:tc>
        <w:tc>
          <w:p w14:paraId="1470B2E6">
            <w:pPr>
              <w:pStyle w:val="30"/>
              <w:jc w:val="left"/>
            </w:pPr>
            <w:r>
              <w:rPr>
                <w:sz w:val="19"/>
              </w:rPr>
              <w:t>0.395</w:t>
            </w:r>
          </w:p>
        </w:tc>
        <w:tc>
          <w:p w14:paraId="0D0846DE">
            <w:pPr>
              <w:pStyle w:val="30"/>
              <w:jc w:val="left"/>
            </w:pPr>
            <w:r>
              <w:rPr>
                <w:sz w:val="19"/>
              </w:rPr>
              <w:t>0.718</w:t>
            </w:r>
          </w:p>
        </w:tc>
        <w:tc>
          <w:p w14:paraId="776DA45A">
            <w:pPr>
              <w:pStyle w:val="30"/>
            </w:pPr>
          </w:p>
        </w:tc>
        <w:tc>
          <w:p w14:paraId="72DF30E9">
            <w:pPr>
              <w:pStyle w:val="30"/>
              <w:jc w:val="left"/>
            </w:pPr>
            <w:r>
              <w:rPr>
                <w:sz w:val="19"/>
              </w:rPr>
              <w:t>12.131</w:t>
            </w:r>
          </w:p>
        </w:tc>
        <w:tc>
          <w:p w14:paraId="4443A9A5">
            <w:pPr>
              <w:pStyle w:val="30"/>
              <w:jc w:val="left"/>
            </w:pPr>
            <w:r>
              <w:rPr>
                <w:sz w:val="19"/>
              </w:rPr>
              <w:t>0.038</w:t>
            </w:r>
          </w:p>
        </w:tc>
      </w:tr>
      <w:tr w14:paraId="33B0529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531E0E4">
            <w:pPr>
              <w:pStyle w:val="30"/>
              <w:jc w:val="left"/>
            </w:pPr>
            <w:r>
              <w:rPr>
                <w:sz w:val="19"/>
              </w:rPr>
              <w:t>Q2-month</w:t>
            </w:r>
          </w:p>
        </w:tc>
        <w:tc>
          <w:p w14:paraId="2C05699C">
            <w:pPr>
              <w:pStyle w:val="30"/>
              <w:jc w:val="left"/>
            </w:pPr>
            <w:r>
              <w:rPr>
                <w:sz w:val="19"/>
              </w:rPr>
              <w:t>8,182.950</w:t>
            </w:r>
          </w:p>
        </w:tc>
        <w:tc>
          <w:p w14:paraId="4BF9BD8F">
            <w:pPr>
              <w:pStyle w:val="30"/>
              <w:jc w:val="left"/>
            </w:pPr>
            <w:r>
              <w:rPr>
                <w:sz w:val="19"/>
              </w:rPr>
              <w:t>7,858.720</w:t>
            </w:r>
          </w:p>
        </w:tc>
        <w:tc>
          <w:p w14:paraId="55B4EE2E">
            <w:pPr>
              <w:pStyle w:val="30"/>
              <w:jc w:val="left"/>
            </w:pPr>
            <w:r>
              <w:rPr>
                <w:sz w:val="19"/>
              </w:rPr>
              <w:t>8,360.355</w:t>
            </w:r>
          </w:p>
        </w:tc>
        <w:tc>
          <w:p w14:paraId="409BBD8D">
            <w:pPr>
              <w:pStyle w:val="30"/>
            </w:pPr>
          </w:p>
        </w:tc>
        <w:tc>
          <w:p w14:paraId="6746E527">
            <w:pPr>
              <w:pStyle w:val="30"/>
              <w:jc w:val="left"/>
            </w:pPr>
            <w:r>
              <w:rPr>
                <w:sz w:val="19"/>
              </w:rPr>
              <w:t>timeout (0/5)</w:t>
            </w:r>
          </w:p>
        </w:tc>
        <w:tc>
          <w:p w14:paraId="0ABD3A32">
            <w:pPr>
              <w:pStyle w:val="30"/>
              <w:jc w:val="left"/>
            </w:pPr>
            <w:r>
              <w:rPr>
                <w:sz w:val="19"/>
              </w:rPr>
              <w:t>–</w:t>
            </w:r>
          </w:p>
        </w:tc>
      </w:tr>
      <w:tr w14:paraId="61C55DC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0E45702">
            <w:pPr>
              <w:pStyle w:val="30"/>
              <w:jc w:val="left"/>
            </w:pPr>
            <w:r>
              <w:rPr>
                <w:sz w:val="19"/>
              </w:rPr>
              <w:t>Q3-B</w:t>
            </w:r>
          </w:p>
        </w:tc>
        <w:tc>
          <w:p w14:paraId="28A935F1">
            <w:pPr>
              <w:pStyle w:val="30"/>
              <w:jc w:val="left"/>
            </w:pPr>
            <w:r>
              <w:rPr>
                <w:sz w:val="19"/>
              </w:rPr>
              <w:t>1.266</w:t>
            </w:r>
          </w:p>
        </w:tc>
        <w:tc>
          <w:p w14:paraId="6F75A4CC">
            <w:pPr>
              <w:pStyle w:val="30"/>
              <w:jc w:val="left"/>
            </w:pPr>
            <w:r>
              <w:rPr>
                <w:sz w:val="19"/>
              </w:rPr>
              <w:t>0.917</w:t>
            </w:r>
          </w:p>
        </w:tc>
        <w:tc>
          <w:p w14:paraId="44DE2263">
            <w:pPr>
              <w:pStyle w:val="30"/>
              <w:jc w:val="left"/>
            </w:pPr>
            <w:r>
              <w:rPr>
                <w:sz w:val="19"/>
              </w:rPr>
              <w:t>2.424</w:t>
            </w:r>
          </w:p>
        </w:tc>
        <w:tc>
          <w:p w14:paraId="0A51C412">
            <w:pPr>
              <w:pStyle w:val="30"/>
            </w:pPr>
          </w:p>
        </w:tc>
        <w:tc>
          <w:p w14:paraId="48AABD04">
            <w:pPr>
              <w:pStyle w:val="30"/>
              <w:jc w:val="left"/>
            </w:pPr>
            <w:r>
              <w:rPr>
                <w:sz w:val="19"/>
              </w:rPr>
              <w:t>16.813</w:t>
            </w:r>
          </w:p>
        </w:tc>
        <w:tc>
          <w:p w14:paraId="1CE97BC5">
            <w:pPr>
              <w:pStyle w:val="30"/>
              <w:jc w:val="left"/>
            </w:pPr>
            <w:r>
              <w:rPr>
                <w:sz w:val="19"/>
              </w:rPr>
              <w:t>0.075</w:t>
            </w:r>
          </w:p>
        </w:tc>
      </w:tr>
      <w:tr w14:paraId="34DEAC9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E043F4A">
            <w:pPr>
              <w:pStyle w:val="30"/>
              <w:jc w:val="left"/>
            </w:pPr>
            <w:r>
              <w:rPr>
                <w:sz w:val="19"/>
              </w:rPr>
              <w:t>Q3-E</w:t>
            </w:r>
          </w:p>
        </w:tc>
        <w:tc>
          <w:p w14:paraId="46AC5EDF">
            <w:pPr>
              <w:pStyle w:val="30"/>
              <w:jc w:val="left"/>
            </w:pPr>
            <w:r>
              <w:rPr>
                <w:sz w:val="19"/>
              </w:rPr>
              <w:t>0.896</w:t>
            </w:r>
          </w:p>
        </w:tc>
        <w:tc>
          <w:p w14:paraId="50A18001">
            <w:pPr>
              <w:pStyle w:val="30"/>
              <w:jc w:val="left"/>
            </w:pPr>
            <w:r>
              <w:rPr>
                <w:sz w:val="19"/>
              </w:rPr>
              <w:t>0.821</w:t>
            </w:r>
          </w:p>
        </w:tc>
        <w:tc>
          <w:p w14:paraId="0ABC1AAE">
            <w:pPr>
              <w:pStyle w:val="30"/>
              <w:jc w:val="left"/>
            </w:pPr>
            <w:r>
              <w:rPr>
                <w:sz w:val="19"/>
              </w:rPr>
              <w:t>1.112</w:t>
            </w:r>
          </w:p>
        </w:tc>
        <w:tc>
          <w:p w14:paraId="6B7C0118">
            <w:pPr>
              <w:pStyle w:val="30"/>
            </w:pPr>
          </w:p>
        </w:tc>
        <w:tc>
          <w:p w14:paraId="22BEA45F">
            <w:pPr>
              <w:pStyle w:val="30"/>
              <w:jc w:val="left"/>
            </w:pPr>
            <w:r>
              <w:rPr>
                <w:sz w:val="19"/>
              </w:rPr>
              <w:t>12.696</w:t>
            </w:r>
          </w:p>
        </w:tc>
        <w:tc>
          <w:p w14:paraId="19E9C12A">
            <w:pPr>
              <w:pStyle w:val="30"/>
              <w:jc w:val="left"/>
            </w:pPr>
            <w:r>
              <w:rPr>
                <w:sz w:val="19"/>
              </w:rPr>
              <w:t>0.071</w:t>
            </w:r>
          </w:p>
        </w:tc>
      </w:tr>
      <w:tr w14:paraId="3F08F32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846C750">
            <w:pPr>
              <w:pStyle w:val="30"/>
              <w:jc w:val="left"/>
            </w:pPr>
            <w:r>
              <w:rPr>
                <w:sz w:val="19"/>
              </w:rPr>
              <w:t>Q4-B-d4</w:t>
            </w:r>
          </w:p>
        </w:tc>
        <w:tc>
          <w:p w14:paraId="3F12FD8C">
            <w:pPr>
              <w:pStyle w:val="30"/>
              <w:jc w:val="left"/>
            </w:pPr>
            <w:r>
              <w:rPr>
                <w:sz w:val="19"/>
              </w:rPr>
              <w:t>5.878</w:t>
            </w:r>
          </w:p>
        </w:tc>
        <w:tc>
          <w:p w14:paraId="59E3EA24">
            <w:pPr>
              <w:pStyle w:val="30"/>
              <w:jc w:val="left"/>
            </w:pPr>
            <w:r>
              <w:rPr>
                <w:sz w:val="19"/>
              </w:rPr>
              <w:t>4.497</w:t>
            </w:r>
          </w:p>
        </w:tc>
        <w:tc>
          <w:p w14:paraId="7293664F">
            <w:pPr>
              <w:pStyle w:val="30"/>
              <w:jc w:val="left"/>
            </w:pPr>
            <w:r>
              <w:rPr>
                <w:sz w:val="19"/>
              </w:rPr>
              <w:t>6.726</w:t>
            </w:r>
          </w:p>
        </w:tc>
        <w:tc>
          <w:p w14:paraId="6E8479AF">
            <w:pPr>
              <w:pStyle w:val="30"/>
            </w:pPr>
          </w:p>
        </w:tc>
        <w:tc>
          <w:p w14:paraId="21BFE417">
            <w:pPr>
              <w:pStyle w:val="30"/>
              <w:jc w:val="left"/>
            </w:pPr>
            <w:r>
              <w:rPr>
                <w:sz w:val="19"/>
              </w:rPr>
              <w:t>11.285</w:t>
            </w:r>
          </w:p>
        </w:tc>
        <w:tc>
          <w:p w14:paraId="42A9108E">
            <w:pPr>
              <w:pStyle w:val="30"/>
              <w:jc w:val="left"/>
            </w:pPr>
            <w:r>
              <w:rPr>
                <w:sz w:val="19"/>
              </w:rPr>
              <w:t>0.521</w:t>
            </w:r>
          </w:p>
        </w:tc>
      </w:tr>
      <w:tr w14:paraId="67E92BA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6FADC0F">
            <w:pPr>
              <w:pStyle w:val="30"/>
              <w:jc w:val="left"/>
            </w:pPr>
            <w:r>
              <w:rPr>
                <w:sz w:val="19"/>
              </w:rPr>
              <w:t>Q4-B-d6</w:t>
            </w:r>
          </w:p>
        </w:tc>
        <w:tc>
          <w:p w14:paraId="309E5305">
            <w:pPr>
              <w:pStyle w:val="30"/>
              <w:jc w:val="left"/>
            </w:pPr>
            <w:r>
              <w:rPr>
                <w:sz w:val="19"/>
              </w:rPr>
              <w:t>4.619</w:t>
            </w:r>
          </w:p>
        </w:tc>
        <w:tc>
          <w:p w14:paraId="431B845A">
            <w:pPr>
              <w:pStyle w:val="30"/>
              <w:jc w:val="left"/>
            </w:pPr>
            <w:r>
              <w:rPr>
                <w:sz w:val="19"/>
              </w:rPr>
              <w:t>2.899</w:t>
            </w:r>
          </w:p>
        </w:tc>
        <w:tc>
          <w:p w14:paraId="596D9D40">
            <w:pPr>
              <w:pStyle w:val="30"/>
              <w:jc w:val="left"/>
            </w:pPr>
            <w:r>
              <w:rPr>
                <w:sz w:val="19"/>
              </w:rPr>
              <w:t>5.888</w:t>
            </w:r>
          </w:p>
        </w:tc>
        <w:tc>
          <w:p w14:paraId="63640DEC">
            <w:pPr>
              <w:pStyle w:val="30"/>
            </w:pPr>
          </w:p>
        </w:tc>
        <w:tc>
          <w:p w14:paraId="7D257D70">
            <w:pPr>
              <w:pStyle w:val="30"/>
              <w:jc w:val="left"/>
            </w:pPr>
            <w:r>
              <w:rPr>
                <w:sz w:val="19"/>
              </w:rPr>
              <w:t>15.858</w:t>
            </w:r>
          </w:p>
        </w:tc>
        <w:tc>
          <w:p w14:paraId="6AD02B22">
            <w:pPr>
              <w:pStyle w:val="30"/>
              <w:jc w:val="left"/>
            </w:pPr>
            <w:r>
              <w:rPr>
                <w:sz w:val="19"/>
              </w:rPr>
              <w:t>0.291</w:t>
            </w:r>
          </w:p>
        </w:tc>
      </w:tr>
      <w:tr w14:paraId="799FFDD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09ACF694">
            <w:pPr>
              <w:pStyle w:val="30"/>
              <w:jc w:val="left"/>
            </w:pPr>
            <w:r>
              <w:rPr>
                <w:sz w:val="19"/>
              </w:rPr>
              <w:t>Q4-B-d8</w:t>
            </w:r>
          </w:p>
        </w:tc>
        <w:tc>
          <w:p w14:paraId="06665D8B">
            <w:pPr>
              <w:pStyle w:val="30"/>
              <w:jc w:val="left"/>
            </w:pPr>
            <w:r>
              <w:rPr>
                <w:sz w:val="19"/>
              </w:rPr>
              <w:t>6.069</w:t>
            </w:r>
          </w:p>
        </w:tc>
        <w:tc>
          <w:p w14:paraId="319F9C63">
            <w:pPr>
              <w:pStyle w:val="30"/>
              <w:jc w:val="left"/>
            </w:pPr>
            <w:r>
              <w:rPr>
                <w:sz w:val="19"/>
              </w:rPr>
              <w:t>5.209</w:t>
            </w:r>
          </w:p>
        </w:tc>
        <w:tc>
          <w:p w14:paraId="36500221">
            <w:pPr>
              <w:pStyle w:val="30"/>
              <w:jc w:val="left"/>
            </w:pPr>
            <w:r>
              <w:rPr>
                <w:sz w:val="19"/>
              </w:rPr>
              <w:t>7.168</w:t>
            </w:r>
          </w:p>
        </w:tc>
        <w:tc>
          <w:p w14:paraId="7FFEE0D8">
            <w:pPr>
              <w:pStyle w:val="30"/>
            </w:pPr>
          </w:p>
        </w:tc>
        <w:tc>
          <w:p w14:paraId="72A91274">
            <w:pPr>
              <w:pStyle w:val="30"/>
              <w:jc w:val="left"/>
            </w:pPr>
            <w:r>
              <w:rPr>
                <w:sz w:val="19"/>
              </w:rPr>
              <w:t>10.913</w:t>
            </w:r>
          </w:p>
        </w:tc>
        <w:tc>
          <w:p w14:paraId="2121D4EF">
            <w:pPr>
              <w:pStyle w:val="30"/>
              <w:jc w:val="left"/>
            </w:pPr>
            <w:r>
              <w:rPr>
                <w:sz w:val="19"/>
              </w:rPr>
              <w:t>0.556</w:t>
            </w:r>
          </w:p>
        </w:tc>
      </w:tr>
      <w:tr w14:paraId="6DF17ED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8500F44">
            <w:pPr>
              <w:pStyle w:val="30"/>
              <w:jc w:val="left"/>
            </w:pPr>
            <w:r>
              <w:rPr>
                <w:sz w:val="19"/>
              </w:rPr>
              <w:t>Q4-B-d10</w:t>
            </w:r>
          </w:p>
        </w:tc>
        <w:tc>
          <w:p w14:paraId="48CDB0F9">
            <w:pPr>
              <w:pStyle w:val="30"/>
              <w:jc w:val="left"/>
            </w:pPr>
            <w:r>
              <w:rPr>
                <w:sz w:val="19"/>
              </w:rPr>
              <w:t>16.867</w:t>
            </w:r>
          </w:p>
        </w:tc>
        <w:tc>
          <w:p w14:paraId="5CFDAA78">
            <w:pPr>
              <w:pStyle w:val="30"/>
              <w:jc w:val="left"/>
            </w:pPr>
            <w:r>
              <w:rPr>
                <w:sz w:val="19"/>
              </w:rPr>
              <w:t>10.219</w:t>
            </w:r>
          </w:p>
        </w:tc>
        <w:tc>
          <w:p w14:paraId="43803219">
            <w:pPr>
              <w:pStyle w:val="30"/>
              <w:jc w:val="left"/>
            </w:pPr>
            <w:r>
              <w:rPr>
                <w:sz w:val="19"/>
              </w:rPr>
              <w:t>21.057</w:t>
            </w:r>
          </w:p>
        </w:tc>
        <w:tc>
          <w:p w14:paraId="65F91F11">
            <w:pPr>
              <w:pStyle w:val="30"/>
            </w:pPr>
          </w:p>
        </w:tc>
        <w:tc>
          <w:p w14:paraId="0153B0F0">
            <w:pPr>
              <w:pStyle w:val="30"/>
              <w:jc w:val="left"/>
            </w:pPr>
            <w:r>
              <w:rPr>
                <w:sz w:val="19"/>
              </w:rPr>
              <w:t>14.649</w:t>
            </w:r>
          </w:p>
        </w:tc>
        <w:tc>
          <w:p w14:paraId="2DE7E30C">
            <w:pPr>
              <w:pStyle w:val="30"/>
              <w:jc w:val="left"/>
            </w:pPr>
            <w:r>
              <w:rPr>
                <w:sz w:val="19"/>
              </w:rPr>
              <w:t>1.151</w:t>
            </w:r>
          </w:p>
        </w:tc>
      </w:tr>
      <w:tr w14:paraId="6DBB165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B3859CD">
            <w:pPr>
              <w:pStyle w:val="30"/>
              <w:jc w:val="left"/>
            </w:pPr>
            <w:r>
              <w:rPr>
                <w:sz w:val="19"/>
              </w:rPr>
              <w:t>Q4-E-d4</w:t>
            </w:r>
          </w:p>
        </w:tc>
        <w:tc>
          <w:p w14:paraId="4C759F56">
            <w:pPr>
              <w:pStyle w:val="30"/>
              <w:jc w:val="left"/>
            </w:pPr>
            <w:r>
              <w:rPr>
                <w:sz w:val="19"/>
              </w:rPr>
              <w:t>2.121</w:t>
            </w:r>
          </w:p>
        </w:tc>
        <w:tc>
          <w:p w14:paraId="246BA8AD">
            <w:pPr>
              <w:pStyle w:val="30"/>
              <w:jc w:val="left"/>
            </w:pPr>
            <w:r>
              <w:rPr>
                <w:sz w:val="19"/>
              </w:rPr>
              <w:t>1.638</w:t>
            </w:r>
          </w:p>
        </w:tc>
        <w:tc>
          <w:p w14:paraId="6BC616F4">
            <w:pPr>
              <w:pStyle w:val="30"/>
              <w:jc w:val="left"/>
            </w:pPr>
            <w:r>
              <w:rPr>
                <w:sz w:val="19"/>
              </w:rPr>
              <w:t>2.268</w:t>
            </w:r>
          </w:p>
        </w:tc>
        <w:tc>
          <w:p w14:paraId="41150475">
            <w:pPr>
              <w:pStyle w:val="30"/>
            </w:pPr>
          </w:p>
        </w:tc>
        <w:tc>
          <w:p w14:paraId="19E9B531">
            <w:pPr>
              <w:pStyle w:val="30"/>
              <w:jc w:val="left"/>
            </w:pPr>
            <w:r>
              <w:rPr>
                <w:sz w:val="19"/>
              </w:rPr>
              <w:t>9.776</w:t>
            </w:r>
          </w:p>
        </w:tc>
        <w:tc>
          <w:p w14:paraId="098F34D1">
            <w:pPr>
              <w:pStyle w:val="30"/>
              <w:jc w:val="left"/>
            </w:pPr>
            <w:r>
              <w:rPr>
                <w:sz w:val="19"/>
              </w:rPr>
              <w:t>0.217</w:t>
            </w:r>
          </w:p>
        </w:tc>
      </w:tr>
      <w:tr w14:paraId="66980BA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BC139F7">
            <w:pPr>
              <w:pStyle w:val="30"/>
              <w:jc w:val="left"/>
            </w:pPr>
            <w:r>
              <w:rPr>
                <w:sz w:val="19"/>
              </w:rPr>
              <w:t>Q4-E-d6</w:t>
            </w:r>
          </w:p>
        </w:tc>
        <w:tc>
          <w:p w14:paraId="1DCC80D0">
            <w:pPr>
              <w:pStyle w:val="30"/>
              <w:jc w:val="left"/>
            </w:pPr>
            <w:r>
              <w:rPr>
                <w:sz w:val="19"/>
              </w:rPr>
              <w:t>4.332</w:t>
            </w:r>
          </w:p>
        </w:tc>
        <w:tc>
          <w:p w14:paraId="55697566">
            <w:pPr>
              <w:pStyle w:val="30"/>
              <w:jc w:val="left"/>
            </w:pPr>
            <w:r>
              <w:rPr>
                <w:sz w:val="19"/>
              </w:rPr>
              <w:t>3.150</w:t>
            </w:r>
          </w:p>
        </w:tc>
        <w:tc>
          <w:p w14:paraId="0CCF977B">
            <w:pPr>
              <w:pStyle w:val="30"/>
              <w:jc w:val="left"/>
            </w:pPr>
            <w:r>
              <w:rPr>
                <w:sz w:val="19"/>
              </w:rPr>
              <w:t>5.831</w:t>
            </w:r>
          </w:p>
        </w:tc>
        <w:tc>
          <w:p w14:paraId="76D8CA90">
            <w:pPr>
              <w:pStyle w:val="30"/>
            </w:pPr>
          </w:p>
        </w:tc>
        <w:tc>
          <w:p w14:paraId="43B7D601">
            <w:pPr>
              <w:pStyle w:val="30"/>
              <w:jc w:val="left"/>
            </w:pPr>
            <w:r>
              <w:rPr>
                <w:sz w:val="19"/>
              </w:rPr>
              <w:t>9.614</w:t>
            </w:r>
          </w:p>
        </w:tc>
        <w:tc>
          <w:p w14:paraId="30EA7A69">
            <w:pPr>
              <w:pStyle w:val="30"/>
              <w:jc w:val="left"/>
            </w:pPr>
            <w:r>
              <w:rPr>
                <w:sz w:val="19"/>
              </w:rPr>
              <w:t>0.451</w:t>
            </w:r>
          </w:p>
        </w:tc>
      </w:tr>
      <w:tr w14:paraId="670ABE5A">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9EDE274">
            <w:pPr>
              <w:pStyle w:val="30"/>
              <w:jc w:val="left"/>
            </w:pPr>
            <w:r>
              <w:rPr>
                <w:sz w:val="19"/>
              </w:rPr>
              <w:t>Q4-E-d8</w:t>
            </w:r>
          </w:p>
        </w:tc>
        <w:tc>
          <w:p w14:paraId="1E2A293C">
            <w:pPr>
              <w:pStyle w:val="30"/>
              <w:jc w:val="left"/>
            </w:pPr>
            <w:r>
              <w:rPr>
                <w:sz w:val="19"/>
              </w:rPr>
              <w:t>7.168</w:t>
            </w:r>
          </w:p>
        </w:tc>
        <w:tc>
          <w:p w14:paraId="559BAE42">
            <w:pPr>
              <w:pStyle w:val="30"/>
              <w:jc w:val="left"/>
            </w:pPr>
            <w:r>
              <w:rPr>
                <w:sz w:val="19"/>
              </w:rPr>
              <w:t>4.761</w:t>
            </w:r>
          </w:p>
        </w:tc>
        <w:tc>
          <w:p w14:paraId="4189A65B">
            <w:pPr>
              <w:pStyle w:val="30"/>
              <w:jc w:val="left"/>
            </w:pPr>
            <w:r>
              <w:rPr>
                <w:sz w:val="19"/>
              </w:rPr>
              <w:t>10.127</w:t>
            </w:r>
          </w:p>
        </w:tc>
        <w:tc>
          <w:p w14:paraId="4F7C442B">
            <w:pPr>
              <w:pStyle w:val="30"/>
            </w:pPr>
          </w:p>
        </w:tc>
        <w:tc>
          <w:p w14:paraId="169C1A8E">
            <w:pPr>
              <w:pStyle w:val="30"/>
              <w:jc w:val="left"/>
            </w:pPr>
            <w:r>
              <w:rPr>
                <w:sz w:val="19"/>
              </w:rPr>
              <w:t>9.285</w:t>
            </w:r>
          </w:p>
        </w:tc>
        <w:tc>
          <w:p w14:paraId="53973074">
            <w:pPr>
              <w:pStyle w:val="30"/>
              <w:jc w:val="left"/>
            </w:pPr>
            <w:r>
              <w:rPr>
                <w:sz w:val="19"/>
              </w:rPr>
              <w:t>0.772</w:t>
            </w:r>
          </w:p>
        </w:tc>
      </w:tr>
      <w:tr w14:paraId="4962BAD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512AB9C">
            <w:pPr>
              <w:pStyle w:val="30"/>
              <w:jc w:val="left"/>
            </w:pPr>
            <w:r>
              <w:rPr>
                <w:sz w:val="19"/>
              </w:rPr>
              <w:t>Q4-E-d10</w:t>
            </w:r>
          </w:p>
        </w:tc>
        <w:tc>
          <w:p w14:paraId="7F09C450">
            <w:pPr>
              <w:pStyle w:val="30"/>
              <w:jc w:val="left"/>
            </w:pPr>
            <w:r>
              <w:rPr>
                <w:sz w:val="19"/>
              </w:rPr>
              <w:t>14.465</w:t>
            </w:r>
          </w:p>
        </w:tc>
        <w:tc>
          <w:p w14:paraId="60B63979">
            <w:pPr>
              <w:pStyle w:val="30"/>
              <w:jc w:val="left"/>
            </w:pPr>
            <w:r>
              <w:rPr>
                <w:sz w:val="19"/>
              </w:rPr>
              <w:t>10.847</w:t>
            </w:r>
          </w:p>
        </w:tc>
        <w:tc>
          <w:p w14:paraId="18D69CB4">
            <w:pPr>
              <w:pStyle w:val="30"/>
              <w:jc w:val="left"/>
            </w:pPr>
            <w:r>
              <w:rPr>
                <w:sz w:val="19"/>
              </w:rPr>
              <w:t>24.418</w:t>
            </w:r>
          </w:p>
        </w:tc>
        <w:tc>
          <w:p w14:paraId="5F154C3E">
            <w:pPr>
              <w:pStyle w:val="30"/>
            </w:pPr>
          </w:p>
        </w:tc>
        <w:tc>
          <w:p w14:paraId="7133D459">
            <w:pPr>
              <w:pStyle w:val="30"/>
              <w:jc w:val="left"/>
            </w:pPr>
            <w:r>
              <w:rPr>
                <w:sz w:val="19"/>
              </w:rPr>
              <w:t>12.287</w:t>
            </w:r>
          </w:p>
        </w:tc>
        <w:tc>
          <w:p w14:paraId="055F665D">
            <w:pPr>
              <w:pStyle w:val="30"/>
              <w:jc w:val="left"/>
            </w:pPr>
            <w:r>
              <w:rPr>
                <w:sz w:val="19"/>
              </w:rPr>
              <w:t>1.177</w:t>
            </w:r>
          </w:p>
        </w:tc>
      </w:tr>
      <w:tr w14:paraId="2C557B53">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E83B3F1">
            <w:pPr>
              <w:pStyle w:val="30"/>
              <w:jc w:val="left"/>
            </w:pPr>
            <w:r>
              <w:rPr>
                <w:sz w:val="19"/>
              </w:rPr>
              <w:t>Q5-B</w:t>
            </w:r>
          </w:p>
        </w:tc>
        <w:tc>
          <w:p w14:paraId="57F29C38">
            <w:pPr>
              <w:pStyle w:val="30"/>
              <w:jc w:val="left"/>
            </w:pPr>
            <w:r>
              <w:rPr>
                <w:sz w:val="19"/>
              </w:rPr>
              <w:t>2.770</w:t>
            </w:r>
          </w:p>
        </w:tc>
        <w:tc>
          <w:p w14:paraId="6DBCBC84">
            <w:pPr>
              <w:pStyle w:val="30"/>
              <w:jc w:val="left"/>
            </w:pPr>
            <w:r>
              <w:rPr>
                <w:sz w:val="19"/>
              </w:rPr>
              <w:t>1.560</w:t>
            </w:r>
          </w:p>
        </w:tc>
        <w:tc>
          <w:p w14:paraId="4E1574A7">
            <w:pPr>
              <w:pStyle w:val="30"/>
              <w:jc w:val="left"/>
            </w:pPr>
            <w:r>
              <w:rPr>
                <w:sz w:val="19"/>
              </w:rPr>
              <w:t>3.180</w:t>
            </w:r>
          </w:p>
        </w:tc>
        <w:tc>
          <w:p w14:paraId="29D176C5">
            <w:pPr>
              <w:pStyle w:val="30"/>
            </w:pPr>
          </w:p>
        </w:tc>
        <w:tc>
          <w:p w14:paraId="1052E770">
            <w:pPr>
              <w:pStyle w:val="30"/>
              <w:jc w:val="left"/>
            </w:pPr>
            <w:r>
              <w:rPr>
                <w:sz w:val="19"/>
              </w:rPr>
              <w:t>6.976</w:t>
            </w:r>
          </w:p>
        </w:tc>
        <w:tc>
          <w:p w14:paraId="2CBAB317">
            <w:pPr>
              <w:pStyle w:val="30"/>
              <w:jc w:val="left"/>
            </w:pPr>
            <w:r>
              <w:rPr>
                <w:sz w:val="19"/>
              </w:rPr>
              <w:t>0.397</w:t>
            </w:r>
          </w:p>
        </w:tc>
      </w:tr>
      <w:tr w14:paraId="6726CC1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78BD855">
            <w:pPr>
              <w:pStyle w:val="30"/>
              <w:jc w:val="left"/>
            </w:pPr>
            <w:r>
              <w:rPr>
                <w:sz w:val="19"/>
              </w:rPr>
              <w:t>Q5-E</w:t>
            </w:r>
          </w:p>
        </w:tc>
        <w:tc>
          <w:p w14:paraId="79A3760F">
            <w:pPr>
              <w:pStyle w:val="30"/>
              <w:jc w:val="left"/>
            </w:pPr>
            <w:r>
              <w:rPr>
                <w:sz w:val="19"/>
              </w:rPr>
              <w:t>1.135</w:t>
            </w:r>
          </w:p>
        </w:tc>
        <w:tc>
          <w:p w14:paraId="5661D2AB">
            <w:pPr>
              <w:pStyle w:val="30"/>
              <w:jc w:val="left"/>
            </w:pPr>
            <w:r>
              <w:rPr>
                <w:sz w:val="19"/>
              </w:rPr>
              <w:t>0.901</w:t>
            </w:r>
          </w:p>
        </w:tc>
        <w:tc>
          <w:p w14:paraId="4C74219A">
            <w:pPr>
              <w:pStyle w:val="30"/>
              <w:jc w:val="left"/>
            </w:pPr>
            <w:r>
              <w:rPr>
                <w:sz w:val="19"/>
              </w:rPr>
              <w:t>1.539</w:t>
            </w:r>
          </w:p>
        </w:tc>
        <w:tc>
          <w:p w14:paraId="05487390">
            <w:pPr>
              <w:pStyle w:val="30"/>
            </w:pPr>
          </w:p>
        </w:tc>
        <w:tc>
          <w:p w14:paraId="043BAB63">
            <w:pPr>
              <w:pStyle w:val="30"/>
              <w:jc w:val="left"/>
            </w:pPr>
            <w:r>
              <w:rPr>
                <w:sz w:val="19"/>
              </w:rPr>
              <w:t>7.716</w:t>
            </w:r>
          </w:p>
        </w:tc>
        <w:tc>
          <w:p w14:paraId="594DB4AA">
            <w:pPr>
              <w:pStyle w:val="30"/>
              <w:jc w:val="left"/>
            </w:pPr>
            <w:r>
              <w:rPr>
                <w:sz w:val="19"/>
              </w:rPr>
              <w:t>0.147</w:t>
            </w:r>
          </w:p>
        </w:tc>
      </w:tr>
      <w:tr w14:paraId="3D1B762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442A42E">
            <w:pPr>
              <w:pStyle w:val="30"/>
              <w:jc w:val="left"/>
            </w:pPr>
            <w:r>
              <w:rPr>
                <w:sz w:val="19"/>
              </w:rPr>
              <w:t>Q6-B</w:t>
            </w:r>
          </w:p>
        </w:tc>
        <w:tc>
          <w:p w14:paraId="2ED2C5AF">
            <w:pPr>
              <w:pStyle w:val="30"/>
              <w:jc w:val="left"/>
            </w:pPr>
            <w:r>
              <w:rPr>
                <w:sz w:val="19"/>
              </w:rPr>
              <w:t>1.769</w:t>
            </w:r>
          </w:p>
        </w:tc>
        <w:tc>
          <w:p w14:paraId="3AFC9FD4">
            <w:pPr>
              <w:pStyle w:val="30"/>
              <w:jc w:val="left"/>
            </w:pPr>
            <w:r>
              <w:rPr>
                <w:sz w:val="19"/>
              </w:rPr>
              <w:t>1.528</w:t>
            </w:r>
          </w:p>
        </w:tc>
        <w:tc>
          <w:p w14:paraId="1F427BB5">
            <w:pPr>
              <w:pStyle w:val="30"/>
              <w:jc w:val="left"/>
            </w:pPr>
            <w:r>
              <w:rPr>
                <w:sz w:val="19"/>
              </w:rPr>
              <w:t>2.521</w:t>
            </w:r>
          </w:p>
        </w:tc>
        <w:tc>
          <w:p w14:paraId="4DECC020">
            <w:pPr>
              <w:pStyle w:val="30"/>
            </w:pPr>
          </w:p>
        </w:tc>
        <w:tc>
          <w:p w14:paraId="13ADFD4C">
            <w:pPr>
              <w:pStyle w:val="30"/>
              <w:jc w:val="left"/>
            </w:pPr>
            <w:r>
              <w:rPr>
                <w:sz w:val="19"/>
              </w:rPr>
              <w:t>12.068</w:t>
            </w:r>
          </w:p>
        </w:tc>
        <w:tc>
          <w:p w14:paraId="3B89559F">
            <w:pPr>
              <w:pStyle w:val="30"/>
              <w:jc w:val="left"/>
            </w:pPr>
            <w:r>
              <w:rPr>
                <w:sz w:val="19"/>
              </w:rPr>
              <w:t>0.147</w:t>
            </w:r>
          </w:p>
        </w:tc>
      </w:tr>
      <w:tr w14:paraId="2BB0401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A2EE37F">
            <w:pPr>
              <w:pStyle w:val="30"/>
              <w:jc w:val="left"/>
            </w:pPr>
            <w:r>
              <w:rPr>
                <w:sz w:val="19"/>
              </w:rPr>
              <w:t>Q6-E</w:t>
            </w:r>
          </w:p>
        </w:tc>
        <w:tc>
          <w:p w14:paraId="58B2148A">
            <w:pPr>
              <w:pStyle w:val="30"/>
              <w:jc w:val="left"/>
            </w:pPr>
            <w:r>
              <w:rPr>
                <w:sz w:val="19"/>
              </w:rPr>
              <w:t>1.310</w:t>
            </w:r>
          </w:p>
        </w:tc>
        <w:tc>
          <w:p w14:paraId="10207B99">
            <w:pPr>
              <w:pStyle w:val="30"/>
              <w:jc w:val="left"/>
            </w:pPr>
            <w:r>
              <w:rPr>
                <w:sz w:val="19"/>
              </w:rPr>
              <w:t>0.834</w:t>
            </w:r>
          </w:p>
        </w:tc>
        <w:tc>
          <w:p w14:paraId="69CFD478">
            <w:pPr>
              <w:pStyle w:val="30"/>
              <w:jc w:val="left"/>
            </w:pPr>
            <w:r>
              <w:rPr>
                <w:sz w:val="19"/>
              </w:rPr>
              <w:t>1.447</w:t>
            </w:r>
          </w:p>
        </w:tc>
        <w:tc>
          <w:p w14:paraId="7C6EE658">
            <w:pPr>
              <w:pStyle w:val="30"/>
            </w:pPr>
          </w:p>
        </w:tc>
        <w:tc>
          <w:p w14:paraId="1B6620DA">
            <w:pPr>
              <w:pStyle w:val="30"/>
              <w:jc w:val="left"/>
            </w:pPr>
            <w:r>
              <w:rPr>
                <w:sz w:val="19"/>
              </w:rPr>
              <w:t>7.533</w:t>
            </w:r>
          </w:p>
        </w:tc>
        <w:tc>
          <w:p w14:paraId="342BE318">
            <w:pPr>
              <w:pStyle w:val="30"/>
              <w:jc w:val="left"/>
            </w:pPr>
            <w:r>
              <w:rPr>
                <w:sz w:val="19"/>
              </w:rPr>
              <w:t>0.174</w:t>
            </w:r>
          </w:p>
        </w:tc>
      </w:tr>
      <w:tr w14:paraId="7E3675D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E745490">
            <w:pPr>
              <w:pStyle w:val="30"/>
              <w:jc w:val="left"/>
            </w:pPr>
            <w:r>
              <w:rPr>
                <w:sz w:val="19"/>
              </w:rPr>
              <w:t>Q7-B-b4</w:t>
            </w:r>
          </w:p>
        </w:tc>
        <w:tc>
          <w:p w14:paraId="418E3E9F">
            <w:pPr>
              <w:pStyle w:val="30"/>
              <w:jc w:val="left"/>
            </w:pPr>
            <w:r>
              <w:rPr>
                <w:sz w:val="19"/>
              </w:rPr>
              <w:t>728.992</w:t>
            </w:r>
          </w:p>
        </w:tc>
        <w:tc>
          <w:p w14:paraId="32B9B219">
            <w:pPr>
              <w:pStyle w:val="30"/>
              <w:jc w:val="left"/>
            </w:pPr>
            <w:r>
              <w:rPr>
                <w:sz w:val="19"/>
              </w:rPr>
              <w:t>632.681</w:t>
            </w:r>
          </w:p>
        </w:tc>
        <w:tc>
          <w:p w14:paraId="2DE97C9B">
            <w:pPr>
              <w:pStyle w:val="30"/>
              <w:jc w:val="left"/>
            </w:pPr>
            <w:r>
              <w:rPr>
                <w:sz w:val="19"/>
              </w:rPr>
              <w:t>791.612</w:t>
            </w:r>
          </w:p>
        </w:tc>
        <w:tc>
          <w:p w14:paraId="059C50AD">
            <w:pPr>
              <w:pStyle w:val="30"/>
              <w:jc w:val="left"/>
            </w:pPr>
            <w:r>
              <w:rPr>
                <w:sz w:val="19"/>
              </w:rPr>
              <w:t>9.159</w:t>
            </w:r>
          </w:p>
        </w:tc>
        <w:tc>
          <w:p w14:paraId="1DF527D1">
            <w:pPr>
              <w:pStyle w:val="30"/>
              <w:jc w:val="left"/>
            </w:pPr>
            <w:r>
              <w:rPr>
                <w:sz w:val="19"/>
              </w:rPr>
              <w:t>14.680</w:t>
            </w:r>
          </w:p>
        </w:tc>
        <w:tc>
          <w:p w14:paraId="5EFACDB7">
            <w:pPr>
              <w:pStyle w:val="30"/>
              <w:jc w:val="left"/>
            </w:pPr>
            <w:r>
              <w:rPr>
                <w:sz w:val="19"/>
              </w:rPr>
              <w:t>49.659</w:t>
            </w:r>
          </w:p>
        </w:tc>
      </w:tr>
      <w:tr w14:paraId="1A4E3E9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CAD9189">
            <w:pPr>
              <w:pStyle w:val="30"/>
              <w:jc w:val="left"/>
            </w:pPr>
            <w:r>
              <w:rPr>
                <w:sz w:val="19"/>
              </w:rPr>
              <w:t>Q7-B-b6</w:t>
            </w:r>
          </w:p>
        </w:tc>
        <w:tc>
          <w:p w14:paraId="4FC23964">
            <w:pPr>
              <w:pStyle w:val="30"/>
              <w:jc w:val="left"/>
            </w:pPr>
            <w:r>
              <w:rPr>
                <w:sz w:val="19"/>
              </w:rPr>
              <w:t>58,501.698 (3/5)</w:t>
            </w:r>
            <m:oMath>
              <m:sSup>
                <m:sSupPr/>
                <m:e>
                  <m:r>
                    <m:rPr/>
                    <m:t>​</m:t>
                  </m:r>
                </m:e>
                <m:sup>
                  <m:r>
                    <m:rPr>
                      <m:sty m:val="p"/>
                    </m:rPr>
                    <m:t>∗</m:t>
                  </m:r>
                </m:sup>
              </m:sSup>
            </m:oMath>
          </w:p>
        </w:tc>
        <w:tc>
          <w:p w14:paraId="5EF32E26">
            <w:pPr>
              <w:pStyle w:val="30"/>
              <w:jc w:val="left"/>
            </w:pPr>
            <w:r>
              <w:rPr>
                <w:sz w:val="19"/>
              </w:rPr>
              <w:t>55,086.913</w:t>
            </w:r>
          </w:p>
        </w:tc>
        <w:tc>
          <w:p w14:paraId="5DF9320D">
            <w:pPr>
              <w:pStyle w:val="30"/>
              <w:jc w:val="left"/>
            </w:pPr>
            <w:r>
              <w:rPr>
                <w:sz w:val="19"/>
              </w:rPr>
              <w:t>59,017.396</w:t>
            </w:r>
          </w:p>
        </w:tc>
        <w:tc>
          <w:p w14:paraId="4BC7A532">
            <w:pPr>
              <w:pStyle w:val="30"/>
              <w:jc w:val="left"/>
            </w:pPr>
            <w:r>
              <w:rPr>
                <w:sz w:val="19"/>
              </w:rPr>
              <w:t>60.167</w:t>
            </w:r>
          </w:p>
        </w:tc>
        <w:tc>
          <w:p w14:paraId="7E0BDA84">
            <w:pPr>
              <w:pStyle w:val="30"/>
              <w:jc w:val="left"/>
            </w:pPr>
            <w:r>
              <w:rPr>
                <w:sz w:val="19"/>
              </w:rPr>
              <w:t>21.481</w:t>
            </w:r>
          </w:p>
        </w:tc>
        <w:tc>
          <w:p w14:paraId="6F7E7CC5">
            <w:pPr>
              <w:pStyle w:val="30"/>
              <w:jc w:val="left"/>
            </w:pPr>
            <w:r>
              <w:rPr>
                <w:sz w:val="19"/>
              </w:rPr>
              <w:t>2,723.416</w:t>
            </w:r>
          </w:p>
        </w:tc>
      </w:tr>
      <w:tr w14:paraId="620F81A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1541ED9">
            <w:pPr>
              <w:pStyle w:val="30"/>
              <w:jc w:val="left"/>
            </w:pPr>
            <w:r>
              <w:rPr>
                <w:sz w:val="19"/>
              </w:rPr>
              <w:t>Q7-E-b4</w:t>
            </w:r>
          </w:p>
        </w:tc>
        <w:tc>
          <w:p w14:paraId="03154280">
            <w:pPr>
              <w:pStyle w:val="30"/>
              <w:jc w:val="left"/>
            </w:pPr>
            <w:r>
              <w:rPr>
                <w:sz w:val="19"/>
              </w:rPr>
              <w:t>761.343</w:t>
            </w:r>
          </w:p>
        </w:tc>
        <w:tc>
          <w:p w14:paraId="36A17D9F">
            <w:pPr>
              <w:pStyle w:val="30"/>
              <w:jc w:val="left"/>
            </w:pPr>
            <w:r>
              <w:rPr>
                <w:sz w:val="19"/>
              </w:rPr>
              <w:t>457.592</w:t>
            </w:r>
          </w:p>
        </w:tc>
        <w:tc>
          <w:p w14:paraId="413EF34E">
            <w:pPr>
              <w:pStyle w:val="30"/>
              <w:jc w:val="left"/>
            </w:pPr>
            <w:r>
              <w:rPr>
                <w:sz w:val="19"/>
              </w:rPr>
              <w:t>892.078</w:t>
            </w:r>
          </w:p>
        </w:tc>
        <w:tc>
          <w:p w14:paraId="70B2F649">
            <w:pPr>
              <w:pStyle w:val="30"/>
              <w:jc w:val="left"/>
            </w:pPr>
            <w:r>
              <w:rPr>
                <w:sz w:val="19"/>
              </w:rPr>
              <w:t>9.183</w:t>
            </w:r>
          </w:p>
        </w:tc>
        <w:tc>
          <w:p w14:paraId="6B58CEC6">
            <w:pPr>
              <w:pStyle w:val="30"/>
              <w:jc w:val="left"/>
            </w:pPr>
            <w:r>
              <w:rPr>
                <w:sz w:val="19"/>
              </w:rPr>
              <w:t>14.466</w:t>
            </w:r>
          </w:p>
        </w:tc>
        <w:tc>
          <w:p w14:paraId="466E31DC">
            <w:pPr>
              <w:pStyle w:val="30"/>
              <w:jc w:val="left"/>
            </w:pPr>
            <w:r>
              <w:rPr>
                <w:sz w:val="19"/>
              </w:rPr>
              <w:t>52.630</w:t>
            </w:r>
          </w:p>
        </w:tc>
      </w:tr>
      <w:tr w14:paraId="56A37C3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6B5B06E">
            <w:pPr>
              <w:pStyle w:val="30"/>
              <w:jc w:val="left"/>
            </w:pPr>
            <w:r>
              <w:rPr>
                <w:sz w:val="19"/>
              </w:rPr>
              <w:t>Q7-E-b6</w:t>
            </w:r>
          </w:p>
        </w:tc>
        <w:tc>
          <w:p w14:paraId="46DA4D32">
            <w:pPr>
              <w:pStyle w:val="30"/>
              <w:jc w:val="left"/>
            </w:pPr>
            <w:r>
              <w:rPr>
                <w:sz w:val="19"/>
              </w:rPr>
              <w:t>timeout (0/5)</w:t>
            </w:r>
          </w:p>
        </w:tc>
        <w:tc>
          <w:p w14:paraId="0C642D14">
            <w:pPr>
              <w:pStyle w:val="30"/>
              <w:jc w:val="left"/>
            </w:pPr>
            <w:r>
              <w:rPr>
                <w:sz w:val="19"/>
              </w:rPr>
              <w:t>–</w:t>
            </w:r>
          </w:p>
        </w:tc>
        <w:tc>
          <w:p w14:paraId="031C6365">
            <w:pPr>
              <w:pStyle w:val="30"/>
              <w:jc w:val="left"/>
            </w:pPr>
            <w:r>
              <w:rPr>
                <w:sz w:val="19"/>
              </w:rPr>
              <w:t>–</w:t>
            </w:r>
          </w:p>
        </w:tc>
        <w:tc>
          <w:p w14:paraId="1C58D681">
            <w:pPr>
              <w:pStyle w:val="30"/>
              <w:jc w:val="left"/>
            </w:pPr>
            <w:r>
              <w:rPr>
                <w:sz w:val="19"/>
              </w:rPr>
              <w:t>65.897</w:t>
            </w:r>
          </w:p>
        </w:tc>
        <w:tc>
          <w:p w14:paraId="7B5E3AB0">
            <w:pPr>
              <w:pStyle w:val="30"/>
              <w:jc w:val="left"/>
            </w:pPr>
            <w:r>
              <w:rPr>
                <w:sz w:val="19"/>
              </w:rPr>
              <w:t>16.193</w:t>
            </w:r>
          </w:p>
        </w:tc>
        <w:tc>
          <w:p w14:paraId="32E72A2C">
            <w:pPr>
              <w:pStyle w:val="30"/>
              <w:jc w:val="left"/>
            </w:pPr>
            <w:r>
              <w:rPr>
                <w:sz w:val="19"/>
              </w:rPr>
              <w:t>–</w:t>
            </w:r>
          </w:p>
        </w:tc>
      </w:tr>
      <w:bookmarkEnd w:id="64"/>
    </w:tbl>
    <w:p w14:paraId="73A3CC45">
      <w:pPr>
        <w:pStyle w:val="3"/>
      </w:pPr>
      <w:r>
        <w:t>All completed runs returned correct answers (</w:t>
      </w:r>
      <w:r>
        <w:rPr>
          <w:rStyle w:val="42"/>
        </w:rPr>
        <w:t>all_correct = True</w:t>
      </w:r>
      <w:r>
        <w:t xml:space="preserve">). Ratio = PostgreSQL median </w:t>
      </w:r>
      <m:oMath>
        <m:r>
          <m:rPr>
            <m:sty m:val="p"/>
          </m:rPr>
          <m:t>÷</m:t>
        </m:r>
      </m:oMath>
      <w:r>
        <w:t xml:space="preserve"> Neo4j median: below 1 means PostgreSQL was faster, above 1 means Neo4j was faster.</w:t>
      </w:r>
    </w:p>
    <w:p w14:paraId="6FE7A42C">
      <w:pPr>
        <w:pStyle w:val="3"/>
      </w:pPr>
      <w:r>
        <w:rPr>
          <w:b/>
          <w:bCs/>
        </w:rPr>
        <w:t>PG improved median:</w:t>
      </w:r>
      <w:r>
        <w:t xml:space="preserve"> Section </w:t>
      </w:r>
      <w:r>
        <w:fldChar w:fldCharType="begin"/>
      </w:r>
      <w:r>
        <w:instrText xml:space="preserve"> HYPERLINK \l "sec:sqlimprove" \h </w:instrText>
      </w:r>
      <w:r>
        <w:fldChar w:fldCharType="separate"/>
      </w:r>
      <w:r>
        <w:rPr>
          <w:rStyle w:val="22"/>
        </w:rPr>
        <w:t>6.3</w:t>
      </w:r>
      <w:r>
        <w:rPr>
          <w:rStyle w:val="22"/>
        </w:rPr>
        <w:fldChar w:fldCharType="end"/>
      </w:r>
      <w:r>
        <w:t xml:space="preserve"> version of Q7, 5 of 5 runs completed with correct answers. Improved PostgreSQL </w:t>
      </w:r>
      <m:oMath>
        <m:r>
          <m:rPr>
            <m:sty m:val="p"/>
          </m:rPr>
          <m:t>÷</m:t>
        </m:r>
      </m:oMath>
      <w:r>
        <w:t xml:space="preserve"> Neo4j: 0.624 (B-b4), 2.801 (B-b6), 0.635 (E-b4), 4.069 (E-b6).</w:t>
      </w:r>
    </w:p>
    <w:p w14:paraId="09EE5B84">
      <w:pPr>
        <w:pStyle w:val="3"/>
      </w:pPr>
      <w:r>
        <w:rPr>
          <w:b/>
          <w:bCs/>
        </w:rPr>
        <w:t>Timeouts are recorded, not hidden:</w:t>
      </w:r>
      <w:r>
        <w:t xml:space="preserve"> Neo4j Q2-month timed out in all 5 runs; PostgreSQL baseline Q7-E-b6 timed out in all 5 runs, so no ratio can be computed for either case.</w:t>
      </w:r>
    </w:p>
    <w:p w14:paraId="14BCEAF6">
      <w:pPr>
        <w:pStyle w:val="3"/>
      </w:pPr>
      <w:r>
        <w:rPr>
          <w:b/>
          <w:bCs/>
        </w:rPr>
        <w:t>Plans (</w:t>
      </w:r>
      <w:r>
        <w:rPr>
          <w:rStyle w:val="42"/>
          <w:b/>
          <w:bCs/>
        </w:rPr>
        <w:t>explain_plans.py</w:t>
      </w:r>
      <w:r>
        <w:rPr>
          <w:b/>
          <w:bCs/>
        </w:rPr>
        <w:t>):</w:t>
      </w:r>
      <w:r>
        <w:t xml:space="preserve"> PostgreSQL Q2 8,095 ms (full scan + aggregation); Q7 B b6 baseline 74,935 ms versus improved 151 ms. Neo4j Q2 scans all 20,003,300 </w:t>
      </w:r>
      <w:r>
        <w:rPr>
          <w:rStyle w:val="42"/>
        </w:rPr>
        <w:t>TRANSFER</w:t>
      </w:r>
      <w:r>
        <w:t xml:space="preserve"> relationships (40 M db hits) and converts each timestamp; Q7 uses a native </w:t>
      </w:r>
      <w:r>
        <w:rPr>
          <w:rStyle w:val="42"/>
        </w:rPr>
        <w:t>ShortestPath</w:t>
      </w:r>
      <w:r>
        <w:t xml:space="preserve"> operator (1,885 db hits).</w:t>
      </w:r>
    </w:p>
    <w:p w14:paraId="1899A0AF">
      <w:pPr>
        <w:pStyle w:val="43"/>
        <w:shd w:val="clear" w:color="auto" w:fill="F3F5F9"/>
      </w:pPr>
      <w:r>
        <w:rPr>
          <w:rStyle w:val="42"/>
        </w:rPr>
        <w:t>python src\screens.py plans</w:t>
      </w:r>
      <w:r>
        <w:br w:type="textWrapping"/>
      </w:r>
      <w:r>
        <w:rPr>
          <w:rStyle w:val="42"/>
        </w:rPr>
        <w:t>notepad results\plans\pg_Q7_B_bound6.txt</w:t>
      </w:r>
    </w:p>
    <w:p w14:paraId="41116350">
      <w:pPr>
        <w:pStyle w:val="41"/>
      </w:pPr>
      <w:r>
        <w:drawing>
          <wp:inline distT="0" distB="0" distL="114300" distR="114300">
            <wp:extent cx="5334000" cy="3482340"/>
            <wp:effectExtent l="0" t="0" r="0" b="0"/>
            <wp:docPr id="2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pic:cNvPicPr>
                      <a:picLocks noChangeAspect="1" noChangeArrowheads="1"/>
                    </pic:cNvPicPr>
                  </pic:nvPicPr>
                  <pic:blipFill>
                    <a:blip r:embed="rId56"/>
                    <a:stretch>
                      <a:fillRect/>
                    </a:stretch>
                  </pic:blipFill>
                  <pic:spPr>
                    <a:xfrm>
                      <a:off x="0" y="0"/>
                      <a:ext cx="5334000" cy="3482388"/>
                    </a:xfrm>
                    <a:prstGeom prst="rect">
                      <a:avLst/>
                    </a:prstGeom>
                    <a:noFill/>
                    <a:ln w="9525">
                      <a:noFill/>
                    </a:ln>
                  </pic:spPr>
                </pic:pic>
              </a:graphicData>
            </a:graphic>
          </wp:inline>
        </w:drawing>
      </w:r>
    </w:p>
    <w:p w14:paraId="745BFEAE">
      <w:pPr>
        <w:pStyle w:val="39"/>
      </w:pPr>
      <w:r>
        <w:t>Execution summaries of the saved plans</w:t>
      </w:r>
    </w:p>
    <w:p w14:paraId="4BC1D203">
      <w:pPr>
        <w:pStyle w:val="41"/>
      </w:pPr>
      <w:r>
        <w:drawing>
          <wp:inline distT="0" distB="0" distL="114300" distR="114300">
            <wp:extent cx="5334000" cy="1705610"/>
            <wp:effectExtent l="0" t="0" r="0" b="0"/>
            <wp:docPr id="2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pic:cNvPicPr>
                      <a:picLocks noChangeAspect="1" noChangeArrowheads="1"/>
                    </pic:cNvPicPr>
                  </pic:nvPicPr>
                  <pic:blipFill>
                    <a:blip r:embed="rId57"/>
                    <a:stretch>
                      <a:fillRect/>
                    </a:stretch>
                  </pic:blipFill>
                  <pic:spPr>
                    <a:xfrm>
                      <a:off x="0" y="0"/>
                      <a:ext cx="5334000" cy="1706176"/>
                    </a:xfrm>
                    <a:prstGeom prst="rect">
                      <a:avLst/>
                    </a:prstGeom>
                    <a:noFill/>
                    <a:ln w="9525">
                      <a:noFill/>
                    </a:ln>
                  </pic:spPr>
                </pic:pic>
              </a:graphicData>
            </a:graphic>
          </wp:inline>
        </w:drawing>
      </w:r>
    </w:p>
    <w:p w14:paraId="72140350">
      <w:pPr>
        <w:pStyle w:val="39"/>
      </w:pPr>
      <w:r>
        <w:t xml:space="preserve">Saved plan files in </w:t>
      </w:r>
      <w:r>
        <w:rPr>
          <w:rStyle w:val="42"/>
        </w:rPr>
        <w:t>results/plans</w:t>
      </w:r>
    </w:p>
    <w:p w14:paraId="632FD9C1">
      <w:pPr>
        <w:pStyle w:val="41"/>
      </w:pPr>
      <w:r>
        <w:drawing>
          <wp:inline distT="0" distB="0" distL="114300" distR="114300">
            <wp:extent cx="5334000" cy="3238500"/>
            <wp:effectExtent l="0" t="0" r="0" b="0"/>
            <wp:docPr id="2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pic:cNvPicPr>
                      <a:picLocks noChangeAspect="1" noChangeArrowheads="1"/>
                    </pic:cNvPicPr>
                  </pic:nvPicPr>
                  <pic:blipFill>
                    <a:blip r:embed="rId58"/>
                    <a:stretch>
                      <a:fillRect/>
                    </a:stretch>
                  </pic:blipFill>
                  <pic:spPr>
                    <a:xfrm>
                      <a:off x="0" y="0"/>
                      <a:ext cx="5334000" cy="3239052"/>
                    </a:xfrm>
                    <a:prstGeom prst="rect">
                      <a:avLst/>
                    </a:prstGeom>
                    <a:noFill/>
                    <a:ln w="9525">
                      <a:noFill/>
                    </a:ln>
                  </pic:spPr>
                </pic:pic>
              </a:graphicData>
            </a:graphic>
          </wp:inline>
        </w:drawing>
      </w:r>
    </w:p>
    <w:p w14:paraId="2387E6F9">
      <w:pPr>
        <w:pStyle w:val="39"/>
      </w:pPr>
      <w:r>
        <w:t>PostgreSQL plan for Q7 B bound 6 (baseline)</w:t>
      </w:r>
    </w:p>
    <w:p w14:paraId="3E82B359">
      <w:pPr>
        <w:pStyle w:val="43"/>
        <w:shd w:val="clear" w:color="auto" w:fill="F3F5F9"/>
      </w:pPr>
      <w:r>
        <w:rPr>
          <w:rStyle w:val="42"/>
        </w:rPr>
        <w:t>PROFILE MATCH (a:Account {account_id:147228}), (d:Account {account_id:186823})</w:t>
      </w:r>
      <w:r>
        <w:br w:type="textWrapping"/>
      </w:r>
      <w:r>
        <w:rPr>
          <w:rStyle w:val="42"/>
        </w:rPr>
        <w:t>OPTIONAL MATCH p = shortestPath((a)-[:TRANSFER*1..6]-&gt;(d))</w:t>
      </w:r>
      <w:r>
        <w:br w:type="textWrapping"/>
      </w:r>
      <w:r>
        <w:rPr>
          <w:rStyle w:val="42"/>
        </w:rPr>
        <w:t>WHERE all(n IN nodes(p) WHERE n.role = 'person')</w:t>
      </w:r>
      <w:r>
        <w:br w:type="textWrapping"/>
      </w:r>
      <w:r>
        <w:rPr>
          <w:rStyle w:val="42"/>
        </w:rPr>
        <w:t>RETURN length(p) AS min_transfers</w:t>
      </w:r>
    </w:p>
    <w:p w14:paraId="6449AFD8">
      <w:pPr>
        <w:pStyle w:val="41"/>
      </w:pPr>
      <w:r>
        <w:drawing>
          <wp:inline distT="0" distB="0" distL="114300" distR="114300">
            <wp:extent cx="5334000" cy="2279650"/>
            <wp:effectExtent l="0" t="0" r="0" b="0"/>
            <wp:docPr id="2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pic:cNvPicPr>
                      <a:picLocks noChangeAspect="1" noChangeArrowheads="1"/>
                    </pic:cNvPicPr>
                  </pic:nvPicPr>
                  <pic:blipFill>
                    <a:blip r:embed="rId59"/>
                    <a:stretch>
                      <a:fillRect/>
                    </a:stretch>
                  </pic:blipFill>
                  <pic:spPr>
                    <a:xfrm>
                      <a:off x="0" y="0"/>
                      <a:ext cx="5334000" cy="2279948"/>
                    </a:xfrm>
                    <a:prstGeom prst="rect">
                      <a:avLst/>
                    </a:prstGeom>
                    <a:noFill/>
                    <a:ln w="9525">
                      <a:noFill/>
                    </a:ln>
                  </pic:spPr>
                </pic:pic>
              </a:graphicData>
            </a:graphic>
          </wp:inline>
        </w:drawing>
      </w:r>
    </w:p>
    <w:p w14:paraId="04A6DF7C">
      <w:pPr>
        <w:pStyle w:val="39"/>
      </w:pPr>
      <w:r>
        <w:t xml:space="preserve">Neo4j </w:t>
      </w:r>
      <w:r>
        <w:rPr>
          <w:rStyle w:val="42"/>
        </w:rPr>
        <w:t>PROFILE</w:t>
      </w:r>
      <w:r>
        <w:t xml:space="preserve"> for Q7 B bound 6</w:t>
      </w:r>
    </w:p>
    <w:p w14:paraId="0B9EC92E">
      <w:pPr>
        <w:pStyle w:val="41"/>
      </w:pPr>
      <w:r>
        <w:drawing>
          <wp:inline distT="0" distB="0" distL="114300" distR="114300">
            <wp:extent cx="5334000" cy="2314575"/>
            <wp:effectExtent l="0" t="0" r="0" b="0"/>
            <wp:docPr id="2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pic:cNvPicPr>
                      <a:picLocks noChangeAspect="1" noChangeArrowheads="1"/>
                    </pic:cNvPicPr>
                  </pic:nvPicPr>
                  <pic:blipFill>
                    <a:blip r:embed="rId60"/>
                    <a:stretch>
                      <a:fillRect/>
                    </a:stretch>
                  </pic:blipFill>
                  <pic:spPr>
                    <a:xfrm>
                      <a:off x="0" y="0"/>
                      <a:ext cx="5334000" cy="2314847"/>
                    </a:xfrm>
                    <a:prstGeom prst="rect">
                      <a:avLst/>
                    </a:prstGeom>
                    <a:noFill/>
                    <a:ln w="9525">
                      <a:noFill/>
                    </a:ln>
                  </pic:spPr>
                </pic:pic>
              </a:graphicData>
            </a:graphic>
          </wp:inline>
        </w:drawing>
      </w:r>
    </w:p>
    <w:p w14:paraId="237104EA">
      <w:pPr>
        <w:pStyle w:val="39"/>
      </w:pPr>
      <w:r>
        <w:t>Median query time per case (log scale)</w:t>
      </w:r>
    </w:p>
    <w:p w14:paraId="2CF13FC5">
      <w:pPr>
        <w:pStyle w:val="14"/>
      </w:pPr>
      <w:r>
        <w:rPr>
          <w:b/>
          <w:bCs/>
        </w:rPr>
        <w:t>Insights</w:t>
      </w:r>
    </w:p>
    <w:p w14:paraId="64F681D9">
      <w:pPr>
        <w:pStyle w:val="14"/>
        <w:numPr>
          <w:ilvl w:val="0"/>
          <w:numId w:val="2"/>
        </w:numPr>
      </w:pPr>
      <w:r>
        <w:t>PostgreSQL is about 3–25</w:t>
      </w:r>
      <m:oMath>
        <m:r>
          <m:rPr>
            <m:sty m:val="p"/>
          </m:rPr>
          <m:t>×</m:t>
        </m:r>
      </m:oMath>
      <w:r>
        <w:t xml:space="preserve"> faster on the single-account look-ups (Q1, Q3, Q5, Q6) and Q4 is roughly even, but Neo4j wins Q7, where baseline SQL takes 0.7–58 s against Neo4j’s 15–21 ms.</w:t>
      </w:r>
    </w:p>
    <w:p w14:paraId="27BEBEF8">
      <w:pPr>
        <w:pStyle w:val="14"/>
        <w:numPr>
          <w:ilvl w:val="0"/>
          <w:numId w:val="2"/>
        </w:numPr>
      </w:pPr>
      <w:r>
        <w:rPr>
          <w:b/>
          <w:bCs/>
        </w:rPr>
        <w:t>Q2 shows the opposite:</w:t>
      </w:r>
      <w:r>
        <w:t xml:space="preserve"> PostgreSQL scans the full month in about 8.2 s, while Neo4j timed out in all five runs, so scanning and totalling every record favours the relational engine.</w:t>
      </w:r>
    </w:p>
    <w:bookmarkEnd w:id="61"/>
    <w:bookmarkEnd w:id="63"/>
    <w:p w14:paraId="78B0963D">
      <w:pPr>
        <w:pStyle w:val="4"/>
      </w:pPr>
      <w:bookmarkStart w:id="65" w:name="_Toc495"/>
      <w:bookmarkStart w:id="66" w:name="sec:sqlimprove"/>
      <w:r>
        <w:rPr>
          <w:rStyle w:val="44"/>
        </w:rPr>
        <w:t>6.3</w:t>
      </w:r>
      <w:r>
        <w:tab/>
      </w:r>
      <w:r>
        <w:t>One SQL improvement</w:t>
      </w:r>
      <w:bookmarkEnd w:id="65"/>
    </w:p>
    <w:p w14:paraId="76102812">
      <w:pPr>
        <w:pStyle w:val="43"/>
        <w:shd w:val="clear" w:color="auto" w:fill="F3F5F9"/>
      </w:pPr>
      <w:r>
        <w:rPr>
          <w:rStyle w:val="42"/>
        </w:rPr>
        <w:t>&amp; "$env:NEO4J_HOME\bin\neo4j.bat" stop</w:t>
      </w:r>
      <w:r>
        <w:br w:type="textWrapping"/>
      </w:r>
      <w:r>
        <w:rPr>
          <w:rStyle w:val="42"/>
        </w:rPr>
        <w:t>python src\compare.py --engines pg --sql-q7 improved</w:t>
      </w:r>
      <w:r>
        <w:br w:type="textWrapping"/>
      </w:r>
      <w:r>
        <w:rPr>
          <w:rStyle w:val="42"/>
        </w:rPr>
        <w:t>python src\benchmark.py --engine pg --sql-q7 improved --only Q7</w:t>
      </w:r>
      <w:r>
        <w:br w:type="textWrapping"/>
      </w:r>
      <w:r>
        <w:rPr>
          <w:rStyle w:val="42"/>
        </w:rPr>
        <w:t>python src\benchmark.py --summarize</w:t>
      </w:r>
      <w:r>
        <w:br w:type="textWrapping"/>
      </w:r>
      <w:r>
        <w:rPr>
          <w:rStyle w:val="42"/>
        </w:rPr>
        <w:t>python src\screens.py plans</w:t>
      </w:r>
    </w:p>
    <w:p w14:paraId="34A83E95">
      <w:pPr>
        <w:pStyle w:val="41"/>
      </w:pPr>
      <w:r>
        <w:drawing>
          <wp:inline distT="0" distB="0" distL="114300" distR="114300">
            <wp:extent cx="5334000" cy="4007485"/>
            <wp:effectExtent l="0" t="0" r="0" b="0"/>
            <wp:docPr id="2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pic:cNvPicPr>
                      <a:picLocks noChangeAspect="1" noChangeArrowheads="1"/>
                    </pic:cNvPicPr>
                  </pic:nvPicPr>
                  <pic:blipFill>
                    <a:blip r:embed="rId61"/>
                    <a:stretch>
                      <a:fillRect/>
                    </a:stretch>
                  </pic:blipFill>
                  <pic:spPr>
                    <a:xfrm>
                      <a:off x="0" y="0"/>
                      <a:ext cx="5334000" cy="4008107"/>
                    </a:xfrm>
                    <a:prstGeom prst="rect">
                      <a:avLst/>
                    </a:prstGeom>
                    <a:noFill/>
                    <a:ln w="9525">
                      <a:noFill/>
                    </a:ln>
                  </pic:spPr>
                </pic:pic>
              </a:graphicData>
            </a:graphic>
          </wp:inline>
        </w:drawing>
      </w:r>
    </w:p>
    <w:p w14:paraId="437B0AF6">
      <w:pPr>
        <w:pStyle w:val="39"/>
      </w:pPr>
      <w:r>
        <w:rPr>
          <w:rStyle w:val="42"/>
        </w:rPr>
        <w:t>compare.py</w:t>
      </w:r>
      <w:r>
        <w:t xml:space="preserve"> with the improved Q7 SQL</w:t>
      </w:r>
    </w:p>
    <w:p w14:paraId="1BD2481B">
      <w:pPr>
        <w:pStyle w:val="41"/>
      </w:pPr>
      <w:r>
        <w:drawing>
          <wp:inline distT="0" distB="0" distL="114300" distR="114300">
            <wp:extent cx="5334000" cy="2743835"/>
            <wp:effectExtent l="0" t="0" r="0" b="0"/>
            <wp:docPr id="2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pic:cNvPicPr>
                      <a:picLocks noChangeAspect="1" noChangeArrowheads="1"/>
                    </pic:cNvPicPr>
                  </pic:nvPicPr>
                  <pic:blipFill>
                    <a:blip r:embed="rId62"/>
                    <a:stretch>
                      <a:fillRect/>
                    </a:stretch>
                  </pic:blipFill>
                  <pic:spPr>
                    <a:xfrm>
                      <a:off x="0" y="0"/>
                      <a:ext cx="5334000" cy="2744144"/>
                    </a:xfrm>
                    <a:prstGeom prst="rect">
                      <a:avLst/>
                    </a:prstGeom>
                    <a:noFill/>
                    <a:ln w="9525">
                      <a:noFill/>
                    </a:ln>
                  </pic:spPr>
                </pic:pic>
              </a:graphicData>
            </a:graphic>
          </wp:inline>
        </w:drawing>
      </w:r>
    </w:p>
    <w:p w14:paraId="1C56C288">
      <w:pPr>
        <w:pStyle w:val="39"/>
      </w:pPr>
      <w:r>
        <w:t>Benchmark of the improved Q7 SQL</w:t>
      </w:r>
    </w:p>
    <w:p w14:paraId="3551325A">
      <w:pPr>
        <w:pStyle w:val="41"/>
      </w:pPr>
      <w:r>
        <w:drawing>
          <wp:inline distT="0" distB="0" distL="114300" distR="114300">
            <wp:extent cx="5334000" cy="3123565"/>
            <wp:effectExtent l="0" t="0" r="0" b="0"/>
            <wp:docPr id="2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pic:cNvPicPr>
                      <a:picLocks noChangeAspect="1" noChangeArrowheads="1"/>
                    </pic:cNvPicPr>
                  </pic:nvPicPr>
                  <pic:blipFill>
                    <a:blip r:embed="rId63"/>
                    <a:stretch>
                      <a:fillRect/>
                    </a:stretch>
                  </pic:blipFill>
                  <pic:spPr>
                    <a:xfrm>
                      <a:off x="0" y="0"/>
                      <a:ext cx="5334000" cy="3124056"/>
                    </a:xfrm>
                    <a:prstGeom prst="rect">
                      <a:avLst/>
                    </a:prstGeom>
                    <a:noFill/>
                    <a:ln w="9525">
                      <a:noFill/>
                    </a:ln>
                  </pic:spPr>
                </pic:pic>
              </a:graphicData>
            </a:graphic>
          </wp:inline>
        </w:drawing>
      </w:r>
    </w:p>
    <w:p w14:paraId="00DB5FCC">
      <w:pPr>
        <w:pStyle w:val="39"/>
      </w:pPr>
      <w:r>
        <w:t xml:space="preserve">Plan summaries including </w:t>
      </w:r>
      <w:r>
        <w:rPr>
          <w:rStyle w:val="42"/>
        </w:rPr>
        <w:t>pg_Q7_B_bound6_improved</w:t>
      </w:r>
    </w:p>
    <w:p w14:paraId="0DBD2E4D">
      <w:pPr>
        <w:pStyle w:val="14"/>
      </w:pPr>
      <w:r>
        <w:rPr>
          <w:b/>
          <w:bCs/>
        </w:rPr>
        <w:t>Wasted work found in the baseline plan</w:t>
      </w:r>
    </w:p>
    <w:p w14:paraId="5530367F">
      <w:pPr>
        <w:pStyle w:val="14"/>
      </w:pPr>
      <w:r>
        <w:t>Every frontier account re-reads all of its parallel transfers (78 per sender on average), accounts already reached are expanded again at later depths, and the search runs six levels from one side only. For Q7 B bound 6 the recursive union produced 427,955 rows and about 14.6 million index look-ups (74.9 s).</w:t>
      </w:r>
    </w:p>
    <w:p w14:paraId="004BBB65">
      <w:pPr>
        <w:pStyle w:val="14"/>
      </w:pPr>
      <w:r>
        <w:rPr>
          <w:b/>
          <w:bCs/>
        </w:rPr>
        <w:t>Prediction:</w:t>
      </w:r>
      <w:r>
        <w:t xml:space="preserve"> searching from both ends over distinct person neighbours (forward up to half the bound, backward up to the other half, smallest sum where they meet) should cut the work by at least 100 times without changing any answer.</w:t>
      </w:r>
    </w:p>
    <w:p w14:paraId="572DAD61">
      <w:pPr>
        <w:pStyle w:val="29"/>
      </w:pPr>
      <w:r>
        <w:rPr>
          <w:b/>
          <w:bCs/>
        </w:rPr>
        <w:t>Result:</w:t>
      </w:r>
      <w:r>
        <w:t xml:space="preserve"> all 61 cases still match, including the 12 Q7 cases with valid paths. The plan for Q7 B bound 6 fell from 74,935 ms to 151 ms with only 2,216 recursive rows. Medians:</w:t>
      </w:r>
    </w:p>
    <w:p w14:paraId="5A2DDE6E">
      <w:pPr>
        <w:numPr>
          <w:ilvl w:val="0"/>
          <w:numId w:val="1"/>
        </w:numPr>
      </w:pPr>
      <w:r>
        <w:t xml:space="preserve">B bound 4: 729.0 ms </w:t>
      </w:r>
      <m:oMath>
        <m:r>
          <m:rPr>
            <m:sty m:val="p"/>
          </m:rPr>
          <m:t>→</m:t>
        </m:r>
      </m:oMath>
      <w:r>
        <w:t xml:space="preserve"> 9.2 ms (about 80</w:t>
      </w:r>
      <m:oMath>
        <m:r>
          <m:rPr>
            <m:sty m:val="p"/>
          </m:rPr>
          <m:t>×</m:t>
        </m:r>
      </m:oMath>
      <w:r>
        <w:t xml:space="preserve"> faster);</w:t>
      </w:r>
    </w:p>
    <w:p w14:paraId="4672DAA7">
      <w:pPr>
        <w:numPr>
          <w:ilvl w:val="0"/>
          <w:numId w:val="1"/>
        </w:numPr>
      </w:pPr>
      <w:r>
        <w:t xml:space="preserve">B bound 6: 58,501.7 ms </w:t>
      </w:r>
      <m:oMath>
        <m:r>
          <m:rPr>
            <m:sty m:val="p"/>
          </m:rPr>
          <m:t>→</m:t>
        </m:r>
      </m:oMath>
      <w:r>
        <w:t xml:space="preserve"> 60.2 ms (about 970</w:t>
      </w:r>
      <m:oMath>
        <m:r>
          <m:rPr>
            <m:sty m:val="p"/>
          </m:rPr>
          <m:t>×</m:t>
        </m:r>
      </m:oMath>
      <w:r>
        <w:t>);</w:t>
      </w:r>
    </w:p>
    <w:p w14:paraId="2DCE3122">
      <w:pPr>
        <w:numPr>
          <w:ilvl w:val="0"/>
          <w:numId w:val="1"/>
        </w:numPr>
      </w:pPr>
      <w:r>
        <w:t xml:space="preserve">E bound 4: 761.3 ms </w:t>
      </w:r>
      <m:oMath>
        <m:r>
          <m:rPr>
            <m:sty m:val="p"/>
          </m:rPr>
          <m:t>→</m:t>
        </m:r>
      </m:oMath>
      <w:r>
        <w:t xml:space="preserve"> 9.2 ms (about 83</w:t>
      </w:r>
      <m:oMath>
        <m:r>
          <m:rPr>
            <m:sty m:val="p"/>
          </m:rPr>
          <m:t>×</m:t>
        </m:r>
      </m:oMath>
      <w:r>
        <w:t>);</w:t>
      </w:r>
    </w:p>
    <w:p w14:paraId="5A30A294">
      <w:pPr>
        <w:numPr>
          <w:ilvl w:val="0"/>
          <w:numId w:val="1"/>
        </w:numPr>
      </w:pPr>
      <w:r>
        <w:t xml:space="preserve">E bound 6: timeout above 60 s </w:t>
      </w:r>
      <m:oMath>
        <m:r>
          <m:rPr>
            <m:sty m:val="p"/>
          </m:rPr>
          <m:t>→</m:t>
        </m:r>
      </m:oMath>
      <w:r>
        <w:t xml:space="preserve"> 65.9 ms.</w:t>
      </w:r>
    </w:p>
    <w:p w14:paraId="0D3CA759">
      <w:pPr>
        <w:pStyle w:val="29"/>
      </w:pPr>
      <w:r>
        <w:t>The improved version is used in Section </w:t>
      </w:r>
      <w:r>
        <w:fldChar w:fldCharType="begin"/>
      </w:r>
      <w:r>
        <w:instrText xml:space="preserve"> HYPERLINK \l "sec:concurrent" \h </w:instrText>
      </w:r>
      <w:r>
        <w:fldChar w:fldCharType="separate"/>
      </w:r>
      <w:r>
        <w:rPr>
          <w:rStyle w:val="22"/>
        </w:rPr>
        <w:t>7</w:t>
      </w:r>
      <w:r>
        <w:rPr>
          <w:rStyle w:val="22"/>
        </w:rPr>
        <w:fldChar w:fldCharType="end"/>
      </w:r>
      <w:r>
        <w:t xml:space="preserve"> and in the final comparison. Both versions are kept in the code (</w:t>
      </w:r>
      <w:r>
        <w:rPr>
          <w:rStyle w:val="42"/>
        </w:rPr>
        <w:t>Q7_SQL</w:t>
      </w:r>
      <w:r>
        <w:t xml:space="preserve"> and </w:t>
      </w:r>
      <w:r>
        <w:rPr>
          <w:rStyle w:val="42"/>
        </w:rPr>
        <w:t>Q7_SQL_IMPROVED</w:t>
      </w:r>
      <w:r>
        <w:t>).</w:t>
      </w:r>
    </w:p>
    <w:p w14:paraId="4D0D06AB">
      <w:pPr>
        <w:pStyle w:val="43"/>
        <w:shd w:val="clear" w:color="auto" w:fill="F3F5F9"/>
      </w:pPr>
      <w:r>
        <w:rPr>
          <w:rStyle w:val="42"/>
        </w:rPr>
        <w:t>python src\benchmark.py --summarize</w:t>
      </w:r>
    </w:p>
    <w:p w14:paraId="21FDE64E">
      <w:pPr>
        <w:pStyle w:val="41"/>
      </w:pPr>
      <w:r>
        <w:drawing>
          <wp:inline distT="0" distB="0" distL="114300" distR="114300">
            <wp:extent cx="5334000" cy="2601595"/>
            <wp:effectExtent l="0" t="0" r="0" b="0"/>
            <wp:docPr id="2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pic:cNvPicPr>
                      <a:picLocks noChangeAspect="1" noChangeArrowheads="1"/>
                    </pic:cNvPicPr>
                  </pic:nvPicPr>
                  <pic:blipFill>
                    <a:blip r:embed="rId64"/>
                    <a:stretch>
                      <a:fillRect/>
                    </a:stretch>
                  </pic:blipFill>
                  <pic:spPr>
                    <a:xfrm>
                      <a:off x="0" y="0"/>
                      <a:ext cx="5334000" cy="2602039"/>
                    </a:xfrm>
                    <a:prstGeom prst="rect">
                      <a:avLst/>
                    </a:prstGeom>
                    <a:noFill/>
                    <a:ln w="9525">
                      <a:noFill/>
                    </a:ln>
                  </pic:spPr>
                </pic:pic>
              </a:graphicData>
            </a:graphic>
          </wp:inline>
        </w:drawing>
      </w:r>
    </w:p>
    <w:p w14:paraId="2E2432D5">
      <w:pPr>
        <w:pStyle w:val="39"/>
      </w:pPr>
      <w:r>
        <w:t>Final benchmark summary</w:t>
      </w:r>
    </w:p>
    <w:bookmarkEnd w:id="57"/>
    <w:bookmarkEnd w:id="66"/>
    <w:p w14:paraId="411FB6B5">
      <w:pPr>
        <w:pStyle w:val="2"/>
      </w:pPr>
      <w:bookmarkStart w:id="67" w:name="_Toc23615"/>
      <w:bookmarkStart w:id="68" w:name="sec:concurrent"/>
      <w:r>
        <w:rPr>
          <w:rStyle w:val="44"/>
        </w:rPr>
        <w:t>7</w:t>
      </w:r>
      <w:r>
        <w:tab/>
      </w:r>
      <w:r>
        <w:t>Concurrent Requests</w:t>
      </w:r>
      <w:bookmarkEnd w:id="67"/>
    </w:p>
    <w:p w14:paraId="1C364227">
      <w:pPr>
        <w:pStyle w:val="4"/>
      </w:pPr>
      <w:bookmarkStart w:id="69" w:name="_Toc22452"/>
      <w:bookmarkStart w:id="70" w:name="load-test"/>
      <w:r>
        <w:rPr>
          <w:rStyle w:val="44"/>
        </w:rPr>
        <w:t>7.1</w:t>
      </w:r>
      <w:r>
        <w:tab/>
      </w:r>
      <w:r>
        <w:t>Load test</w:t>
      </w:r>
      <w:bookmarkEnd w:id="69"/>
    </w:p>
    <w:p w14:paraId="1CD31488">
      <w:pPr>
        <w:pStyle w:val="43"/>
        <w:shd w:val="clear" w:color="auto" w:fill="F3F5F9"/>
      </w:pPr>
      <w:r>
        <w:rPr>
          <w:rStyle w:val="42"/>
        </w:rPr>
        <w:t>cd C:\mm\mobile-money-project2</w:t>
      </w:r>
      <w:r>
        <w:br w:type="textWrapping"/>
      </w:r>
      <w:r>
        <w:rPr>
          <w:rStyle w:val="42"/>
        </w:rPr>
        <w:t>del results\loadtest_*.csv</w:t>
      </w:r>
      <w:r>
        <w:br w:type="textWrapping"/>
      </w:r>
      <w:r>
        <w:rPr>
          <w:rStyle w:val="42"/>
        </w:rPr>
        <w:t>del results\loadtest_pg_log.txt</w:t>
      </w:r>
      <w:r>
        <w:br w:type="textWrapping"/>
      </w:r>
      <w:r>
        <w:rPr>
          <w:rStyle w:val="42"/>
        </w:rPr>
        <w:t>&amp; "C:\NEO4J\bin\neo4j.bat" stop</w:t>
      </w:r>
      <w:r>
        <w:br w:type="textWrapping"/>
      </w:r>
      <w:r>
        <w:rPr>
          <w:rStyle w:val="42"/>
        </w:rPr>
        <w:t>Start-Service postgresql-x64-16</w:t>
      </w:r>
      <w:r>
        <w:br w:type="textWrapping"/>
      </w:r>
      <w:r>
        <w:rPr>
          <w:rStyle w:val="42"/>
        </w:rPr>
        <w:t>python src\loadtest.py --engine pg</w:t>
      </w:r>
      <w:r>
        <w:br w:type="textWrapping"/>
      </w:r>
      <w:r>
        <w:rPr>
          <w:rStyle w:val="42"/>
        </w:rPr>
        <w:t>Stop-Service postgresql-x64-16</w:t>
      </w:r>
      <w:r>
        <w:br w:type="textWrapping"/>
      </w:r>
      <w:r>
        <w:rPr>
          <w:rStyle w:val="42"/>
        </w:rPr>
        <w:t>&amp; "C:\NEO4J\bin\neo4j.bat" start</w:t>
      </w:r>
      <w:r>
        <w:br w:type="textWrapping"/>
      </w:r>
      <w:r>
        <w:rPr>
          <w:rStyle w:val="42"/>
        </w:rPr>
        <w:t>python src\loadtest.py --engine neo</w:t>
      </w:r>
      <w:r>
        <w:br w:type="textWrapping"/>
      </w:r>
      <w:r>
        <w:rPr>
          <w:rStyle w:val="42"/>
        </w:rPr>
        <w:t>Start-Service postgresql-x64-16</w:t>
      </w:r>
      <w:r>
        <w:br w:type="textWrapping"/>
      </w:r>
      <w:r>
        <w:rPr>
          <w:rStyle w:val="42"/>
        </w:rPr>
        <w:t>python src\loadtest.py --summarize</w:t>
      </w:r>
      <w:r>
        <w:br w:type="textWrapping"/>
      </w:r>
      <w:r>
        <w:rPr>
          <w:rStyle w:val="42"/>
        </w:rPr>
        <w:t>python src\plots.py</w:t>
      </w:r>
    </w:p>
    <w:p w14:paraId="4A861306">
      <w:pPr>
        <w:pStyle w:val="41"/>
      </w:pPr>
      <w:r>
        <w:drawing>
          <wp:inline distT="0" distB="0" distL="114300" distR="114300">
            <wp:extent cx="5334000" cy="1184910"/>
            <wp:effectExtent l="0" t="0" r="0" b="0"/>
            <wp:docPr id="2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pic:cNvPicPr>
                      <a:picLocks noChangeAspect="1" noChangeArrowheads="1"/>
                    </pic:cNvPicPr>
                  </pic:nvPicPr>
                  <pic:blipFill>
                    <a:blip r:embed="rId65"/>
                    <a:stretch>
                      <a:fillRect/>
                    </a:stretch>
                  </pic:blipFill>
                  <pic:spPr>
                    <a:xfrm>
                      <a:off x="0" y="0"/>
                      <a:ext cx="5334000" cy="1184964"/>
                    </a:xfrm>
                    <a:prstGeom prst="rect">
                      <a:avLst/>
                    </a:prstGeom>
                    <a:noFill/>
                    <a:ln w="9525">
                      <a:noFill/>
                    </a:ln>
                  </pic:spPr>
                </pic:pic>
              </a:graphicData>
            </a:graphic>
          </wp:inline>
        </w:drawing>
      </w:r>
    </w:p>
    <w:p w14:paraId="025F4EBA">
      <w:pPr>
        <w:pStyle w:val="39"/>
      </w:pPr>
      <w:r>
        <w:t>PostgreSQL load test</w:t>
      </w:r>
    </w:p>
    <w:p w14:paraId="77C42DEB">
      <w:pPr>
        <w:pStyle w:val="41"/>
      </w:pPr>
      <w:r>
        <w:drawing>
          <wp:inline distT="0" distB="0" distL="114300" distR="114300">
            <wp:extent cx="5334000" cy="1415415"/>
            <wp:effectExtent l="0" t="0" r="0" b="0"/>
            <wp:docPr id="2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pic:cNvPicPr>
                      <a:picLocks noChangeAspect="1" noChangeArrowheads="1"/>
                    </pic:cNvPicPr>
                  </pic:nvPicPr>
                  <pic:blipFill>
                    <a:blip r:embed="rId66"/>
                    <a:stretch>
                      <a:fillRect/>
                    </a:stretch>
                  </pic:blipFill>
                  <pic:spPr>
                    <a:xfrm>
                      <a:off x="0" y="0"/>
                      <a:ext cx="5334000" cy="1416024"/>
                    </a:xfrm>
                    <a:prstGeom prst="rect">
                      <a:avLst/>
                    </a:prstGeom>
                    <a:noFill/>
                    <a:ln w="9525">
                      <a:noFill/>
                    </a:ln>
                  </pic:spPr>
                </pic:pic>
              </a:graphicData>
            </a:graphic>
          </wp:inline>
        </w:drawing>
      </w:r>
    </w:p>
    <w:p w14:paraId="6D0A6E2C">
      <w:pPr>
        <w:pStyle w:val="39"/>
      </w:pPr>
      <w:r>
        <w:t>Neo4j load test</w:t>
      </w:r>
    </w:p>
    <w:p w14:paraId="5E50D232">
      <w:pPr>
        <w:pStyle w:val="41"/>
      </w:pPr>
      <w:r>
        <w:drawing>
          <wp:inline distT="0" distB="0" distL="114300" distR="114300">
            <wp:extent cx="5334000" cy="1417955"/>
            <wp:effectExtent l="0" t="0" r="0" b="0"/>
            <wp:docPr id="2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pic:cNvPicPr>
                      <a:picLocks noChangeAspect="1" noChangeArrowheads="1"/>
                    </pic:cNvPicPr>
                  </pic:nvPicPr>
                  <pic:blipFill>
                    <a:blip r:embed="rId67"/>
                    <a:stretch>
                      <a:fillRect/>
                    </a:stretch>
                  </pic:blipFill>
                  <pic:spPr>
                    <a:xfrm>
                      <a:off x="0" y="0"/>
                      <a:ext cx="5334000" cy="1418166"/>
                    </a:xfrm>
                    <a:prstGeom prst="rect">
                      <a:avLst/>
                    </a:prstGeom>
                    <a:noFill/>
                    <a:ln w="9525">
                      <a:noFill/>
                    </a:ln>
                  </pic:spPr>
                </pic:pic>
              </a:graphicData>
            </a:graphic>
          </wp:inline>
        </w:drawing>
      </w:r>
    </w:p>
    <w:p w14:paraId="404AD297">
      <w:pPr>
        <w:pStyle w:val="39"/>
      </w:pPr>
      <w:r>
        <w:t>Load-test summary</w:t>
      </w:r>
    </w:p>
    <w:p w14:paraId="47F0259D">
      <w:pPr>
        <w:pStyle w:val="38"/>
      </w:pPr>
      <w:bookmarkStart w:id="71" w:name="tab:load"/>
      <w:r>
        <w:t>Load test, medians of 3 repetitions (15 s window, cycles A-B-C, 60 s query limit)</w:t>
      </w:r>
    </w:p>
    <w:tbl>
      <w:tblPr>
        <w:tblStyle w:val="35"/>
        <w:tblW w:w="0" w:type="auto"/>
        <w:tblCaption w:val="Load test, medians of 3 repetitions (15 s window, cycles A-B-C, 60 s query limit)"/>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745"/>
        <w:gridCol w:w="994"/>
        <w:gridCol w:w="750"/>
        <w:gridCol w:w="842"/>
        <w:gridCol w:w="1096"/>
        <w:gridCol w:w="842"/>
        <w:gridCol w:w="690"/>
        <w:gridCol w:w="953"/>
        <w:gridCol w:w="927"/>
      </w:tblGrid>
      <w:tr w14:paraId="4A5D1896">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31F53A91">
            <w:pPr>
              <w:pStyle w:val="30"/>
              <w:jc w:val="left"/>
            </w:pPr>
            <w:r>
              <w:rPr>
                <w:b/>
                <w:bCs/>
                <w:color w:val="FFFFFF"/>
                <w:sz w:val="19"/>
              </w:rPr>
              <w:t>Engine</w:t>
            </w:r>
          </w:p>
        </w:tc>
        <w:tc>
          <w:tcPr>
            <w:shd w:val="clear" w:color="auto" w:fill="0B3C7D"/>
          </w:tcPr>
          <w:p w14:paraId="5A9A9478">
            <w:pPr>
              <w:pStyle w:val="30"/>
              <w:jc w:val="left"/>
            </w:pPr>
            <w:r>
              <w:rPr>
                <w:b/>
                <w:bCs/>
                <w:color w:val="FFFFFF"/>
                <w:sz w:val="19"/>
              </w:rPr>
              <w:t>Workload</w:t>
            </w:r>
          </w:p>
        </w:tc>
        <w:tc>
          <w:tcPr>
            <w:shd w:val="clear" w:color="auto" w:fill="0B3C7D"/>
          </w:tcPr>
          <w:p w14:paraId="7440B85C">
            <w:pPr>
              <w:pStyle w:val="30"/>
              <w:jc w:val="left"/>
            </w:pPr>
            <w:r>
              <w:rPr>
                <w:b/>
                <w:bCs/>
                <w:color w:val="FFFFFF"/>
                <w:sz w:val="19"/>
              </w:rPr>
              <w:t>Clients</w:t>
            </w:r>
          </w:p>
        </w:tc>
        <w:tc>
          <w:tcPr>
            <w:shd w:val="clear" w:color="auto" w:fill="0B3C7D"/>
          </w:tcPr>
          <w:p w14:paraId="7B43FDE3">
            <w:pPr>
              <w:pStyle w:val="30"/>
              <w:jc w:val="left"/>
            </w:pPr>
            <w:r>
              <w:rPr>
                <w:b/>
                <w:bCs/>
                <w:color w:val="FFFFFF"/>
                <w:sz w:val="19"/>
              </w:rPr>
              <w:t>Req/s</w:t>
            </w:r>
          </w:p>
        </w:tc>
        <w:tc>
          <w:tcPr>
            <w:shd w:val="clear" w:color="auto" w:fill="0B3C7D"/>
          </w:tcPr>
          <w:p w14:paraId="36A6EB51">
            <w:pPr>
              <w:pStyle w:val="30"/>
              <w:jc w:val="left"/>
            </w:pPr>
            <w:r>
              <w:rPr>
                <w:b/>
                <w:bCs/>
                <w:color w:val="FFFFFF"/>
                <w:sz w:val="19"/>
              </w:rPr>
              <w:t>Median ms</w:t>
            </w:r>
          </w:p>
        </w:tc>
        <w:tc>
          <w:tcPr>
            <w:shd w:val="clear" w:color="auto" w:fill="0B3C7D"/>
          </w:tcPr>
          <w:p w14:paraId="550D9083">
            <w:pPr>
              <w:pStyle w:val="30"/>
              <w:jc w:val="left"/>
            </w:pPr>
            <w:r>
              <w:rPr>
                <w:b/>
                <w:bCs/>
                <w:color w:val="FFFFFF"/>
                <w:sz w:val="19"/>
              </w:rPr>
              <w:t>p95 ms</w:t>
            </w:r>
          </w:p>
        </w:tc>
        <w:tc>
          <w:tcPr>
            <w:shd w:val="clear" w:color="auto" w:fill="0B3C7D"/>
          </w:tcPr>
          <w:p w14:paraId="27F4ABF5">
            <w:pPr>
              <w:pStyle w:val="30"/>
              <w:jc w:val="left"/>
            </w:pPr>
            <w:r>
              <w:rPr>
                <w:b/>
                <w:bCs/>
                <w:color w:val="FFFFFF"/>
                <w:sz w:val="19"/>
              </w:rPr>
              <w:t>Errors</w:t>
            </w:r>
          </w:p>
        </w:tc>
        <w:tc>
          <w:tcPr>
            <w:shd w:val="clear" w:color="auto" w:fill="0B3C7D"/>
          </w:tcPr>
          <w:p w14:paraId="50D1910B">
            <w:pPr>
              <w:pStyle w:val="30"/>
              <w:jc w:val="left"/>
            </w:pPr>
            <w:r>
              <w:rPr>
                <w:b/>
                <w:bCs/>
                <w:color w:val="FFFFFF"/>
                <w:sz w:val="19"/>
              </w:rPr>
              <w:t>Timeouts</w:t>
            </w:r>
          </w:p>
        </w:tc>
        <w:tc>
          <w:tcPr>
            <w:shd w:val="clear" w:color="auto" w:fill="0B3C7D"/>
          </w:tcPr>
          <w:p w14:paraId="48E263A3">
            <w:pPr>
              <w:pStyle w:val="30"/>
              <w:jc w:val="left"/>
            </w:pPr>
            <w:r>
              <w:rPr>
                <w:b/>
                <w:bCs/>
                <w:color w:val="FFFFFF"/>
                <w:sz w:val="19"/>
              </w:rPr>
              <w:t>Incorrect</w:t>
            </w:r>
          </w:p>
        </w:tc>
      </w:tr>
      <w:tr w14:paraId="7360DC5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3CE3026">
            <w:pPr>
              <w:pStyle w:val="30"/>
              <w:jc w:val="left"/>
            </w:pPr>
            <w:r>
              <w:rPr>
                <w:b/>
                <w:bCs/>
                <w:sz w:val="19"/>
              </w:rPr>
              <w:t>Engine</w:t>
            </w:r>
          </w:p>
        </w:tc>
        <w:tc>
          <w:p w14:paraId="1C7A7B37">
            <w:pPr>
              <w:pStyle w:val="30"/>
              <w:jc w:val="left"/>
            </w:pPr>
            <w:r>
              <w:rPr>
                <w:b/>
                <w:bCs/>
                <w:sz w:val="19"/>
              </w:rPr>
              <w:t>Workload</w:t>
            </w:r>
          </w:p>
        </w:tc>
        <w:tc>
          <w:p w14:paraId="7B892ABF">
            <w:pPr>
              <w:pStyle w:val="30"/>
              <w:jc w:val="left"/>
            </w:pPr>
            <w:r>
              <w:rPr>
                <w:b/>
                <w:bCs/>
                <w:sz w:val="19"/>
              </w:rPr>
              <w:t>Clients</w:t>
            </w:r>
          </w:p>
        </w:tc>
        <w:tc>
          <w:p w14:paraId="0EB9A6AA">
            <w:pPr>
              <w:pStyle w:val="30"/>
              <w:jc w:val="left"/>
            </w:pPr>
            <w:r>
              <w:rPr>
                <w:b/>
                <w:bCs/>
                <w:sz w:val="19"/>
              </w:rPr>
              <w:t>Req/s</w:t>
            </w:r>
          </w:p>
        </w:tc>
        <w:tc>
          <w:p w14:paraId="0DB1428E">
            <w:pPr>
              <w:pStyle w:val="30"/>
              <w:jc w:val="left"/>
            </w:pPr>
            <w:r>
              <w:rPr>
                <w:b/>
                <w:bCs/>
                <w:sz w:val="19"/>
              </w:rPr>
              <w:t>Median ms</w:t>
            </w:r>
          </w:p>
        </w:tc>
        <w:tc>
          <w:p w14:paraId="3B5B9A48">
            <w:pPr>
              <w:pStyle w:val="30"/>
              <w:jc w:val="left"/>
            </w:pPr>
            <w:r>
              <w:rPr>
                <w:b/>
                <w:bCs/>
                <w:sz w:val="19"/>
              </w:rPr>
              <w:t>p95 ms</w:t>
            </w:r>
          </w:p>
        </w:tc>
        <w:tc>
          <w:p w14:paraId="2E8D7863">
            <w:pPr>
              <w:pStyle w:val="30"/>
              <w:jc w:val="left"/>
            </w:pPr>
            <w:r>
              <w:rPr>
                <w:b/>
                <w:bCs/>
                <w:sz w:val="19"/>
              </w:rPr>
              <w:t>Errors</w:t>
            </w:r>
          </w:p>
        </w:tc>
        <w:tc>
          <w:p w14:paraId="21E41E38">
            <w:pPr>
              <w:pStyle w:val="30"/>
              <w:jc w:val="left"/>
            </w:pPr>
            <w:r>
              <w:rPr>
                <w:b/>
                <w:bCs/>
                <w:sz w:val="19"/>
              </w:rPr>
              <w:t>Timeouts</w:t>
            </w:r>
          </w:p>
        </w:tc>
        <w:tc>
          <w:p w14:paraId="1DDB831C">
            <w:pPr>
              <w:pStyle w:val="30"/>
              <w:jc w:val="left"/>
            </w:pPr>
            <w:r>
              <w:rPr>
                <w:b/>
                <w:bCs/>
                <w:sz w:val="19"/>
              </w:rPr>
              <w:t>Incorrect</w:t>
            </w:r>
          </w:p>
        </w:tc>
      </w:tr>
      <w:tr w14:paraId="62B30F6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AB85547">
            <w:pPr>
              <w:pStyle w:val="30"/>
              <w:jc w:val="left"/>
            </w:pPr>
            <w:r>
              <w:rPr>
                <w:sz w:val="19"/>
              </w:rPr>
              <w:t>pg</w:t>
            </w:r>
          </w:p>
        </w:tc>
        <w:tc>
          <w:p w14:paraId="1A6BDB3B">
            <w:pPr>
              <w:pStyle w:val="30"/>
              <w:jc w:val="left"/>
            </w:pPr>
            <w:r>
              <w:rPr>
                <w:sz w:val="19"/>
              </w:rPr>
              <w:t>q4d10</w:t>
            </w:r>
          </w:p>
        </w:tc>
        <w:tc>
          <w:p w14:paraId="30AAC8B3">
            <w:pPr>
              <w:pStyle w:val="30"/>
              <w:jc w:val="left"/>
            </w:pPr>
            <w:r>
              <w:rPr>
                <w:sz w:val="19"/>
              </w:rPr>
              <w:t>1</w:t>
            </w:r>
          </w:p>
        </w:tc>
        <w:tc>
          <w:p w14:paraId="799ECD4B">
            <w:pPr>
              <w:pStyle w:val="30"/>
              <w:jc w:val="left"/>
            </w:pPr>
            <w:r>
              <w:rPr>
                <w:sz w:val="19"/>
              </w:rPr>
              <w:t>32.789</w:t>
            </w:r>
          </w:p>
        </w:tc>
        <w:tc>
          <w:p w14:paraId="7643B01C">
            <w:pPr>
              <w:pStyle w:val="30"/>
              <w:jc w:val="left"/>
            </w:pPr>
            <w:r>
              <w:rPr>
                <w:sz w:val="19"/>
              </w:rPr>
              <w:t>14.154</w:t>
            </w:r>
          </w:p>
        </w:tc>
        <w:tc>
          <w:p w14:paraId="61872AEE">
            <w:pPr>
              <w:pStyle w:val="30"/>
              <w:jc w:val="left"/>
            </w:pPr>
            <w:r>
              <w:rPr>
                <w:sz w:val="19"/>
              </w:rPr>
              <w:t>87.149</w:t>
            </w:r>
          </w:p>
        </w:tc>
        <w:tc>
          <w:p w14:paraId="22EEAF05">
            <w:pPr>
              <w:pStyle w:val="30"/>
              <w:jc w:val="left"/>
            </w:pPr>
            <w:r>
              <w:rPr>
                <w:sz w:val="19"/>
              </w:rPr>
              <w:t>0</w:t>
            </w:r>
          </w:p>
        </w:tc>
        <w:tc>
          <w:p w14:paraId="08538C56">
            <w:pPr>
              <w:pStyle w:val="30"/>
              <w:jc w:val="left"/>
            </w:pPr>
            <w:r>
              <w:rPr>
                <w:sz w:val="19"/>
              </w:rPr>
              <w:t>0</w:t>
            </w:r>
          </w:p>
        </w:tc>
        <w:tc>
          <w:p w14:paraId="055F99D7">
            <w:pPr>
              <w:pStyle w:val="30"/>
              <w:jc w:val="left"/>
            </w:pPr>
            <w:r>
              <w:rPr>
                <w:sz w:val="19"/>
              </w:rPr>
              <w:t>0</w:t>
            </w:r>
          </w:p>
        </w:tc>
      </w:tr>
      <w:tr w14:paraId="1939AE0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3722D0A">
            <w:pPr>
              <w:pStyle w:val="30"/>
              <w:jc w:val="left"/>
            </w:pPr>
            <w:r>
              <w:rPr>
                <w:sz w:val="19"/>
              </w:rPr>
              <w:t>pg</w:t>
            </w:r>
          </w:p>
        </w:tc>
        <w:tc>
          <w:p w14:paraId="18FCC4D7">
            <w:pPr>
              <w:pStyle w:val="30"/>
              <w:jc w:val="left"/>
            </w:pPr>
            <w:r>
              <w:rPr>
                <w:sz w:val="19"/>
              </w:rPr>
              <w:t>q4d10</w:t>
            </w:r>
          </w:p>
        </w:tc>
        <w:tc>
          <w:p w14:paraId="670BA613">
            <w:pPr>
              <w:pStyle w:val="30"/>
              <w:jc w:val="left"/>
            </w:pPr>
            <w:r>
              <w:rPr>
                <w:sz w:val="19"/>
              </w:rPr>
              <w:t>4</w:t>
            </w:r>
          </w:p>
        </w:tc>
        <w:tc>
          <w:p w14:paraId="78CC8223">
            <w:pPr>
              <w:pStyle w:val="30"/>
              <w:jc w:val="left"/>
            </w:pPr>
            <w:r>
              <w:rPr>
                <w:sz w:val="19"/>
              </w:rPr>
              <w:t>109.278</w:t>
            </w:r>
          </w:p>
        </w:tc>
        <w:tc>
          <w:p w14:paraId="4F1057CF">
            <w:pPr>
              <w:pStyle w:val="30"/>
              <w:jc w:val="left"/>
            </w:pPr>
            <w:r>
              <w:rPr>
                <w:sz w:val="19"/>
              </w:rPr>
              <w:t>14.786</w:t>
            </w:r>
          </w:p>
        </w:tc>
        <w:tc>
          <w:p w14:paraId="7C056093">
            <w:pPr>
              <w:pStyle w:val="30"/>
              <w:jc w:val="left"/>
            </w:pPr>
            <w:r>
              <w:rPr>
                <w:sz w:val="19"/>
              </w:rPr>
              <w:t>107.949</w:t>
            </w:r>
          </w:p>
        </w:tc>
        <w:tc>
          <w:p w14:paraId="2B3EAF52">
            <w:pPr>
              <w:pStyle w:val="30"/>
              <w:jc w:val="left"/>
            </w:pPr>
            <w:r>
              <w:rPr>
                <w:sz w:val="19"/>
              </w:rPr>
              <w:t>0</w:t>
            </w:r>
          </w:p>
        </w:tc>
        <w:tc>
          <w:p w14:paraId="21857533">
            <w:pPr>
              <w:pStyle w:val="30"/>
              <w:jc w:val="left"/>
            </w:pPr>
            <w:r>
              <w:rPr>
                <w:sz w:val="19"/>
              </w:rPr>
              <w:t>0</w:t>
            </w:r>
          </w:p>
        </w:tc>
        <w:tc>
          <w:p w14:paraId="021B498E">
            <w:pPr>
              <w:pStyle w:val="30"/>
              <w:jc w:val="left"/>
            </w:pPr>
            <w:r>
              <w:rPr>
                <w:sz w:val="19"/>
              </w:rPr>
              <w:t>0</w:t>
            </w:r>
          </w:p>
        </w:tc>
      </w:tr>
      <w:tr w14:paraId="27CCE104">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A8F1F0F">
            <w:pPr>
              <w:pStyle w:val="30"/>
              <w:jc w:val="left"/>
            </w:pPr>
            <w:r>
              <w:rPr>
                <w:sz w:val="19"/>
              </w:rPr>
              <w:t>pg</w:t>
            </w:r>
          </w:p>
        </w:tc>
        <w:tc>
          <w:p w14:paraId="643D1BD2">
            <w:pPr>
              <w:pStyle w:val="30"/>
              <w:jc w:val="left"/>
            </w:pPr>
            <w:r>
              <w:rPr>
                <w:sz w:val="19"/>
              </w:rPr>
              <w:t>q4d10</w:t>
            </w:r>
          </w:p>
        </w:tc>
        <w:tc>
          <w:p w14:paraId="7C68753C">
            <w:pPr>
              <w:pStyle w:val="30"/>
              <w:jc w:val="left"/>
            </w:pPr>
            <w:r>
              <w:rPr>
                <w:sz w:val="19"/>
              </w:rPr>
              <w:t>8</w:t>
            </w:r>
          </w:p>
        </w:tc>
        <w:tc>
          <w:p w14:paraId="71C3B647">
            <w:pPr>
              <w:pStyle w:val="30"/>
              <w:jc w:val="left"/>
            </w:pPr>
            <w:r>
              <w:rPr>
                <w:sz w:val="19"/>
              </w:rPr>
              <w:t>124.893</w:t>
            </w:r>
          </w:p>
        </w:tc>
        <w:tc>
          <w:p w14:paraId="1FA08178">
            <w:pPr>
              <w:pStyle w:val="30"/>
              <w:jc w:val="left"/>
            </w:pPr>
            <w:r>
              <w:rPr>
                <w:sz w:val="19"/>
              </w:rPr>
              <w:t>26.119</w:t>
            </w:r>
          </w:p>
        </w:tc>
        <w:tc>
          <w:p w14:paraId="00B7FD75">
            <w:pPr>
              <w:pStyle w:val="30"/>
              <w:jc w:val="left"/>
            </w:pPr>
            <w:r>
              <w:rPr>
                <w:sz w:val="19"/>
              </w:rPr>
              <w:t>173.594</w:t>
            </w:r>
          </w:p>
        </w:tc>
        <w:tc>
          <w:p w14:paraId="573F8E9F">
            <w:pPr>
              <w:pStyle w:val="30"/>
              <w:jc w:val="left"/>
            </w:pPr>
            <w:r>
              <w:rPr>
                <w:sz w:val="19"/>
              </w:rPr>
              <w:t>0</w:t>
            </w:r>
          </w:p>
        </w:tc>
        <w:tc>
          <w:p w14:paraId="6CC36C59">
            <w:pPr>
              <w:pStyle w:val="30"/>
              <w:jc w:val="left"/>
            </w:pPr>
            <w:r>
              <w:rPr>
                <w:sz w:val="19"/>
              </w:rPr>
              <w:t>0</w:t>
            </w:r>
          </w:p>
        </w:tc>
        <w:tc>
          <w:p w14:paraId="391E0D44">
            <w:pPr>
              <w:pStyle w:val="30"/>
              <w:jc w:val="left"/>
            </w:pPr>
            <w:r>
              <w:rPr>
                <w:sz w:val="19"/>
              </w:rPr>
              <w:t>0</w:t>
            </w:r>
          </w:p>
        </w:tc>
      </w:tr>
      <w:tr w14:paraId="48A49C0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1E07C04D">
            <w:pPr>
              <w:pStyle w:val="30"/>
              <w:jc w:val="left"/>
            </w:pPr>
            <w:r>
              <w:rPr>
                <w:sz w:val="19"/>
              </w:rPr>
              <w:t>pg</w:t>
            </w:r>
          </w:p>
        </w:tc>
        <w:tc>
          <w:p w14:paraId="02E9885E">
            <w:pPr>
              <w:pStyle w:val="30"/>
              <w:jc w:val="left"/>
            </w:pPr>
            <w:r>
              <w:rPr>
                <w:sz w:val="19"/>
              </w:rPr>
              <w:t>q4d10</w:t>
            </w:r>
          </w:p>
        </w:tc>
        <w:tc>
          <w:p w14:paraId="111A7839">
            <w:pPr>
              <w:pStyle w:val="30"/>
              <w:jc w:val="left"/>
            </w:pPr>
            <w:r>
              <w:rPr>
                <w:sz w:val="19"/>
              </w:rPr>
              <w:t>16</w:t>
            </w:r>
          </w:p>
        </w:tc>
        <w:tc>
          <w:p w14:paraId="12889FC3">
            <w:pPr>
              <w:pStyle w:val="30"/>
              <w:jc w:val="left"/>
            </w:pPr>
            <w:r>
              <w:rPr>
                <w:sz w:val="19"/>
              </w:rPr>
              <w:t>129.730</w:t>
            </w:r>
          </w:p>
        </w:tc>
        <w:tc>
          <w:p w14:paraId="36179892">
            <w:pPr>
              <w:pStyle w:val="30"/>
              <w:jc w:val="left"/>
            </w:pPr>
            <w:r>
              <w:rPr>
                <w:sz w:val="19"/>
              </w:rPr>
              <w:t>26.224</w:t>
            </w:r>
          </w:p>
        </w:tc>
        <w:tc>
          <w:p w14:paraId="27465D82">
            <w:pPr>
              <w:pStyle w:val="30"/>
              <w:jc w:val="left"/>
            </w:pPr>
            <w:r>
              <w:rPr>
                <w:sz w:val="19"/>
              </w:rPr>
              <w:t>576.089</w:t>
            </w:r>
          </w:p>
        </w:tc>
        <w:tc>
          <w:p w14:paraId="519F0099">
            <w:pPr>
              <w:pStyle w:val="30"/>
              <w:jc w:val="left"/>
            </w:pPr>
            <w:r>
              <w:rPr>
                <w:sz w:val="19"/>
              </w:rPr>
              <w:t>0</w:t>
            </w:r>
          </w:p>
        </w:tc>
        <w:tc>
          <w:p w14:paraId="6EA9C335">
            <w:pPr>
              <w:pStyle w:val="30"/>
              <w:jc w:val="left"/>
            </w:pPr>
            <w:r>
              <w:rPr>
                <w:sz w:val="19"/>
              </w:rPr>
              <w:t>0</w:t>
            </w:r>
          </w:p>
        </w:tc>
        <w:tc>
          <w:p w14:paraId="658014F2">
            <w:pPr>
              <w:pStyle w:val="30"/>
              <w:jc w:val="left"/>
            </w:pPr>
            <w:r>
              <w:rPr>
                <w:sz w:val="19"/>
              </w:rPr>
              <w:t>0</w:t>
            </w:r>
          </w:p>
        </w:tc>
      </w:tr>
      <w:tr w14:paraId="7F584B2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1BE5FD4">
            <w:pPr>
              <w:pStyle w:val="30"/>
              <w:jc w:val="left"/>
            </w:pPr>
            <w:r>
              <w:rPr>
                <w:sz w:val="19"/>
              </w:rPr>
              <w:t>pg</w:t>
            </w:r>
          </w:p>
        </w:tc>
        <w:tc>
          <w:p w14:paraId="46FD5659">
            <w:pPr>
              <w:pStyle w:val="30"/>
              <w:jc w:val="left"/>
            </w:pPr>
            <w:r>
              <w:rPr>
                <w:sz w:val="19"/>
              </w:rPr>
              <w:t>q7b6</w:t>
            </w:r>
          </w:p>
        </w:tc>
        <w:tc>
          <w:p w14:paraId="3EBE526E">
            <w:pPr>
              <w:pStyle w:val="30"/>
              <w:jc w:val="left"/>
            </w:pPr>
            <w:r>
              <w:rPr>
                <w:sz w:val="19"/>
              </w:rPr>
              <w:t>1</w:t>
            </w:r>
          </w:p>
        </w:tc>
        <w:tc>
          <w:p w14:paraId="05AC6641">
            <w:pPr>
              <w:pStyle w:val="30"/>
              <w:jc w:val="left"/>
            </w:pPr>
            <w:r>
              <w:rPr>
                <w:sz w:val="19"/>
              </w:rPr>
              <w:t>9.342</w:t>
            </w:r>
          </w:p>
        </w:tc>
        <w:tc>
          <w:p w14:paraId="5DF9BB03">
            <w:pPr>
              <w:pStyle w:val="30"/>
              <w:jc w:val="left"/>
            </w:pPr>
            <w:r>
              <w:rPr>
                <w:sz w:val="19"/>
              </w:rPr>
              <w:t>110.813</w:t>
            </w:r>
          </w:p>
        </w:tc>
        <w:tc>
          <w:p w14:paraId="4110D1AC">
            <w:pPr>
              <w:pStyle w:val="30"/>
              <w:jc w:val="left"/>
            </w:pPr>
            <w:r>
              <w:rPr>
                <w:sz w:val="19"/>
              </w:rPr>
              <w:t>155.000</w:t>
            </w:r>
          </w:p>
        </w:tc>
        <w:tc>
          <w:p w14:paraId="01FF55A2">
            <w:pPr>
              <w:pStyle w:val="30"/>
              <w:jc w:val="left"/>
            </w:pPr>
            <w:r>
              <w:rPr>
                <w:sz w:val="19"/>
              </w:rPr>
              <w:t>0</w:t>
            </w:r>
          </w:p>
        </w:tc>
        <w:tc>
          <w:p w14:paraId="3247878C">
            <w:pPr>
              <w:pStyle w:val="30"/>
              <w:jc w:val="left"/>
            </w:pPr>
            <w:r>
              <w:rPr>
                <w:sz w:val="19"/>
              </w:rPr>
              <w:t>0</w:t>
            </w:r>
          </w:p>
        </w:tc>
        <w:tc>
          <w:p w14:paraId="2B0F67C4">
            <w:pPr>
              <w:pStyle w:val="30"/>
              <w:jc w:val="left"/>
            </w:pPr>
            <w:r>
              <w:rPr>
                <w:sz w:val="19"/>
              </w:rPr>
              <w:t>0</w:t>
            </w:r>
          </w:p>
        </w:tc>
      </w:tr>
      <w:tr w14:paraId="6E85AB9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E4FF6A7">
            <w:pPr>
              <w:pStyle w:val="30"/>
              <w:jc w:val="left"/>
            </w:pPr>
            <w:r>
              <w:rPr>
                <w:sz w:val="19"/>
              </w:rPr>
              <w:t>pg</w:t>
            </w:r>
          </w:p>
        </w:tc>
        <w:tc>
          <w:p w14:paraId="0B0D53F9">
            <w:pPr>
              <w:pStyle w:val="30"/>
              <w:jc w:val="left"/>
            </w:pPr>
            <w:r>
              <w:rPr>
                <w:sz w:val="19"/>
              </w:rPr>
              <w:t>q7b6</w:t>
            </w:r>
          </w:p>
        </w:tc>
        <w:tc>
          <w:p w14:paraId="1B0124B9">
            <w:pPr>
              <w:pStyle w:val="30"/>
              <w:jc w:val="left"/>
            </w:pPr>
            <w:r>
              <w:rPr>
                <w:sz w:val="19"/>
              </w:rPr>
              <w:t>4</w:t>
            </w:r>
          </w:p>
        </w:tc>
        <w:tc>
          <w:p w14:paraId="01C9C12D">
            <w:pPr>
              <w:pStyle w:val="30"/>
              <w:jc w:val="left"/>
            </w:pPr>
            <w:r>
              <w:rPr>
                <w:sz w:val="19"/>
              </w:rPr>
              <w:t>26.418</w:t>
            </w:r>
          </w:p>
        </w:tc>
        <w:tc>
          <w:p w14:paraId="775F98FB">
            <w:pPr>
              <w:pStyle w:val="30"/>
              <w:jc w:val="left"/>
            </w:pPr>
            <w:r>
              <w:rPr>
                <w:sz w:val="19"/>
              </w:rPr>
              <w:t>160.688</w:t>
            </w:r>
          </w:p>
        </w:tc>
        <w:tc>
          <w:p w14:paraId="2EEE23BF">
            <w:pPr>
              <w:pStyle w:val="30"/>
              <w:jc w:val="left"/>
            </w:pPr>
            <w:r>
              <w:rPr>
                <w:sz w:val="19"/>
              </w:rPr>
              <w:t>200.369</w:t>
            </w:r>
          </w:p>
        </w:tc>
        <w:tc>
          <w:p w14:paraId="7E8D2D01">
            <w:pPr>
              <w:pStyle w:val="30"/>
              <w:jc w:val="left"/>
            </w:pPr>
            <w:r>
              <w:rPr>
                <w:sz w:val="19"/>
              </w:rPr>
              <w:t>0</w:t>
            </w:r>
          </w:p>
        </w:tc>
        <w:tc>
          <w:p w14:paraId="640B6878">
            <w:pPr>
              <w:pStyle w:val="30"/>
              <w:jc w:val="left"/>
            </w:pPr>
            <w:r>
              <w:rPr>
                <w:sz w:val="19"/>
              </w:rPr>
              <w:t>0</w:t>
            </w:r>
          </w:p>
        </w:tc>
        <w:tc>
          <w:p w14:paraId="3A2D51DF">
            <w:pPr>
              <w:pStyle w:val="30"/>
              <w:jc w:val="left"/>
            </w:pPr>
            <w:r>
              <w:rPr>
                <w:sz w:val="19"/>
              </w:rPr>
              <w:t>0</w:t>
            </w:r>
          </w:p>
        </w:tc>
      </w:tr>
      <w:tr w14:paraId="0A2D110C">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C957A42">
            <w:pPr>
              <w:pStyle w:val="30"/>
              <w:jc w:val="left"/>
            </w:pPr>
            <w:r>
              <w:rPr>
                <w:sz w:val="19"/>
              </w:rPr>
              <w:t>pg</w:t>
            </w:r>
          </w:p>
        </w:tc>
        <w:tc>
          <w:p w14:paraId="707609DC">
            <w:pPr>
              <w:pStyle w:val="30"/>
              <w:jc w:val="left"/>
            </w:pPr>
            <w:r>
              <w:rPr>
                <w:sz w:val="19"/>
              </w:rPr>
              <w:t>q7b6</w:t>
            </w:r>
          </w:p>
        </w:tc>
        <w:tc>
          <w:p w14:paraId="4E979990">
            <w:pPr>
              <w:pStyle w:val="30"/>
              <w:jc w:val="left"/>
            </w:pPr>
            <w:r>
              <w:rPr>
                <w:sz w:val="19"/>
              </w:rPr>
              <w:t>8</w:t>
            </w:r>
          </w:p>
        </w:tc>
        <w:tc>
          <w:p w14:paraId="27DA956B">
            <w:pPr>
              <w:pStyle w:val="30"/>
              <w:jc w:val="left"/>
            </w:pPr>
            <w:r>
              <w:rPr>
                <w:sz w:val="19"/>
              </w:rPr>
              <w:t>33.352</w:t>
            </w:r>
          </w:p>
        </w:tc>
        <w:tc>
          <w:p w14:paraId="3DC46C07">
            <w:pPr>
              <w:pStyle w:val="30"/>
              <w:jc w:val="left"/>
            </w:pPr>
            <w:r>
              <w:rPr>
                <w:sz w:val="19"/>
              </w:rPr>
              <w:t>230.518</w:t>
            </w:r>
          </w:p>
        </w:tc>
        <w:tc>
          <w:p w14:paraId="58ACBF3A">
            <w:pPr>
              <w:pStyle w:val="30"/>
              <w:jc w:val="left"/>
            </w:pPr>
            <w:r>
              <w:rPr>
                <w:sz w:val="19"/>
              </w:rPr>
              <w:t>327.170</w:t>
            </w:r>
          </w:p>
        </w:tc>
        <w:tc>
          <w:p w14:paraId="18A48A68">
            <w:pPr>
              <w:pStyle w:val="30"/>
              <w:jc w:val="left"/>
            </w:pPr>
            <w:r>
              <w:rPr>
                <w:sz w:val="19"/>
              </w:rPr>
              <w:t>0</w:t>
            </w:r>
          </w:p>
        </w:tc>
        <w:tc>
          <w:p w14:paraId="1F635DC7">
            <w:pPr>
              <w:pStyle w:val="30"/>
              <w:jc w:val="left"/>
            </w:pPr>
            <w:r>
              <w:rPr>
                <w:sz w:val="19"/>
              </w:rPr>
              <w:t>0</w:t>
            </w:r>
          </w:p>
        </w:tc>
        <w:tc>
          <w:p w14:paraId="2DB88C9C">
            <w:pPr>
              <w:pStyle w:val="30"/>
              <w:jc w:val="left"/>
            </w:pPr>
            <w:r>
              <w:rPr>
                <w:sz w:val="19"/>
              </w:rPr>
              <w:t>0</w:t>
            </w:r>
          </w:p>
        </w:tc>
      </w:tr>
      <w:tr w14:paraId="53AC9E0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1FF03CB">
            <w:pPr>
              <w:pStyle w:val="30"/>
              <w:jc w:val="left"/>
            </w:pPr>
            <w:r>
              <w:rPr>
                <w:sz w:val="19"/>
              </w:rPr>
              <w:t>pg</w:t>
            </w:r>
          </w:p>
        </w:tc>
        <w:tc>
          <w:p w14:paraId="3ED52248">
            <w:pPr>
              <w:pStyle w:val="30"/>
              <w:jc w:val="left"/>
            </w:pPr>
            <w:r>
              <w:rPr>
                <w:sz w:val="19"/>
              </w:rPr>
              <w:t>q7b6</w:t>
            </w:r>
          </w:p>
        </w:tc>
        <w:tc>
          <w:p w14:paraId="232EBF4B">
            <w:pPr>
              <w:pStyle w:val="30"/>
              <w:jc w:val="left"/>
            </w:pPr>
            <w:r>
              <w:rPr>
                <w:sz w:val="19"/>
              </w:rPr>
              <w:t>16</w:t>
            </w:r>
          </w:p>
        </w:tc>
        <w:tc>
          <w:p w14:paraId="6540A388">
            <w:pPr>
              <w:pStyle w:val="30"/>
              <w:jc w:val="left"/>
            </w:pPr>
            <w:r>
              <w:rPr>
                <w:sz w:val="19"/>
              </w:rPr>
              <w:t>33.678</w:t>
            </w:r>
          </w:p>
        </w:tc>
        <w:tc>
          <w:p w14:paraId="7995F28C">
            <w:pPr>
              <w:pStyle w:val="30"/>
              <w:jc w:val="left"/>
            </w:pPr>
            <w:r>
              <w:rPr>
                <w:sz w:val="19"/>
              </w:rPr>
              <w:t>418.960</w:t>
            </w:r>
          </w:p>
        </w:tc>
        <w:tc>
          <w:p w14:paraId="44261DC1">
            <w:pPr>
              <w:pStyle w:val="30"/>
              <w:jc w:val="left"/>
            </w:pPr>
            <w:r>
              <w:rPr>
                <w:sz w:val="19"/>
              </w:rPr>
              <w:t>834.222</w:t>
            </w:r>
          </w:p>
        </w:tc>
        <w:tc>
          <w:p w14:paraId="0A7E3A95">
            <w:pPr>
              <w:pStyle w:val="30"/>
              <w:jc w:val="left"/>
            </w:pPr>
            <w:r>
              <w:rPr>
                <w:sz w:val="19"/>
              </w:rPr>
              <w:t>0</w:t>
            </w:r>
          </w:p>
        </w:tc>
        <w:tc>
          <w:p w14:paraId="179DE162">
            <w:pPr>
              <w:pStyle w:val="30"/>
              <w:jc w:val="left"/>
            </w:pPr>
            <w:r>
              <w:rPr>
                <w:sz w:val="19"/>
              </w:rPr>
              <w:t>0</w:t>
            </w:r>
          </w:p>
        </w:tc>
        <w:tc>
          <w:p w14:paraId="1232A3C9">
            <w:pPr>
              <w:pStyle w:val="30"/>
              <w:jc w:val="left"/>
            </w:pPr>
            <w:r>
              <w:rPr>
                <w:sz w:val="19"/>
              </w:rPr>
              <w:t>0</w:t>
            </w:r>
          </w:p>
        </w:tc>
      </w:tr>
      <w:tr w14:paraId="78DC42B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660C1859">
            <w:pPr>
              <w:pStyle w:val="30"/>
              <w:jc w:val="left"/>
            </w:pPr>
            <w:r>
              <w:rPr>
                <w:sz w:val="19"/>
              </w:rPr>
              <w:t>neo</w:t>
            </w:r>
          </w:p>
        </w:tc>
        <w:tc>
          <w:p w14:paraId="76A86D63">
            <w:pPr>
              <w:pStyle w:val="30"/>
              <w:jc w:val="left"/>
            </w:pPr>
            <w:r>
              <w:rPr>
                <w:sz w:val="19"/>
              </w:rPr>
              <w:t>q4d10</w:t>
            </w:r>
          </w:p>
        </w:tc>
        <w:tc>
          <w:p w14:paraId="04FDBC6F">
            <w:pPr>
              <w:pStyle w:val="30"/>
              <w:jc w:val="left"/>
            </w:pPr>
            <w:r>
              <w:rPr>
                <w:sz w:val="19"/>
              </w:rPr>
              <w:t>1</w:t>
            </w:r>
          </w:p>
        </w:tc>
        <w:tc>
          <w:p w14:paraId="715A1F4F">
            <w:pPr>
              <w:pStyle w:val="30"/>
              <w:jc w:val="left"/>
            </w:pPr>
            <w:r>
              <w:rPr>
                <w:sz w:val="19"/>
              </w:rPr>
              <w:t>140.248</w:t>
            </w:r>
          </w:p>
        </w:tc>
        <w:tc>
          <w:p w14:paraId="2B921F1C">
            <w:pPr>
              <w:pStyle w:val="30"/>
              <w:jc w:val="left"/>
            </w:pPr>
            <w:r>
              <w:rPr>
                <w:sz w:val="19"/>
              </w:rPr>
              <w:t>5.363</w:t>
            </w:r>
          </w:p>
        </w:tc>
        <w:tc>
          <w:p w14:paraId="49052279">
            <w:pPr>
              <w:pStyle w:val="30"/>
              <w:jc w:val="left"/>
            </w:pPr>
            <w:r>
              <w:rPr>
                <w:sz w:val="19"/>
              </w:rPr>
              <w:t>14.744</w:t>
            </w:r>
          </w:p>
        </w:tc>
        <w:tc>
          <w:p w14:paraId="1B3B1031">
            <w:pPr>
              <w:pStyle w:val="30"/>
              <w:jc w:val="left"/>
            </w:pPr>
            <w:r>
              <w:rPr>
                <w:sz w:val="19"/>
              </w:rPr>
              <w:t>0</w:t>
            </w:r>
          </w:p>
        </w:tc>
        <w:tc>
          <w:p w14:paraId="10F831F3">
            <w:pPr>
              <w:pStyle w:val="30"/>
              <w:jc w:val="left"/>
            </w:pPr>
            <w:r>
              <w:rPr>
                <w:sz w:val="19"/>
              </w:rPr>
              <w:t>0</w:t>
            </w:r>
          </w:p>
        </w:tc>
        <w:tc>
          <w:p w14:paraId="17A1342A">
            <w:pPr>
              <w:pStyle w:val="30"/>
              <w:jc w:val="left"/>
            </w:pPr>
            <w:r>
              <w:rPr>
                <w:sz w:val="19"/>
              </w:rPr>
              <w:t>0</w:t>
            </w:r>
          </w:p>
        </w:tc>
      </w:tr>
      <w:tr w14:paraId="63BF595F">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1E2BC93">
            <w:pPr>
              <w:pStyle w:val="30"/>
              <w:jc w:val="left"/>
            </w:pPr>
            <w:r>
              <w:rPr>
                <w:sz w:val="19"/>
              </w:rPr>
              <w:t>neo</w:t>
            </w:r>
          </w:p>
        </w:tc>
        <w:tc>
          <w:p w14:paraId="605468D0">
            <w:pPr>
              <w:pStyle w:val="30"/>
              <w:jc w:val="left"/>
            </w:pPr>
            <w:r>
              <w:rPr>
                <w:sz w:val="19"/>
              </w:rPr>
              <w:t>q4d10</w:t>
            </w:r>
          </w:p>
        </w:tc>
        <w:tc>
          <w:p w14:paraId="4E19568E">
            <w:pPr>
              <w:pStyle w:val="30"/>
              <w:jc w:val="left"/>
            </w:pPr>
            <w:r>
              <w:rPr>
                <w:sz w:val="19"/>
              </w:rPr>
              <w:t>4</w:t>
            </w:r>
          </w:p>
        </w:tc>
        <w:tc>
          <w:p w14:paraId="11F647BB">
            <w:pPr>
              <w:pStyle w:val="30"/>
              <w:jc w:val="left"/>
            </w:pPr>
            <w:r>
              <w:rPr>
                <w:sz w:val="19"/>
              </w:rPr>
              <w:t>514.865</w:t>
            </w:r>
          </w:p>
        </w:tc>
        <w:tc>
          <w:p w14:paraId="431D771C">
            <w:pPr>
              <w:pStyle w:val="30"/>
              <w:jc w:val="left"/>
            </w:pPr>
            <w:r>
              <w:rPr>
                <w:sz w:val="19"/>
              </w:rPr>
              <w:t>5.030</w:t>
            </w:r>
          </w:p>
        </w:tc>
        <w:tc>
          <w:p w14:paraId="66F49BC8">
            <w:pPr>
              <w:pStyle w:val="30"/>
              <w:jc w:val="left"/>
            </w:pPr>
            <w:r>
              <w:rPr>
                <w:sz w:val="19"/>
              </w:rPr>
              <w:t>17.793</w:t>
            </w:r>
          </w:p>
        </w:tc>
        <w:tc>
          <w:p w14:paraId="23DED716">
            <w:pPr>
              <w:pStyle w:val="30"/>
              <w:jc w:val="left"/>
            </w:pPr>
            <w:r>
              <w:rPr>
                <w:sz w:val="19"/>
              </w:rPr>
              <w:t>0</w:t>
            </w:r>
          </w:p>
        </w:tc>
        <w:tc>
          <w:p w14:paraId="45284F3D">
            <w:pPr>
              <w:pStyle w:val="30"/>
              <w:jc w:val="left"/>
            </w:pPr>
            <w:r>
              <w:rPr>
                <w:sz w:val="19"/>
              </w:rPr>
              <w:t>0</w:t>
            </w:r>
          </w:p>
        </w:tc>
        <w:tc>
          <w:p w14:paraId="356CC18C">
            <w:pPr>
              <w:pStyle w:val="30"/>
              <w:jc w:val="left"/>
            </w:pPr>
            <w:r>
              <w:rPr>
                <w:sz w:val="19"/>
              </w:rPr>
              <w:t>0</w:t>
            </w:r>
          </w:p>
        </w:tc>
      </w:tr>
      <w:tr w14:paraId="14F10FD9">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F91F979">
            <w:pPr>
              <w:pStyle w:val="30"/>
              <w:jc w:val="left"/>
            </w:pPr>
            <w:r>
              <w:rPr>
                <w:sz w:val="19"/>
              </w:rPr>
              <w:t>neo</w:t>
            </w:r>
          </w:p>
        </w:tc>
        <w:tc>
          <w:p w14:paraId="5F9E5E12">
            <w:pPr>
              <w:pStyle w:val="30"/>
              <w:jc w:val="left"/>
            </w:pPr>
            <w:r>
              <w:rPr>
                <w:sz w:val="19"/>
              </w:rPr>
              <w:t>q4d10</w:t>
            </w:r>
          </w:p>
        </w:tc>
        <w:tc>
          <w:p w14:paraId="50772A30">
            <w:pPr>
              <w:pStyle w:val="30"/>
              <w:jc w:val="left"/>
            </w:pPr>
            <w:r>
              <w:rPr>
                <w:sz w:val="19"/>
              </w:rPr>
              <w:t>8</w:t>
            </w:r>
          </w:p>
        </w:tc>
        <w:tc>
          <w:p w14:paraId="3540C648">
            <w:pPr>
              <w:pStyle w:val="30"/>
              <w:jc w:val="left"/>
            </w:pPr>
            <w:r>
              <w:rPr>
                <w:sz w:val="19"/>
              </w:rPr>
              <w:t>719.944</w:t>
            </w:r>
          </w:p>
        </w:tc>
        <w:tc>
          <w:p w14:paraId="0BC0E674">
            <w:pPr>
              <w:pStyle w:val="30"/>
              <w:jc w:val="left"/>
            </w:pPr>
            <w:r>
              <w:rPr>
                <w:sz w:val="19"/>
              </w:rPr>
              <w:t>7.084</w:t>
            </w:r>
          </w:p>
        </w:tc>
        <w:tc>
          <w:p w14:paraId="4970D08D">
            <w:pPr>
              <w:pStyle w:val="30"/>
              <w:jc w:val="left"/>
            </w:pPr>
            <w:r>
              <w:rPr>
                <w:sz w:val="19"/>
              </w:rPr>
              <w:t>26.693</w:t>
            </w:r>
          </w:p>
        </w:tc>
        <w:tc>
          <w:p w14:paraId="67EEF258">
            <w:pPr>
              <w:pStyle w:val="30"/>
              <w:jc w:val="left"/>
            </w:pPr>
            <w:r>
              <w:rPr>
                <w:sz w:val="19"/>
              </w:rPr>
              <w:t>0</w:t>
            </w:r>
          </w:p>
        </w:tc>
        <w:tc>
          <w:p w14:paraId="7A5B8D05">
            <w:pPr>
              <w:pStyle w:val="30"/>
              <w:jc w:val="left"/>
            </w:pPr>
            <w:r>
              <w:rPr>
                <w:sz w:val="19"/>
              </w:rPr>
              <w:t>0</w:t>
            </w:r>
          </w:p>
        </w:tc>
        <w:tc>
          <w:p w14:paraId="03220831">
            <w:pPr>
              <w:pStyle w:val="30"/>
              <w:jc w:val="left"/>
            </w:pPr>
            <w:r>
              <w:rPr>
                <w:sz w:val="19"/>
              </w:rPr>
              <w:t>0</w:t>
            </w:r>
          </w:p>
        </w:tc>
      </w:tr>
      <w:tr w14:paraId="13E54565">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401C490">
            <w:pPr>
              <w:pStyle w:val="30"/>
              <w:jc w:val="left"/>
            </w:pPr>
            <w:r>
              <w:rPr>
                <w:sz w:val="19"/>
              </w:rPr>
              <w:t>neo</w:t>
            </w:r>
          </w:p>
        </w:tc>
        <w:tc>
          <w:p w14:paraId="6739A9E0">
            <w:pPr>
              <w:pStyle w:val="30"/>
              <w:jc w:val="left"/>
            </w:pPr>
            <w:r>
              <w:rPr>
                <w:sz w:val="19"/>
              </w:rPr>
              <w:t>q4d10</w:t>
            </w:r>
          </w:p>
        </w:tc>
        <w:tc>
          <w:p w14:paraId="099EB6A7">
            <w:pPr>
              <w:pStyle w:val="30"/>
              <w:jc w:val="left"/>
            </w:pPr>
            <w:r>
              <w:rPr>
                <w:sz w:val="19"/>
              </w:rPr>
              <w:t>16</w:t>
            </w:r>
          </w:p>
        </w:tc>
        <w:tc>
          <w:p w14:paraId="3C875DBE">
            <w:pPr>
              <w:pStyle w:val="30"/>
              <w:jc w:val="left"/>
            </w:pPr>
            <w:r>
              <w:rPr>
                <w:sz w:val="19"/>
              </w:rPr>
              <w:t>694.079</w:t>
            </w:r>
          </w:p>
        </w:tc>
        <w:tc>
          <w:p w14:paraId="2F5B5EF9">
            <w:pPr>
              <w:pStyle w:val="30"/>
              <w:jc w:val="left"/>
            </w:pPr>
            <w:r>
              <w:rPr>
                <w:sz w:val="19"/>
              </w:rPr>
              <w:t>12.673</w:t>
            </w:r>
          </w:p>
        </w:tc>
        <w:tc>
          <w:p w14:paraId="3DFC7AAB">
            <w:pPr>
              <w:pStyle w:val="30"/>
              <w:jc w:val="left"/>
            </w:pPr>
            <w:r>
              <w:rPr>
                <w:sz w:val="19"/>
              </w:rPr>
              <w:t>79.009</w:t>
            </w:r>
          </w:p>
        </w:tc>
        <w:tc>
          <w:p w14:paraId="4B036B46">
            <w:pPr>
              <w:pStyle w:val="30"/>
              <w:jc w:val="left"/>
            </w:pPr>
            <w:r>
              <w:rPr>
                <w:sz w:val="19"/>
              </w:rPr>
              <w:t>0</w:t>
            </w:r>
          </w:p>
        </w:tc>
        <w:tc>
          <w:p w14:paraId="43182202">
            <w:pPr>
              <w:pStyle w:val="30"/>
              <w:jc w:val="left"/>
            </w:pPr>
            <w:r>
              <w:rPr>
                <w:sz w:val="19"/>
              </w:rPr>
              <w:t>0</w:t>
            </w:r>
          </w:p>
        </w:tc>
        <w:tc>
          <w:p w14:paraId="5CC42487">
            <w:pPr>
              <w:pStyle w:val="30"/>
              <w:jc w:val="left"/>
            </w:pPr>
            <w:r>
              <w:rPr>
                <w:sz w:val="19"/>
              </w:rPr>
              <w:t>0</w:t>
            </w:r>
          </w:p>
        </w:tc>
      </w:tr>
      <w:tr w14:paraId="3E60E8FD">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742B04E0">
            <w:pPr>
              <w:pStyle w:val="30"/>
              <w:jc w:val="left"/>
            </w:pPr>
            <w:r>
              <w:rPr>
                <w:sz w:val="19"/>
              </w:rPr>
              <w:t>neo</w:t>
            </w:r>
          </w:p>
        </w:tc>
        <w:tc>
          <w:p w14:paraId="32C4CDEF">
            <w:pPr>
              <w:pStyle w:val="30"/>
              <w:jc w:val="left"/>
            </w:pPr>
            <w:r>
              <w:rPr>
                <w:sz w:val="19"/>
              </w:rPr>
              <w:t>q7b6</w:t>
            </w:r>
          </w:p>
        </w:tc>
        <w:tc>
          <w:p w14:paraId="1CDF2B71">
            <w:pPr>
              <w:pStyle w:val="30"/>
              <w:jc w:val="left"/>
            </w:pPr>
            <w:r>
              <w:rPr>
                <w:sz w:val="19"/>
              </w:rPr>
              <w:t>1</w:t>
            </w:r>
          </w:p>
        </w:tc>
        <w:tc>
          <w:p w14:paraId="674EB799">
            <w:pPr>
              <w:pStyle w:val="30"/>
              <w:jc w:val="left"/>
            </w:pPr>
            <w:r>
              <w:rPr>
                <w:sz w:val="19"/>
              </w:rPr>
              <w:t>114.469</w:t>
            </w:r>
          </w:p>
        </w:tc>
        <w:tc>
          <w:p w14:paraId="4C395F94">
            <w:pPr>
              <w:pStyle w:val="30"/>
              <w:jc w:val="left"/>
            </w:pPr>
            <w:r>
              <w:rPr>
                <w:sz w:val="19"/>
              </w:rPr>
              <w:t>7.205</w:t>
            </w:r>
          </w:p>
        </w:tc>
        <w:tc>
          <w:p w14:paraId="052C530C">
            <w:pPr>
              <w:pStyle w:val="30"/>
              <w:jc w:val="left"/>
            </w:pPr>
            <w:r>
              <w:rPr>
                <w:sz w:val="19"/>
              </w:rPr>
              <w:t>17.406</w:t>
            </w:r>
          </w:p>
        </w:tc>
        <w:tc>
          <w:p w14:paraId="4F268E1C">
            <w:pPr>
              <w:pStyle w:val="30"/>
              <w:jc w:val="left"/>
            </w:pPr>
            <w:r>
              <w:rPr>
                <w:sz w:val="19"/>
              </w:rPr>
              <w:t>0</w:t>
            </w:r>
          </w:p>
        </w:tc>
        <w:tc>
          <w:p w14:paraId="70055A4A">
            <w:pPr>
              <w:pStyle w:val="30"/>
              <w:jc w:val="left"/>
            </w:pPr>
            <w:r>
              <w:rPr>
                <w:sz w:val="19"/>
              </w:rPr>
              <w:t>0</w:t>
            </w:r>
          </w:p>
        </w:tc>
        <w:tc>
          <w:p w14:paraId="0A56AEE5">
            <w:pPr>
              <w:pStyle w:val="30"/>
              <w:jc w:val="left"/>
            </w:pPr>
            <w:r>
              <w:rPr>
                <w:sz w:val="19"/>
              </w:rPr>
              <w:t>0</w:t>
            </w:r>
          </w:p>
        </w:tc>
      </w:tr>
      <w:tr w14:paraId="7981D87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047DFFC">
            <w:pPr>
              <w:pStyle w:val="30"/>
              <w:jc w:val="left"/>
            </w:pPr>
            <w:r>
              <w:rPr>
                <w:sz w:val="19"/>
              </w:rPr>
              <w:t>neo</w:t>
            </w:r>
          </w:p>
        </w:tc>
        <w:tc>
          <w:p w14:paraId="51C82147">
            <w:pPr>
              <w:pStyle w:val="30"/>
              <w:jc w:val="left"/>
            </w:pPr>
            <w:r>
              <w:rPr>
                <w:sz w:val="19"/>
              </w:rPr>
              <w:t>q7b6</w:t>
            </w:r>
          </w:p>
        </w:tc>
        <w:tc>
          <w:p w14:paraId="038E5A1C">
            <w:pPr>
              <w:pStyle w:val="30"/>
              <w:jc w:val="left"/>
            </w:pPr>
            <w:r>
              <w:rPr>
                <w:sz w:val="19"/>
              </w:rPr>
              <w:t>4</w:t>
            </w:r>
          </w:p>
        </w:tc>
        <w:tc>
          <w:p w14:paraId="45B089C7">
            <w:pPr>
              <w:pStyle w:val="30"/>
              <w:jc w:val="left"/>
            </w:pPr>
            <w:r>
              <w:rPr>
                <w:sz w:val="19"/>
              </w:rPr>
              <w:t>421.643</w:t>
            </w:r>
          </w:p>
        </w:tc>
        <w:tc>
          <w:p w14:paraId="50252D13">
            <w:pPr>
              <w:pStyle w:val="30"/>
              <w:jc w:val="left"/>
            </w:pPr>
            <w:r>
              <w:rPr>
                <w:sz w:val="19"/>
              </w:rPr>
              <w:t>7.511</w:t>
            </w:r>
          </w:p>
        </w:tc>
        <w:tc>
          <w:p w14:paraId="227E8586">
            <w:pPr>
              <w:pStyle w:val="30"/>
              <w:jc w:val="left"/>
            </w:pPr>
            <w:r>
              <w:rPr>
                <w:sz w:val="19"/>
              </w:rPr>
              <w:t>20.153</w:t>
            </w:r>
          </w:p>
        </w:tc>
        <w:tc>
          <w:p w14:paraId="080AAABB">
            <w:pPr>
              <w:pStyle w:val="30"/>
              <w:jc w:val="left"/>
            </w:pPr>
            <w:r>
              <w:rPr>
                <w:sz w:val="19"/>
              </w:rPr>
              <w:t>0</w:t>
            </w:r>
          </w:p>
        </w:tc>
        <w:tc>
          <w:p w14:paraId="0F0308E3">
            <w:pPr>
              <w:pStyle w:val="30"/>
              <w:jc w:val="left"/>
            </w:pPr>
            <w:r>
              <w:rPr>
                <w:sz w:val="19"/>
              </w:rPr>
              <w:t>0</w:t>
            </w:r>
          </w:p>
        </w:tc>
        <w:tc>
          <w:p w14:paraId="0A0DA813">
            <w:pPr>
              <w:pStyle w:val="30"/>
              <w:jc w:val="left"/>
            </w:pPr>
            <w:r>
              <w:rPr>
                <w:sz w:val="19"/>
              </w:rPr>
              <w:t>0</w:t>
            </w:r>
          </w:p>
        </w:tc>
      </w:tr>
      <w:tr w14:paraId="3E2737D7">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B69861C">
            <w:pPr>
              <w:pStyle w:val="30"/>
              <w:jc w:val="left"/>
            </w:pPr>
            <w:r>
              <w:rPr>
                <w:sz w:val="19"/>
              </w:rPr>
              <w:t>neo</w:t>
            </w:r>
          </w:p>
        </w:tc>
        <w:tc>
          <w:p w14:paraId="2D53C674">
            <w:pPr>
              <w:pStyle w:val="30"/>
              <w:jc w:val="left"/>
            </w:pPr>
            <w:r>
              <w:rPr>
                <w:sz w:val="19"/>
              </w:rPr>
              <w:t>q7b6</w:t>
            </w:r>
          </w:p>
        </w:tc>
        <w:tc>
          <w:p w14:paraId="402515D6">
            <w:pPr>
              <w:pStyle w:val="30"/>
              <w:jc w:val="left"/>
            </w:pPr>
            <w:r>
              <w:rPr>
                <w:sz w:val="19"/>
              </w:rPr>
              <w:t>8</w:t>
            </w:r>
          </w:p>
        </w:tc>
        <w:tc>
          <w:p w14:paraId="23529973">
            <w:pPr>
              <w:pStyle w:val="30"/>
              <w:jc w:val="left"/>
            </w:pPr>
            <w:r>
              <w:rPr>
                <w:sz w:val="19"/>
              </w:rPr>
              <w:t>590.015</w:t>
            </w:r>
          </w:p>
        </w:tc>
        <w:tc>
          <w:p w14:paraId="70E530C4">
            <w:pPr>
              <w:pStyle w:val="30"/>
              <w:jc w:val="left"/>
            </w:pPr>
            <w:r>
              <w:rPr>
                <w:sz w:val="19"/>
              </w:rPr>
              <w:t>10.033</w:t>
            </w:r>
          </w:p>
        </w:tc>
        <w:tc>
          <w:p w14:paraId="792B091A">
            <w:pPr>
              <w:pStyle w:val="30"/>
              <w:jc w:val="left"/>
            </w:pPr>
            <w:r>
              <w:rPr>
                <w:sz w:val="19"/>
              </w:rPr>
              <w:t>32.392</w:t>
            </w:r>
          </w:p>
        </w:tc>
        <w:tc>
          <w:p w14:paraId="05FD9CAE">
            <w:pPr>
              <w:pStyle w:val="30"/>
              <w:jc w:val="left"/>
            </w:pPr>
            <w:r>
              <w:rPr>
                <w:sz w:val="19"/>
              </w:rPr>
              <w:t>0</w:t>
            </w:r>
          </w:p>
        </w:tc>
        <w:tc>
          <w:p w14:paraId="5F158ECC">
            <w:pPr>
              <w:pStyle w:val="30"/>
              <w:jc w:val="left"/>
            </w:pPr>
            <w:r>
              <w:rPr>
                <w:sz w:val="19"/>
              </w:rPr>
              <w:t>0</w:t>
            </w:r>
          </w:p>
        </w:tc>
        <w:tc>
          <w:p w14:paraId="6348BCB0">
            <w:pPr>
              <w:pStyle w:val="30"/>
              <w:jc w:val="left"/>
            </w:pPr>
            <w:r>
              <w:rPr>
                <w:sz w:val="19"/>
              </w:rPr>
              <w:t>0</w:t>
            </w:r>
          </w:p>
        </w:tc>
      </w:tr>
      <w:tr w14:paraId="2C693378">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419A3B2A">
            <w:pPr>
              <w:pStyle w:val="30"/>
              <w:jc w:val="left"/>
            </w:pPr>
            <w:r>
              <w:rPr>
                <w:sz w:val="19"/>
              </w:rPr>
              <w:t>neo</w:t>
            </w:r>
          </w:p>
        </w:tc>
        <w:tc>
          <w:p w14:paraId="0BBB7F7E">
            <w:pPr>
              <w:pStyle w:val="30"/>
              <w:jc w:val="left"/>
            </w:pPr>
            <w:r>
              <w:rPr>
                <w:sz w:val="19"/>
              </w:rPr>
              <w:t>q7b6</w:t>
            </w:r>
          </w:p>
        </w:tc>
        <w:tc>
          <w:p w14:paraId="63EC27D6">
            <w:pPr>
              <w:pStyle w:val="30"/>
              <w:jc w:val="left"/>
            </w:pPr>
            <w:r>
              <w:rPr>
                <w:sz w:val="19"/>
              </w:rPr>
              <w:t>16</w:t>
            </w:r>
          </w:p>
        </w:tc>
        <w:tc>
          <w:p w14:paraId="567C32EC">
            <w:pPr>
              <w:pStyle w:val="30"/>
              <w:jc w:val="left"/>
            </w:pPr>
            <w:r>
              <w:rPr>
                <w:sz w:val="19"/>
              </w:rPr>
              <w:t>514.169</w:t>
            </w:r>
          </w:p>
        </w:tc>
        <w:tc>
          <w:p w14:paraId="4D1766B0">
            <w:pPr>
              <w:pStyle w:val="30"/>
              <w:jc w:val="left"/>
            </w:pPr>
            <w:r>
              <w:rPr>
                <w:sz w:val="19"/>
              </w:rPr>
              <w:t>19.876</w:t>
            </w:r>
          </w:p>
        </w:tc>
        <w:tc>
          <w:p w14:paraId="78A141AC">
            <w:pPr>
              <w:pStyle w:val="30"/>
              <w:jc w:val="left"/>
            </w:pPr>
            <w:r>
              <w:rPr>
                <w:sz w:val="19"/>
              </w:rPr>
              <w:t>92.361</w:t>
            </w:r>
          </w:p>
        </w:tc>
        <w:tc>
          <w:p w14:paraId="59B8E097">
            <w:pPr>
              <w:pStyle w:val="30"/>
              <w:jc w:val="left"/>
            </w:pPr>
            <w:r>
              <w:rPr>
                <w:sz w:val="19"/>
              </w:rPr>
              <w:t>0</w:t>
            </w:r>
          </w:p>
        </w:tc>
        <w:tc>
          <w:p w14:paraId="47458A45">
            <w:pPr>
              <w:pStyle w:val="30"/>
              <w:jc w:val="left"/>
            </w:pPr>
            <w:r>
              <w:rPr>
                <w:sz w:val="19"/>
              </w:rPr>
              <w:t>0</w:t>
            </w:r>
          </w:p>
        </w:tc>
        <w:tc>
          <w:p w14:paraId="5846ED70">
            <w:pPr>
              <w:pStyle w:val="30"/>
              <w:jc w:val="left"/>
            </w:pPr>
            <w:r>
              <w:rPr>
                <w:sz w:val="19"/>
              </w:rPr>
              <w:t>0</w:t>
            </w:r>
          </w:p>
        </w:tc>
      </w:tr>
      <w:bookmarkEnd w:id="70"/>
      <w:bookmarkEnd w:id="71"/>
    </w:tbl>
    <w:p w14:paraId="5A549D12">
      <w:pPr>
        <w:pStyle w:val="4"/>
      </w:pPr>
      <w:bookmarkStart w:id="72" w:name="_Toc8724"/>
      <w:bookmarkStart w:id="73" w:name="scaling"/>
      <w:r>
        <w:rPr>
          <w:rStyle w:val="44"/>
        </w:rPr>
        <w:t>7.2</w:t>
      </w:r>
      <w:r>
        <w:tab/>
      </w:r>
      <w:r>
        <w:t>Scaling</w:t>
      </w:r>
      <w:bookmarkEnd w:id="72"/>
    </w:p>
    <w:p w14:paraId="74265D04">
      <w:pPr>
        <w:pStyle w:val="41"/>
      </w:pPr>
      <w:r>
        <w:drawing>
          <wp:inline distT="0" distB="0" distL="114300" distR="114300">
            <wp:extent cx="5334000" cy="3509645"/>
            <wp:effectExtent l="0" t="0" r="0" b="0"/>
            <wp:docPr id="2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pic:cNvPicPr>
                      <a:picLocks noChangeAspect="1" noChangeArrowheads="1"/>
                    </pic:cNvPicPr>
                  </pic:nvPicPr>
                  <pic:blipFill>
                    <a:blip r:embed="rId68"/>
                    <a:stretch>
                      <a:fillRect/>
                    </a:stretch>
                  </pic:blipFill>
                  <pic:spPr>
                    <a:xfrm>
                      <a:off x="0" y="0"/>
                      <a:ext cx="5334000" cy="3510039"/>
                    </a:xfrm>
                    <a:prstGeom prst="rect">
                      <a:avLst/>
                    </a:prstGeom>
                    <a:noFill/>
                    <a:ln w="9525">
                      <a:noFill/>
                    </a:ln>
                  </pic:spPr>
                </pic:pic>
              </a:graphicData>
            </a:graphic>
          </wp:inline>
        </w:drawing>
      </w:r>
    </w:p>
    <w:p w14:paraId="043B738B">
      <w:pPr>
        <w:pStyle w:val="39"/>
      </w:pPr>
      <w:r>
        <w:t>Throughput and p95 latency against the number of clients</w:t>
      </w:r>
    </w:p>
    <w:p w14:paraId="3C56297A">
      <w:pPr>
        <w:pStyle w:val="14"/>
      </w:pPr>
      <w:r>
        <w:rPr>
          <w:b/>
          <w:bCs/>
        </w:rPr>
        <w:t>Summary</w:t>
      </w:r>
    </w:p>
    <w:p w14:paraId="73FC2A01">
      <w:pPr>
        <w:pStyle w:val="14"/>
        <w:numPr>
          <w:ilvl w:val="0"/>
          <w:numId w:val="1"/>
        </w:numPr>
      </w:pPr>
      <w:r>
        <w:t>Neo4j sustained far higher throughput: at 16 clients 694 vs 130 req/s for Q4 (</w:t>
      </w:r>
      <m:oMath>
        <m:r>
          <m:rPr>
            <m:sty m:val="p"/>
          </m:rPr>
          <m:t>≈</m:t>
        </m:r>
        <m:r>
          <m:rPr/>
          <m:t>5</m:t>
        </m:r>
        <m:r>
          <m:rPr>
            <m:sty m:val="p"/>
          </m:rPr>
          <m:t>×</m:t>
        </m:r>
      </m:oMath>
      <w:r>
        <w:t>) and 514 vs 34 req/s for Q7 (</w:t>
      </w:r>
      <m:oMath>
        <m:r>
          <m:rPr>
            <m:sty m:val="p"/>
          </m:rPr>
          <m:t>≈</m:t>
        </m:r>
        <m:r>
          <m:rPr/>
          <m:t>15</m:t>
        </m:r>
        <m:r>
          <m:rPr>
            <m:sty m:val="p"/>
          </m:rPr>
          <m:t>×</m:t>
        </m:r>
      </m:oMath>
      <w:r>
        <w:t>).</w:t>
      </w:r>
    </w:p>
    <w:p w14:paraId="4BE4890A">
      <w:pPr>
        <w:pStyle w:val="14"/>
        <w:numPr>
          <w:ilvl w:val="0"/>
          <w:numId w:val="1"/>
        </w:numPr>
      </w:pPr>
      <w:r>
        <w:t>Both engines peak at about 8 clients, matching the 8 logical CPUs: PostgreSQL flattens (125</w:t>
      </w:r>
      <m:oMath>
        <m:r>
          <m:rPr>
            <m:sty m:val="p"/>
          </m:rPr>
          <m:t>→</m:t>
        </m:r>
      </m:oMath>
      <w:r>
        <w:t>130, 33</w:t>
      </w:r>
      <m:oMath>
        <m:r>
          <m:rPr>
            <m:sty m:val="p"/>
          </m:rPr>
          <m:t>→</m:t>
        </m:r>
      </m:oMath>
      <w:r>
        <w:t>34 req/s) and Neo4j dips slightly after 8 (720</w:t>
      </w:r>
      <m:oMath>
        <m:r>
          <m:rPr>
            <m:sty m:val="p"/>
          </m:rPr>
          <m:t>→</m:t>
        </m:r>
      </m:oMath>
      <w:r>
        <w:t>694, 590</w:t>
      </w:r>
      <m:oMath>
        <m:r>
          <m:rPr>
            <m:sty m:val="p"/>
          </m:rPr>
          <m:t>→</m:t>
        </m:r>
      </m:oMath>
      <w:r>
        <w:t>514 req/s); extra clients only queue.</w:t>
      </w:r>
    </w:p>
    <w:p w14:paraId="3F863E64">
      <w:pPr>
        <w:pStyle w:val="14"/>
        <w:numPr>
          <w:ilvl w:val="0"/>
          <w:numId w:val="1"/>
        </w:numPr>
      </w:pPr>
      <w:r>
        <w:t>PostgreSQL p95 latency rose sharply from 1 to 16 clients (Q4 87</w:t>
      </w:r>
      <m:oMath>
        <m:r>
          <m:rPr>
            <m:sty m:val="p"/>
          </m:rPr>
          <m:t>→</m:t>
        </m:r>
      </m:oMath>
      <w:r>
        <w:t>576 ms, Q7 155</w:t>
      </w:r>
      <m:oMath>
        <m:r>
          <m:rPr>
            <m:sty m:val="p"/>
          </m:rPr>
          <m:t>→</m:t>
        </m:r>
      </m:oMath>
      <w:r>
        <w:t>834 ms) while Neo4j stayed under 100 ms (15</w:t>
      </w:r>
      <m:oMath>
        <m:r>
          <m:rPr>
            <m:sty m:val="p"/>
          </m:rPr>
          <m:t>→</m:t>
        </m:r>
      </m:oMath>
      <w:r>
        <w:t>79, 17</w:t>
      </w:r>
      <m:oMath>
        <m:r>
          <m:rPr>
            <m:sty m:val="p"/>
          </m:rPr>
          <m:t>→</m:t>
        </m:r>
      </m:oMath>
      <w:r>
        <w:t>92 ms).</w:t>
      </w:r>
    </w:p>
    <w:p w14:paraId="4B6DB466">
      <w:pPr>
        <w:pStyle w:val="14"/>
        <w:numPr>
          <w:ilvl w:val="0"/>
          <w:numId w:val="1"/>
        </w:numPr>
      </w:pPr>
      <w:r>
        <w:t>All 48 repetitions completed with 0 errors, 0 timeouts and 0 incorrect answers in both engines.</w:t>
      </w:r>
    </w:p>
    <w:p w14:paraId="56D5CBF1">
      <w:pPr>
        <w:pStyle w:val="29"/>
      </w:pPr>
      <w:r>
        <w:t>The improved SQL was close to Neo4j for one request at a time (Section </w:t>
      </w:r>
      <w:r>
        <w:fldChar w:fldCharType="begin"/>
      </w:r>
      <w:r>
        <w:instrText xml:space="preserve"> HYPERLINK \l "sec:sqlimprove" \h </w:instrText>
      </w:r>
      <w:r>
        <w:fldChar w:fldCharType="separate"/>
      </w:r>
      <w:r>
        <w:rPr>
          <w:rStyle w:val="22"/>
        </w:rPr>
        <w:t>6.3</w:t>
      </w:r>
      <w:r>
        <w:rPr>
          <w:rStyle w:val="22"/>
        </w:rPr>
        <w:fldChar w:fldCharType="end"/>
      </w:r>
      <w:r>
        <w:t>), but under 16 concurrent clients Neo4j still served 5 to 15 times more correct requests per second with p95 latency below 100 ms. On our machine the graph advantage for these connected searches survives the SQL improvement.</w:t>
      </w:r>
    </w:p>
    <w:bookmarkEnd w:id="68"/>
    <w:bookmarkEnd w:id="73"/>
    <w:p w14:paraId="75E2BECC">
      <w:pPr>
        <w:pStyle w:val="2"/>
        <w:rPr>
          <w:rStyle w:val="44"/>
        </w:rPr>
      </w:pPr>
      <w:bookmarkStart w:id="74" w:name="decisions"/>
    </w:p>
    <w:p w14:paraId="1BF762BF">
      <w:pPr>
        <w:pStyle w:val="2"/>
      </w:pPr>
      <w:bookmarkStart w:id="75" w:name="_Toc14573"/>
      <w:r>
        <w:rPr>
          <w:rStyle w:val="44"/>
        </w:rPr>
        <w:t>8</w:t>
      </w:r>
      <w:r>
        <w:tab/>
      </w:r>
      <w:r>
        <w:t>Decisions</w:t>
      </w:r>
      <w:bookmarkEnd w:id="75"/>
    </w:p>
    <w:p w14:paraId="25173338">
      <w:pPr>
        <w:pStyle w:val="4"/>
      </w:pPr>
      <w:bookmarkStart w:id="76" w:name="_Toc19944"/>
      <w:bookmarkStart w:id="77" w:name="investigation-priority"/>
      <w:r>
        <w:rPr>
          <w:rStyle w:val="44"/>
        </w:rPr>
        <w:t>8.1</w:t>
      </w:r>
      <w:r>
        <w:tab/>
      </w:r>
      <w:r>
        <w:t>Investigation priority</w:t>
      </w:r>
      <w:bookmarkEnd w:id="76"/>
    </w:p>
    <w:p w14:paraId="3F271C65">
      <w:pPr>
        <w:pStyle w:val="38"/>
      </w:pPr>
      <w:r>
        <w:t>Paired evidence and review priority</w:t>
      </w:r>
    </w:p>
    <w:tbl>
      <w:tblPr>
        <w:tblStyle w:val="35"/>
        <w:tblW w:w="0" w:type="auto"/>
        <w:tblCaption w:val="Paired evidence and review priority"/>
        <w:tblInd w:w="0" w:type="dxa"/>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Layout w:type="autofit"/>
        <w:tblCellMar>
          <w:top w:w="0" w:type="dxa"/>
          <w:left w:w="108" w:type="dxa"/>
          <w:bottom w:w="0" w:type="dxa"/>
          <w:right w:w="108" w:type="dxa"/>
        </w:tblCellMar>
      </w:tblPr>
      <w:tblGrid>
        <w:gridCol w:w="554"/>
        <w:gridCol w:w="3581"/>
        <w:gridCol w:w="1264"/>
        <w:gridCol w:w="2677"/>
        <w:gridCol w:w="960"/>
        <w:gridCol w:w="926"/>
      </w:tblGrid>
      <w:tr w14:paraId="397130A1">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rPr>
          <w:tblHeader/>
        </w:trPr>
        <w:tc>
          <w:tcPr>
            <w:shd w:val="clear" w:color="auto" w:fill="0B3C7D"/>
          </w:tcPr>
          <w:p w14:paraId="5FD909CD">
            <w:pPr>
              <w:pStyle w:val="30"/>
              <w:jc w:val="left"/>
            </w:pPr>
            <w:r>
              <w:rPr>
                <w:b/>
                <w:color w:val="FFFFFF"/>
                <w:sz w:val="19"/>
              </w:rPr>
              <w:t>Pair</w:t>
            </w:r>
          </w:p>
        </w:tc>
        <w:tc>
          <w:tcPr>
            <w:shd w:val="clear" w:color="auto" w:fill="0B3C7D"/>
          </w:tcPr>
          <w:p w14:paraId="4648804F">
            <w:pPr>
              <w:pStyle w:val="30"/>
              <w:jc w:val="left"/>
            </w:pPr>
            <w:r>
              <w:rPr>
                <w:b/>
                <w:bCs/>
                <w:color w:val="FFFFFF"/>
                <w:sz w:val="19"/>
              </w:rPr>
              <w:t>Q3 shared devices</w:t>
            </w:r>
          </w:p>
        </w:tc>
        <w:tc>
          <w:tcPr>
            <w:shd w:val="clear" w:color="auto" w:fill="0B3C7D"/>
          </w:tcPr>
          <w:p w14:paraId="26DDE381">
            <w:pPr>
              <w:pStyle w:val="30"/>
              <w:jc w:val="left"/>
            </w:pPr>
            <w:r>
              <w:rPr>
                <w:b/>
                <w:bCs/>
                <w:color w:val="FFFFFF"/>
                <w:sz w:val="19"/>
              </w:rPr>
              <w:t>Q4 network (10 links)</w:t>
            </w:r>
          </w:p>
        </w:tc>
        <w:tc>
          <w:tcPr>
            <w:shd w:val="clear" w:color="auto" w:fill="0B3C7D"/>
          </w:tcPr>
          <w:p w14:paraId="741B55D3">
            <w:pPr>
              <w:pStyle w:val="30"/>
              <w:jc w:val="left"/>
            </w:pPr>
            <w:r>
              <w:rPr>
                <w:b/>
                <w:bCs/>
                <w:color w:val="FFFFFF"/>
                <w:sz w:val="19"/>
              </w:rPr>
              <w:t>Q5 / Q6</w:t>
            </w:r>
          </w:p>
        </w:tc>
        <w:tc>
          <w:tcPr>
            <w:shd w:val="clear" w:color="auto" w:fill="0B3C7D"/>
          </w:tcPr>
          <w:p w14:paraId="4FE35833">
            <w:pPr>
              <w:pStyle w:val="30"/>
              <w:jc w:val="left"/>
            </w:pPr>
            <w:r>
              <w:rPr>
                <w:b/>
                <w:bCs/>
                <w:color w:val="FFFFFF"/>
                <w:sz w:val="19"/>
              </w:rPr>
              <w:t>Q7 (bound 6)</w:t>
            </w:r>
          </w:p>
        </w:tc>
        <w:tc>
          <w:tcPr>
            <w:shd w:val="clear" w:color="auto" w:fill="0B3C7D"/>
          </w:tcPr>
          <w:p w14:paraId="62FC2BA3">
            <w:pPr>
              <w:pStyle w:val="30"/>
              <w:jc w:val="left"/>
            </w:pPr>
            <w:r>
              <w:rPr>
                <w:b/>
                <w:bCs/>
                <w:color w:val="FFFFFF"/>
                <w:sz w:val="19"/>
              </w:rPr>
              <w:t>Review first</w:t>
            </w:r>
          </w:p>
        </w:tc>
      </w:tr>
      <w:tr w14:paraId="6915212E">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336CB199">
            <w:pPr>
              <w:pStyle w:val="30"/>
              <w:jc w:val="left"/>
            </w:pPr>
            <w:r>
              <w:rPr>
                <w:sz w:val="19"/>
              </w:rPr>
              <w:t>A / D</w:t>
            </w:r>
          </w:p>
        </w:tc>
        <w:tc>
          <w:p w14:paraId="511D994E">
            <w:pPr>
              <w:pStyle w:val="30"/>
              <w:jc w:val="left"/>
            </w:pPr>
            <w:r>
              <w:rPr>
                <w:sz w:val="19"/>
              </w:rPr>
              <w:t>Each shares one handset with its 3 group members for days 0 to 29, plus its own customer’s wallet</w:t>
            </w:r>
          </w:p>
        </w:tc>
        <w:tc>
          <w:p w14:paraId="554F6586">
            <w:pPr>
              <w:pStyle w:val="30"/>
              <w:jc w:val="left"/>
            </w:pPr>
            <w:r>
              <w:rPr>
                <w:sz w:val="19"/>
              </w:rPr>
              <w:t>A 187, D 192</w:t>
            </w:r>
          </w:p>
        </w:tc>
        <w:tc>
          <w:p w14:paraId="0483BEC6">
            <w:pPr>
              <w:pStyle w:val="30"/>
              <w:jc w:val="left"/>
            </w:pPr>
            <w:r>
              <w:rPr>
                <w:sz w:val="19"/>
              </w:rPr>
              <w:t>A: 1 chain and a 4-transfer cycle (200,000 RWF in 2 min). D: none</w:t>
            </w:r>
          </w:p>
        </w:tc>
        <w:tc>
          <w:p w14:paraId="701021A3">
            <w:pPr>
              <w:pStyle w:val="30"/>
              <w:jc w:val="left"/>
            </w:pPr>
            <w:r>
              <w:rPr>
                <w:sz w:val="19"/>
              </w:rPr>
              <w:t>A 3, D 3</w:t>
            </w:r>
          </w:p>
        </w:tc>
        <w:tc>
          <w:p w14:paraId="1A1A2C28">
            <w:pPr>
              <w:pStyle w:val="30"/>
              <w:jc w:val="left"/>
            </w:pPr>
            <w:r>
              <w:rPr>
                <w:b/>
                <w:bCs/>
                <w:sz w:val="19"/>
              </w:rPr>
              <w:t>A</w:t>
            </w:r>
          </w:p>
        </w:tc>
      </w:tr>
      <w:tr w14:paraId="111E8710">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57743539">
            <w:pPr>
              <w:pStyle w:val="30"/>
              <w:jc w:val="left"/>
            </w:pPr>
            <w:r>
              <w:rPr>
                <w:sz w:val="19"/>
              </w:rPr>
              <w:t>B / E</w:t>
            </w:r>
          </w:p>
        </w:tc>
        <w:tc>
          <w:p w14:paraId="4B8DAD5D">
            <w:pPr>
              <w:pStyle w:val="30"/>
              <w:jc w:val="left"/>
            </w:pPr>
            <w:r>
              <w:rPr>
                <w:sz w:val="19"/>
              </w:rPr>
              <w:t>Each: household phone (5 customers) and one group device</w:t>
            </w:r>
          </w:p>
        </w:tc>
        <w:tc>
          <w:p w14:paraId="730DDB3D">
            <w:pPr>
              <w:pStyle w:val="30"/>
              <w:jc w:val="left"/>
            </w:pPr>
            <w:r>
              <w:rPr>
                <w:sz w:val="19"/>
              </w:rPr>
              <w:t>B 228, E 230</w:t>
            </w:r>
          </w:p>
        </w:tc>
        <w:tc>
          <w:p w14:paraId="4F479504">
            <w:pPr>
              <w:pStyle w:val="30"/>
              <w:jc w:val="left"/>
            </w:pPr>
            <w:r>
              <w:rPr>
                <w:sz w:val="19"/>
              </w:rPr>
              <w:t>B: 1 chain of 1,050,000 RWF in 80 s. E: none</w:t>
            </w:r>
          </w:p>
        </w:tc>
        <w:tc>
          <w:p w14:paraId="06376CCC">
            <w:pPr>
              <w:pStyle w:val="30"/>
              <w:jc w:val="left"/>
            </w:pPr>
            <w:r>
              <w:rPr>
                <w:sz w:val="19"/>
              </w:rPr>
              <w:t>B 5, E 5</w:t>
            </w:r>
          </w:p>
        </w:tc>
        <w:tc>
          <w:p w14:paraId="7FCE81FF">
            <w:pPr>
              <w:pStyle w:val="30"/>
              <w:jc w:val="left"/>
            </w:pPr>
            <w:r>
              <w:rPr>
                <w:b/>
                <w:bCs/>
                <w:sz w:val="19"/>
              </w:rPr>
              <w:t>B</w:t>
            </w:r>
          </w:p>
        </w:tc>
      </w:tr>
      <w:tr w14:paraId="59C93202">
        <w:tblPrEx>
          <w:tblBorders>
            <w:top w:val="single" w:color="B9C3D6" w:sz="4" w:space="0"/>
            <w:left w:val="single" w:color="B9C3D6" w:sz="4" w:space="0"/>
            <w:bottom w:val="single" w:color="B9C3D6" w:sz="4" w:space="0"/>
            <w:right w:val="single" w:color="B9C3D6" w:sz="4" w:space="0"/>
            <w:insideH w:val="single" w:color="B9C3D6" w:sz="4" w:space="0"/>
            <w:insideV w:val="single" w:color="B9C3D6" w:sz="4" w:space="0"/>
          </w:tblBorders>
          <w:tblCellMar>
            <w:top w:w="0" w:type="dxa"/>
            <w:left w:w="108" w:type="dxa"/>
            <w:bottom w:w="0" w:type="dxa"/>
            <w:right w:w="108" w:type="dxa"/>
          </w:tblCellMar>
        </w:tblPrEx>
        <w:tc>
          <w:p w14:paraId="2C2A4C99">
            <w:pPr>
              <w:pStyle w:val="30"/>
              <w:jc w:val="left"/>
            </w:pPr>
            <w:r>
              <w:rPr>
                <w:sz w:val="19"/>
              </w:rPr>
              <w:t>C / F</w:t>
            </w:r>
          </w:p>
        </w:tc>
        <w:tc>
          <w:p w14:paraId="59D7C988">
            <w:pPr>
              <w:pStyle w:val="30"/>
              <w:jc w:val="left"/>
            </w:pPr>
            <w:r>
              <w:rPr>
                <w:sz w:val="19"/>
              </w:rPr>
              <w:t>Each: household phone (one member replaced a phone on day 11) and one group device</w:t>
            </w:r>
          </w:p>
        </w:tc>
        <w:tc>
          <w:p w14:paraId="5C45B3D1">
            <w:pPr>
              <w:pStyle w:val="30"/>
              <w:jc w:val="left"/>
            </w:pPr>
            <w:r>
              <w:rPr>
                <w:sz w:val="19"/>
              </w:rPr>
              <w:t>C 1,433, F 1,426</w:t>
            </w:r>
          </w:p>
        </w:tc>
        <w:tc>
          <w:p w14:paraId="4423863D">
            <w:pPr>
              <w:pStyle w:val="30"/>
              <w:jc w:val="left"/>
            </w:pPr>
            <w:r>
              <w:rPr>
                <w:sz w:val="19"/>
              </w:rPr>
              <w:t>C: 1 chain and a 6-transfer cycle (300,000 RWF in 3 min 20 s). F: none</w:t>
            </w:r>
          </w:p>
        </w:tc>
        <w:tc>
          <w:p w14:paraId="4FBEB21E">
            <w:pPr>
              <w:pStyle w:val="30"/>
              <w:jc w:val="left"/>
            </w:pPr>
            <w:r>
              <w:rPr>
                <w:sz w:val="19"/>
              </w:rPr>
              <w:t>C 5, F 5</w:t>
            </w:r>
          </w:p>
        </w:tc>
        <w:tc>
          <w:p w14:paraId="24A98D09">
            <w:pPr>
              <w:pStyle w:val="30"/>
              <w:jc w:val="left"/>
            </w:pPr>
            <w:r>
              <w:rPr>
                <w:b/>
                <w:bCs/>
                <w:sz w:val="19"/>
              </w:rPr>
              <w:t>C</w:t>
            </w:r>
          </w:p>
        </w:tc>
      </w:tr>
    </w:tbl>
    <w:p w14:paraId="17F99777">
      <w:pPr>
        <w:pStyle w:val="6"/>
      </w:pPr>
      <w:bookmarkStart w:id="78" w:name="detailed-pair-a-and-d."/>
      <w:r>
        <w:rPr>
          <w:rStyle w:val="44"/>
        </w:rPr>
        <w:t>8.1.0.1</w:t>
      </w:r>
      <w:r>
        <w:tab/>
      </w:r>
      <w:r>
        <w:t>Detailed pair: A and D.</w:t>
      </w:r>
    </w:p>
    <w:p w14:paraId="6274D0CC">
      <w:pPr>
        <w:pStyle w:val="29"/>
      </w:pPr>
      <w:r>
        <w:t>The device and network evidence cannot separate them. Each shares one handset with exactly its three group members for the whole month and reaches a similar number of accounts (187 and 192 at 10 links). The transfers are what differ. A sent 200,000 RWF to 8917 at 10:00:00 on 6 September. It was passed on to 16836 (196,000) and 24755 (192,080) at 40-second intervals and came back to A as 188,238 RWF at 10:02:00, a closed loop losing 2 % at each hop. D’s group passed 45,000 RWF around the same kind of four-account loop (transfers 20001651 to 20001654), but two days apart (6, 8, 10 and 12 September) and with equal amounts. That fails the 600 s and 1,800 s windows and looks like a rotating savings group (</w:t>
      </w:r>
      <w:r>
        <w:rPr>
          <w:i/>
          <w:iCs/>
        </w:rPr>
        <w:t>ikimina</w:t>
      </w:r>
      <w:r>
        <w:t xml:space="preserve">) or family support. </w:t>
      </w:r>
      <w:r>
        <w:rPr>
          <w:b/>
          <w:bCs/>
        </w:rPr>
        <w:t>We would review A first.</w:t>
      </w:r>
    </w:p>
    <w:bookmarkEnd w:id="78"/>
    <w:p w14:paraId="7CF60FF8">
      <w:pPr>
        <w:pStyle w:val="6"/>
      </w:pPr>
      <w:bookmarkStart w:id="79" w:name="ordinary-explanation-for-a."/>
      <w:r>
        <w:rPr>
          <w:rStyle w:val="44"/>
        </w:rPr>
        <w:t>8.1.0.2</w:t>
      </w:r>
      <w:r>
        <w:tab/>
      </w:r>
      <w:r>
        <w:t>Ordinary explanation for A.</w:t>
      </w:r>
    </w:p>
    <w:p w14:paraId="657E7EC4">
      <w:pPr>
        <w:pStyle w:val="29"/>
      </w:pPr>
      <w:r>
        <w:t>Four colleagues sharing one shop phone could pass a float between them to settle a joint purchase, each keeping a 2 % commission. Missing evidence would decide it: balances, KYC links between the owners, who started each payment, and what happened to the 188,238 RWF afterwards. If the owners turn out to be one business with a documented float, the concern falls away; if the money left through an agent soon after returning, the priority rises. These records justify enquiries, not a finding of fraud.</w:t>
      </w:r>
    </w:p>
    <w:p w14:paraId="0C82218F">
      <w:pPr>
        <w:pStyle w:val="41"/>
      </w:pPr>
      <w:r>
        <w:drawing>
          <wp:inline distT="0" distB="0" distL="114300" distR="114300">
            <wp:extent cx="5334000" cy="802005"/>
            <wp:effectExtent l="0" t="0" r="0" b="0"/>
            <wp:docPr id="2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pic:cNvPicPr>
                      <a:picLocks noChangeAspect="1" noChangeArrowheads="1"/>
                    </pic:cNvPicPr>
                  </pic:nvPicPr>
                  <pic:blipFill>
                    <a:blip r:embed="rId45"/>
                    <a:stretch>
                      <a:fillRect/>
                    </a:stretch>
                  </pic:blipFill>
                  <pic:spPr>
                    <a:xfrm>
                      <a:off x="0" y="0"/>
                      <a:ext cx="5334000" cy="802032"/>
                    </a:xfrm>
                    <a:prstGeom prst="rect">
                      <a:avLst/>
                    </a:prstGeom>
                    <a:noFill/>
                    <a:ln w="9525">
                      <a:noFill/>
                    </a:ln>
                  </pic:spPr>
                </pic:pic>
              </a:graphicData>
            </a:graphic>
          </wp:inline>
        </w:drawing>
      </w:r>
    </w:p>
    <w:p w14:paraId="4A1FCEE6">
      <w:pPr>
        <w:pStyle w:val="39"/>
      </w:pPr>
      <w:r>
        <w:t>Transfer cycle of set A (from Section 4.3)</w:t>
      </w:r>
    </w:p>
    <w:p w14:paraId="74808EA6">
      <w:pPr>
        <w:pStyle w:val="41"/>
      </w:pPr>
      <w:r>
        <w:drawing>
          <wp:inline distT="0" distB="0" distL="114300" distR="114300">
            <wp:extent cx="5334000" cy="5258435"/>
            <wp:effectExtent l="0" t="0" r="0" b="0"/>
            <wp:docPr id="2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pic:cNvPicPr>
                      <a:picLocks noChangeAspect="1" noChangeArrowheads="1"/>
                    </pic:cNvPicPr>
                  </pic:nvPicPr>
                  <pic:blipFill>
                    <a:blip r:embed="rId69"/>
                    <a:stretch>
                      <a:fillRect/>
                    </a:stretch>
                  </pic:blipFill>
                  <pic:spPr>
                    <a:xfrm>
                      <a:off x="0" y="0"/>
                      <a:ext cx="5334000" cy="5258993"/>
                    </a:xfrm>
                    <a:prstGeom prst="rect">
                      <a:avLst/>
                    </a:prstGeom>
                    <a:noFill/>
                    <a:ln w="9525">
                      <a:noFill/>
                    </a:ln>
                  </pic:spPr>
                </pic:pic>
              </a:graphicData>
            </a:graphic>
          </wp:inline>
        </w:drawing>
      </w:r>
    </w:p>
    <w:p w14:paraId="4686F775">
      <w:pPr>
        <w:pStyle w:val="39"/>
      </w:pPr>
      <w:r>
        <w:t>Ownership and device network of set D within four links</w:t>
      </w:r>
    </w:p>
    <w:bookmarkEnd w:id="77"/>
    <w:bookmarkEnd w:id="79"/>
    <w:p w14:paraId="09CDCFEC">
      <w:pPr>
        <w:pStyle w:val="4"/>
      </w:pPr>
      <w:bookmarkStart w:id="80" w:name="_Toc4112"/>
      <w:bookmarkStart w:id="81" w:name="sec:recommendation"/>
      <w:r>
        <w:rPr>
          <w:rStyle w:val="44"/>
        </w:rPr>
        <w:t>8.2</w:t>
      </w:r>
      <w:r>
        <w:tab/>
      </w:r>
      <w:r>
        <w:t>Model recommendation (</w:t>
      </w:r>
      <m:oMath>
        <m:r>
          <m:rPr>
            <m:sty m:val="p"/>
          </m:rPr>
          <m:t>≤</m:t>
        </m:r>
      </m:oMath>
      <w:r>
        <w:t xml:space="preserve"> 500 words)</w:t>
      </w:r>
      <w:bookmarkEnd w:id="80"/>
    </w:p>
    <w:p w14:paraId="4BE0C74E">
      <w:pPr>
        <w:pStyle w:val="14"/>
      </w:pPr>
      <w:r>
        <w:rPr>
          <w:b/>
          <w:bCs/>
        </w:rPr>
        <w:t>Recommendation</w:t>
      </w:r>
    </w:p>
    <w:p w14:paraId="3DF48731">
      <w:pPr>
        <w:pStyle w:val="14"/>
      </w:pPr>
      <w:r>
        <w:t xml:space="preserve">Keep </w:t>
      </w:r>
      <w:r>
        <w:rPr>
          <w:b/>
          <w:bCs/>
        </w:rPr>
        <w:t>PostgreSQL</w:t>
      </w:r>
      <w:r>
        <w:t xml:space="preserve"> as the system of record and for routine reporting, and add </w:t>
      </w:r>
      <w:r>
        <w:rPr>
          <w:b/>
          <w:bCs/>
        </w:rPr>
        <w:t>Neo4j</w:t>
      </w:r>
      <w:r>
        <w:t xml:space="preserve"> as a read-only copy for connected-account investigations.</w:t>
      </w:r>
    </w:p>
    <w:p w14:paraId="0E89F0E8">
      <w:pPr>
        <w:pStyle w:val="6"/>
      </w:pPr>
      <w:bookmarkStart w:id="82" w:name="reporting-q1-to-q3."/>
      <w:r>
        <w:rPr>
          <w:rStyle w:val="44"/>
        </w:rPr>
        <w:t>8.2.0.1</w:t>
      </w:r>
      <w:r>
        <w:tab/>
      </w:r>
      <w:r>
        <w:t>Reporting (Q1 to Q3).</w:t>
      </w:r>
    </w:p>
    <w:p w14:paraId="779BA998">
      <w:pPr>
        <w:pStyle w:val="29"/>
      </w:pPr>
      <w:r>
        <w:t xml:space="preserve">PostgreSQL answered the single-account questions in 0.5 to 2.8 ms against 7 to 17 ms in Neo4j, and the month summary (Q2) in 8.2 s. Its plan is a parallel sequential scan with hash aggregation. Neo4j scanned all 20,003,300 </w:t>
      </w:r>
      <w:r>
        <w:rPr>
          <w:rStyle w:val="42"/>
        </w:rPr>
        <w:t>TRANSFER</w:t>
      </w:r>
      <w:r>
        <w:t xml:space="preserve"> relationships, converted every timestamp (about 40 million database hits) and timed out in all five benchmark runs. Loading was also simpler in PostgreSQL (46.8 s plus 310.7 s for keys and indexes, 3.73 GB) although the Neo4j import was fast too (109.7 s plus about 96.5 s for constraints, 2.05 GB).</w:t>
      </w:r>
    </w:p>
    <w:bookmarkEnd w:id="82"/>
    <w:p w14:paraId="709062B1">
      <w:pPr>
        <w:pStyle w:val="6"/>
      </w:pPr>
      <w:bookmarkStart w:id="83" w:name="traversal-q4-to-q7."/>
      <w:r>
        <w:rPr>
          <w:rStyle w:val="44"/>
        </w:rPr>
        <w:t>8.2.0.2</w:t>
      </w:r>
      <w:r>
        <w:tab/>
      </w:r>
      <w:r>
        <w:t>Traversal (Q4 to Q7).</w:t>
      </w:r>
    </w:p>
    <w:p w14:paraId="053034C5">
      <w:pPr>
        <w:pStyle w:val="29"/>
      </w:pPr>
      <w:r>
        <w:t>The baseline SQL for Q7 needed 0.73 s at bound 4 and 58.5 s or a timeout at bound 6, while Neo4j’s shortest path took 14 to 21 ms. However, our improved SQL brought Q7 down to 9 to 66 ms. Most of the original gap therefore came from the search algorithm, not from the data model. The real modelling benefits are that relationships are stored as direct links, variable-length patterns and shortest paths are built in, and the Cypher queries are much shorter and easier to check. Q4 at depth 10 was about equal for one user (16.9 ms against 14.6 ms).</w:t>
      </w:r>
    </w:p>
    <w:bookmarkEnd w:id="83"/>
    <w:p w14:paraId="6C6B187D">
      <w:pPr>
        <w:pStyle w:val="6"/>
      </w:pPr>
      <w:bookmarkStart w:id="84" w:name="concurrency."/>
      <w:r>
        <w:rPr>
          <w:rStyle w:val="44"/>
        </w:rPr>
        <w:t>8.2.0.3</w:t>
      </w:r>
      <w:r>
        <w:tab/>
      </w:r>
      <w:r>
        <w:t>Concurrency.</w:t>
      </w:r>
    </w:p>
    <w:p w14:paraId="53CF686D">
      <w:pPr>
        <w:pStyle w:val="29"/>
      </w:pPr>
      <w:r>
        <w:t>This is where Neo4j’s advantage remained. At 16 clients it served 694 against 130 requests per second for Q4 and 514 against 34 for Q7, with p95 latency below 100 ms against 576 and 834 ms in PostgreSQL.</w:t>
      </w:r>
    </w:p>
    <w:bookmarkEnd w:id="84"/>
    <w:p w14:paraId="2657FA39">
      <w:pPr>
        <w:pStyle w:val="6"/>
      </w:pPr>
      <w:bookmarkStart w:id="85" w:name="evidence-against-our-choice."/>
      <w:r>
        <w:rPr>
          <w:rStyle w:val="44"/>
        </w:rPr>
        <w:t>8.2.0.4</w:t>
      </w:r>
      <w:r>
        <w:tab/>
      </w:r>
      <w:r>
        <w:t>Evidence against our choice.</w:t>
      </w:r>
    </w:p>
    <w:p w14:paraId="50174535">
      <w:pPr>
        <w:pStyle w:val="29"/>
      </w:pPr>
      <w:r>
        <w:t>A second database needs a copy pipeline, monitoring and memory tuning; PostgreSQL was faster for every look-up and was the only engine that completed Q2; and the improved SQL beat Neo4j at bound 4 (9.2 ms against 14.5 ms). If investigation volume stays low, PostgreSQL alone with the improved SQL may be enough.</w:t>
      </w:r>
    </w:p>
    <w:bookmarkEnd w:id="85"/>
    <w:p w14:paraId="551B0816">
      <w:pPr>
        <w:pStyle w:val="6"/>
      </w:pPr>
      <w:bookmarkStart w:id="86" w:name="freshness."/>
      <w:r>
        <w:rPr>
          <w:rStyle w:val="44"/>
        </w:rPr>
        <w:t>8.2.0.5</w:t>
      </w:r>
      <w:r>
        <w:tab/>
      </w:r>
      <w:r>
        <w:t>Freshness.</w:t>
      </w:r>
    </w:p>
    <w:p w14:paraId="1F16E355">
      <w:pPr>
        <w:pStyle w:val="29"/>
      </w:pPr>
      <w:r>
        <w:t xml:space="preserve">We propose copying new transfers to Neo4j at least every 15 minutes, by loading </w:t>
      </w:r>
      <w:r>
        <w:rPr>
          <w:rStyle w:val="42"/>
        </w:rPr>
        <w:t>transfer_id</w:t>
      </w:r>
      <w:r>
        <w:t>s above the last one copied. The Q5 window is only 10 minutes, so stale data would miss chains and cycles that involve the newest transfers. Any alert on very recent activity should therefore be confirmed in PostgreSQL before action.</w:t>
      </w:r>
    </w:p>
    <w:bookmarkEnd w:id="86"/>
    <w:p w14:paraId="0BFCE1DB">
      <w:pPr>
        <w:pStyle w:val="6"/>
      </w:pPr>
      <w:bookmarkStart w:id="87" w:name="limits."/>
      <w:r>
        <w:rPr>
          <w:rStyle w:val="44"/>
        </w:rPr>
        <w:t>8.2.0.6</w:t>
      </w:r>
      <w:r>
        <w:tab/>
      </w:r>
      <w:r>
        <w:t>Limits.</w:t>
      </w:r>
    </w:p>
    <w:p w14:paraId="2D104291">
      <w:pPr>
        <w:pStyle w:val="29"/>
      </w:pPr>
      <w:r>
        <w:t>One synthetic month on one 8-thread laptop with Neo4j at default memory settings, and no write workload or replication was measured.</w:t>
      </w:r>
    </w:p>
    <w:bookmarkEnd w:id="81"/>
    <w:bookmarkEnd w:id="87"/>
    <w:p w14:paraId="515694AF">
      <w:pPr>
        <w:pStyle w:val="4"/>
      </w:pPr>
      <w:bookmarkStart w:id="88" w:name="_Toc23870"/>
      <w:bookmarkStart w:id="89" w:name="individual-judgement"/>
      <w:r>
        <w:rPr>
          <w:rStyle w:val="44"/>
        </w:rPr>
        <w:t>8.3</w:t>
      </w:r>
      <w:r>
        <w:tab/>
      </w:r>
      <w:r>
        <w:t>Individual judgement</w:t>
      </w:r>
      <w:bookmarkEnd w:id="88"/>
    </w:p>
    <w:p w14:paraId="17B84075">
      <w:pPr>
        <w:pStyle w:val="5"/>
      </w:pPr>
      <w:bookmarkStart w:id="90" w:name="_Toc13813"/>
      <w:bookmarkStart w:id="91" w:name="Xec141ccff82000b4d453e9ed37413056650149f"/>
      <w:r>
        <w:t>Mushambo Godfrey – Q7 baseline against improved SQL</w:t>
      </w:r>
      <w:bookmarkEnd w:id="90"/>
    </w:p>
    <w:p w14:paraId="03BBDD14">
      <w:pPr>
        <w:numPr>
          <w:ilvl w:val="0"/>
          <w:numId w:val="1"/>
        </w:numPr>
      </w:pPr>
      <w:r>
        <w:t xml:space="preserve">B bound 6: 58,501.7 ms </w:t>
      </w:r>
      <m:oMath>
        <m:r>
          <m:rPr>
            <m:sty m:val="p"/>
          </m:rPr>
          <m:t>→</m:t>
        </m:r>
      </m:oMath>
      <w:r>
        <w:t xml:space="preserve"> 60.2 ms (about 970</w:t>
      </w:r>
      <m:oMath>
        <m:r>
          <m:rPr>
            <m:sty m:val="p"/>
          </m:rPr>
          <m:t>×</m:t>
        </m:r>
      </m:oMath>
      <w:r>
        <w:t xml:space="preserve"> faster).</w:t>
      </w:r>
    </w:p>
    <w:p w14:paraId="155B0027">
      <w:pPr>
        <w:numPr>
          <w:ilvl w:val="0"/>
          <w:numId w:val="1"/>
        </w:numPr>
      </w:pPr>
      <w:r>
        <w:t xml:space="preserve">E bound 6: timed out (over 60 s) </w:t>
      </w:r>
      <m:oMath>
        <m:r>
          <m:rPr>
            <m:sty m:val="p"/>
          </m:rPr>
          <m:t>→</m:t>
        </m:r>
      </m:oMath>
      <w:r>
        <w:t xml:space="preserve"> 65.9 ms.</w:t>
      </w:r>
    </w:p>
    <w:p w14:paraId="73A2078C">
      <w:pPr>
        <w:numPr>
          <w:ilvl w:val="0"/>
          <w:numId w:val="1"/>
        </w:numPr>
      </w:pPr>
      <w:r>
        <w:t>Neo4j took 21.5 / 16.2 ms. All 12 Q7 cases still match.</w:t>
      </w:r>
    </w:p>
    <w:p w14:paraId="64A26E6B">
      <w:pPr>
        <w:numPr>
          <w:ilvl w:val="0"/>
          <w:numId w:val="1"/>
        </w:numPr>
        <w:rPr>
          <w:vertAlign w:val="baseline"/>
        </w:rPr>
      </w:pPr>
      <w:r>
        <w:t>Plan for B bound 6: 427,955 rows and about 14.6 million index look-ups (74.9 s), down to 2,216 rows (151 ms).</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962"/>
      </w:tblGrid>
      <w:tr w14:paraId="552E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62" w:type="dxa"/>
          </w:tcPr>
          <w:p w14:paraId="6833355B">
            <w:pPr>
              <w:numPr>
                <w:numId w:val="0"/>
              </w:numPr>
              <w:ind w:left="240" w:leftChars="0"/>
              <w:rPr>
                <w:rFonts w:hint="default" w:ascii="Consolas" w:hAnsi="Consolas" w:cs="Consolas"/>
                <w:sz w:val="20"/>
                <w:szCs w:val="20"/>
                <w:vertAlign w:val="baseline"/>
              </w:rPr>
            </w:pPr>
            <w:r>
              <w:rPr>
                <w:rFonts w:hint="default" w:ascii="Consolas" w:hAnsi="Consolas" w:cs="Consolas"/>
                <w:sz w:val="20"/>
                <w:szCs w:val="20"/>
                <w:vertAlign w:val="baseline"/>
              </w:rPr>
              <w:t>&amp; "$env:NEO4J_HOME\bin\neo4j.bat" stop</w:t>
            </w:r>
          </w:p>
          <w:p w14:paraId="4535C5A3">
            <w:pPr>
              <w:numPr>
                <w:numId w:val="0"/>
              </w:numPr>
              <w:ind w:left="240" w:leftChars="0"/>
              <w:rPr>
                <w:rFonts w:hint="default" w:ascii="Consolas" w:hAnsi="Consolas" w:cs="Consolas"/>
                <w:sz w:val="20"/>
                <w:szCs w:val="20"/>
                <w:vertAlign w:val="baseline"/>
              </w:rPr>
            </w:pPr>
            <w:r>
              <w:rPr>
                <w:rFonts w:hint="default" w:ascii="Consolas" w:hAnsi="Consolas" w:cs="Consolas"/>
                <w:sz w:val="20"/>
                <w:szCs w:val="20"/>
                <w:vertAlign w:val="baseline"/>
              </w:rPr>
              <w:t>python src\q7_extra_pairs.py --engine pg        # about 10 min</w:t>
            </w:r>
          </w:p>
          <w:p w14:paraId="124FD8CC">
            <w:pPr>
              <w:numPr>
                <w:numId w:val="0"/>
              </w:numPr>
              <w:ind w:left="240" w:leftChars="0"/>
              <w:rPr>
                <w:rFonts w:hint="default" w:ascii="Consolas" w:hAnsi="Consolas" w:cs="Consolas"/>
                <w:sz w:val="20"/>
                <w:szCs w:val="20"/>
                <w:vertAlign w:val="baseline"/>
              </w:rPr>
            </w:pPr>
            <w:r>
              <w:rPr>
                <w:rFonts w:hint="default" w:ascii="Consolas" w:hAnsi="Consolas" w:cs="Consolas"/>
                <w:sz w:val="20"/>
                <w:szCs w:val="20"/>
                <w:vertAlign w:val="baseline"/>
              </w:rPr>
              <w:t>Stop-Service postgresql-x64-16</w:t>
            </w:r>
          </w:p>
          <w:p w14:paraId="1F805FE6">
            <w:pPr>
              <w:numPr>
                <w:numId w:val="0"/>
              </w:numPr>
              <w:ind w:left="240" w:leftChars="0"/>
              <w:rPr>
                <w:rFonts w:hint="default" w:ascii="Consolas" w:hAnsi="Consolas" w:cs="Consolas"/>
                <w:sz w:val="20"/>
                <w:szCs w:val="20"/>
                <w:vertAlign w:val="baseline"/>
              </w:rPr>
            </w:pPr>
            <w:r>
              <w:rPr>
                <w:rFonts w:hint="default" w:ascii="Consolas" w:hAnsi="Consolas" w:cs="Consolas"/>
                <w:sz w:val="20"/>
                <w:szCs w:val="20"/>
                <w:vertAlign w:val="baseline"/>
              </w:rPr>
              <w:t>&amp; "$env:NEO4J_HOME\bin\neo4j.bat" start</w:t>
            </w:r>
          </w:p>
          <w:p w14:paraId="52BC915F">
            <w:pPr>
              <w:numPr>
                <w:numId w:val="0"/>
              </w:numPr>
              <w:ind w:left="240" w:leftChars="0"/>
              <w:rPr>
                <w:rFonts w:hint="default" w:ascii="Consolas" w:hAnsi="Consolas" w:cs="Consolas"/>
                <w:sz w:val="20"/>
                <w:szCs w:val="20"/>
                <w:vertAlign w:val="baseline"/>
              </w:rPr>
            </w:pPr>
            <w:r>
              <w:rPr>
                <w:rFonts w:hint="default" w:ascii="Consolas" w:hAnsi="Consolas" w:cs="Consolas"/>
                <w:sz w:val="20"/>
                <w:szCs w:val="20"/>
                <w:vertAlign w:val="baseline"/>
              </w:rPr>
              <w:t>python src\q7_extra_pairs.py --engine neo</w:t>
            </w:r>
          </w:p>
          <w:p w14:paraId="028C5755">
            <w:pPr>
              <w:numPr>
                <w:ilvl w:val="0"/>
                <w:numId w:val="1"/>
              </w:numPr>
              <w:rPr>
                <w:vertAlign w:val="baseline"/>
              </w:rPr>
            </w:pPr>
            <w:r>
              <w:rPr>
                <w:rFonts w:hint="default"/>
                <w:vertAlign w:val="baseline"/>
              </w:rPr>
              <w:t>python src\q7_extra_pairs.py --summary          # screenshot this</w:t>
            </w:r>
          </w:p>
        </w:tc>
      </w:tr>
    </w:tbl>
    <w:p w14:paraId="3FCE028D">
      <w:pPr>
        <w:numPr>
          <w:ilvl w:val="0"/>
          <w:numId w:val="1"/>
        </w:numPr>
      </w:pPr>
    </w:p>
    <w:p w14:paraId="53FDE943">
      <w:pPr>
        <w:numPr>
          <w:numId w:val="0"/>
        </w:numPr>
        <w:ind w:left="240" w:leftChars="0"/>
      </w:pPr>
      <w:r>
        <w:drawing>
          <wp:inline distT="0" distB="0" distL="114300" distR="114300">
            <wp:extent cx="4794250" cy="3124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0"/>
                    <a:stretch>
                      <a:fillRect/>
                    </a:stretch>
                  </pic:blipFill>
                  <pic:spPr>
                    <a:xfrm>
                      <a:off x="0" y="0"/>
                      <a:ext cx="4794250" cy="3124200"/>
                    </a:xfrm>
                    <a:prstGeom prst="rect">
                      <a:avLst/>
                    </a:prstGeom>
                    <a:noFill/>
                    <a:ln>
                      <a:noFill/>
                    </a:ln>
                  </pic:spPr>
                </pic:pic>
              </a:graphicData>
            </a:graphic>
          </wp:inline>
        </w:drawing>
      </w:r>
    </w:p>
    <w:p w14:paraId="48DD90A5">
      <w:pPr>
        <w:numPr>
          <w:numId w:val="0"/>
        </w:numPr>
        <w:ind w:left="240" w:leftChars="0"/>
      </w:pPr>
      <w:r>
        <w:drawing>
          <wp:inline distT="0" distB="0" distL="114300" distR="114300">
            <wp:extent cx="4743450" cy="38417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1"/>
                    <a:stretch>
                      <a:fillRect/>
                    </a:stretch>
                  </pic:blipFill>
                  <pic:spPr>
                    <a:xfrm>
                      <a:off x="0" y="0"/>
                      <a:ext cx="4743450" cy="3841750"/>
                    </a:xfrm>
                    <a:prstGeom prst="rect">
                      <a:avLst/>
                    </a:prstGeom>
                    <a:noFill/>
                    <a:ln>
                      <a:noFill/>
                    </a:ln>
                  </pic:spPr>
                </pic:pic>
              </a:graphicData>
            </a:graphic>
          </wp:inline>
        </w:drawing>
      </w:r>
    </w:p>
    <w:bookmarkEnd w:id="91"/>
    <w:p w14:paraId="2613C1B6">
      <w:pPr>
        <w:pStyle w:val="5"/>
        <w:rPr>
          <w:rFonts w:hint="default" w:ascii="Consolas" w:hAnsi="Consolas" w:cs="Consolas"/>
          <w:sz w:val="18"/>
          <w:szCs w:val="18"/>
        </w:rPr>
      </w:pPr>
      <w:bookmarkStart w:id="92" w:name="_Toc14718"/>
      <w:bookmarkStart w:id="93" w:name="X0b61350fd22def0593cbbe10e6670b68de703bb"/>
      <w:r>
        <w:t>Manzi Shima Christian – Load-test saturation at ab</w:t>
      </w:r>
      <w:r>
        <w:rPr>
          <w:rFonts w:hint="default" w:ascii="Consolas" w:hAnsi="Consolas" w:cs="Consolas"/>
          <w:sz w:val="18"/>
          <w:szCs w:val="18"/>
        </w:rPr>
        <w:t>out 8 clients</w:t>
      </w:r>
      <w:bookmarkEnd w:id="9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962"/>
      </w:tblGrid>
      <w:tr w14:paraId="0C81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62" w:type="dxa"/>
          </w:tcPr>
          <w:p w14:paraId="19D5AEB2">
            <w:pPr>
              <w:pStyle w:val="3"/>
              <w:rPr>
                <w:rFonts w:hint="default" w:ascii="Consolas" w:hAnsi="Consolas" w:cs="Consolas"/>
                <w:sz w:val="18"/>
                <w:szCs w:val="18"/>
                <w:vertAlign w:val="baseline"/>
              </w:rPr>
            </w:pPr>
            <w:r>
              <w:rPr>
                <w:rFonts w:hint="default" w:ascii="Consolas" w:hAnsi="Consolas" w:cs="Consolas"/>
                <w:sz w:val="18"/>
                <w:szCs w:val="18"/>
                <w:vertAlign w:val="baseline"/>
              </w:rPr>
              <w:t>Get-CimInstance Win32_Processor | Select-Object Name, NumberOfCores, NumberOfLogicalProcessors</w:t>
            </w:r>
          </w:p>
        </w:tc>
      </w:tr>
    </w:tbl>
    <w:p w14:paraId="59A0C2F5">
      <w:pPr>
        <w:pStyle w:val="3"/>
      </w:pPr>
    </w:p>
    <w:p w14:paraId="1CF652D9">
      <w:pPr>
        <w:numPr>
          <w:ilvl w:val="0"/>
          <w:numId w:val="1"/>
        </w:numPr>
      </w:pPr>
      <w:r>
        <w:t xml:space="preserve">PostgreSQL Q4 throughput: 33 </w:t>
      </w:r>
      <m:oMath>
        <m:r>
          <m:rPr>
            <m:sty m:val="p"/>
          </m:rPr>
          <m:t>→</m:t>
        </m:r>
      </m:oMath>
      <w:r>
        <w:t xml:space="preserve"> 109 </w:t>
      </w:r>
      <m:oMath>
        <m:r>
          <m:rPr>
            <m:sty m:val="p"/>
          </m:rPr>
          <m:t>→</m:t>
        </m:r>
      </m:oMath>
      <w:r>
        <w:t xml:space="preserve"> 125 </w:t>
      </w:r>
      <m:oMath>
        <m:r>
          <m:rPr>
            <m:sty m:val="p"/>
          </m:rPr>
          <m:t>→</m:t>
        </m:r>
      </m:oMath>
      <w:r>
        <w:t xml:space="preserve"> 130 req/s at 1 </w:t>
      </w:r>
      <m:oMath>
        <m:r>
          <m:rPr>
            <m:sty m:val="p"/>
          </m:rPr>
          <m:t>→</m:t>
        </m:r>
      </m:oMath>
      <w:r>
        <w:t xml:space="preserve"> 4 </w:t>
      </w:r>
      <m:oMath>
        <m:r>
          <m:rPr>
            <m:sty m:val="p"/>
          </m:rPr>
          <m:t>→</m:t>
        </m:r>
      </m:oMath>
      <w:r>
        <w:t xml:space="preserve"> 8 </w:t>
      </w:r>
      <m:oMath>
        <m:r>
          <m:rPr>
            <m:sty m:val="p"/>
          </m:rPr>
          <m:t>→</m:t>
        </m:r>
      </m:oMath>
      <w:r>
        <w:t xml:space="preserve"> 16 clients; p95 87 </w:t>
      </w:r>
      <m:oMath>
        <m:r>
          <m:rPr>
            <m:sty m:val="p"/>
          </m:rPr>
          <m:t>→</m:t>
        </m:r>
      </m:oMath>
      <w:r>
        <w:t xml:space="preserve"> 576 ms.</w:t>
      </w:r>
    </w:p>
    <w:p w14:paraId="04661333">
      <w:pPr>
        <w:numPr>
          <w:ilvl w:val="0"/>
          <w:numId w:val="1"/>
        </w:numPr>
      </w:pPr>
      <w:r>
        <w:t xml:space="preserve">Neo4j: 140 </w:t>
      </w:r>
      <m:oMath>
        <m:r>
          <m:rPr>
            <m:sty m:val="p"/>
          </m:rPr>
          <m:t>→</m:t>
        </m:r>
      </m:oMath>
      <w:r>
        <w:t xml:space="preserve"> 515 </w:t>
      </w:r>
      <m:oMath>
        <m:r>
          <m:rPr>
            <m:sty m:val="p"/>
          </m:rPr>
          <m:t>→</m:t>
        </m:r>
      </m:oMath>
      <w:r>
        <w:t xml:space="preserve"> 720 </w:t>
      </w:r>
      <m:oMath>
        <m:r>
          <m:rPr>
            <m:sty m:val="p"/>
          </m:rPr>
          <m:t>→</m:t>
        </m:r>
      </m:oMath>
      <w:r>
        <w:t xml:space="preserve"> 694 req/s.</w:t>
      </w:r>
    </w:p>
    <w:p w14:paraId="6A68ADD4">
      <w:pPr>
        <w:numPr>
          <w:ilvl w:val="0"/>
          <w:numId w:val="1"/>
        </w:numPr>
      </w:pPr>
      <w:r>
        <w:t>No errors, timeouts or wrong answers in any of the 48 repetitions.</w:t>
      </w:r>
    </w:p>
    <w:p w14:paraId="1FE3B429">
      <w:pPr>
        <w:pStyle w:val="41"/>
      </w:pPr>
      <w:r>
        <w:drawing>
          <wp:inline distT="0" distB="0" distL="114300" distR="114300">
            <wp:extent cx="5334000" cy="884555"/>
            <wp:effectExtent l="0" t="0" r="0" b="0"/>
            <wp:docPr id="2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pic:cNvPicPr>
                      <a:picLocks noChangeAspect="1" noChangeArrowheads="1"/>
                    </pic:cNvPicPr>
                  </pic:nvPicPr>
                  <pic:blipFill>
                    <a:blip r:embed="rId72"/>
                    <a:stretch>
                      <a:fillRect/>
                    </a:stretch>
                  </pic:blipFill>
                  <pic:spPr>
                    <a:xfrm>
                      <a:off x="0" y="0"/>
                      <a:ext cx="5334000" cy="884642"/>
                    </a:xfrm>
                    <a:prstGeom prst="rect">
                      <a:avLst/>
                    </a:prstGeom>
                    <a:noFill/>
                    <a:ln w="9525">
                      <a:noFill/>
                    </a:ln>
                  </pic:spPr>
                </pic:pic>
              </a:graphicData>
            </a:graphic>
          </wp:inline>
        </w:drawing>
      </w:r>
    </w:p>
    <w:p w14:paraId="5A89742C">
      <w:pPr>
        <w:pStyle w:val="39"/>
      </w:pPr>
      <w:r>
        <w:t>CPU cores and logical processors (saturation point at 8 logical CPUs)</w:t>
      </w:r>
    </w:p>
    <w:bookmarkEnd w:id="93"/>
    <w:p w14:paraId="2DC830D3">
      <w:pPr>
        <w:pStyle w:val="5"/>
      </w:pPr>
      <w:bookmarkStart w:id="94" w:name="_Toc23179"/>
      <w:bookmarkStart w:id="95" w:name="mutoni-scovia-q4-growth-with-depth"/>
      <w:r>
        <w:t>Mutoni Scovia – Q4 growth with depth</w:t>
      </w:r>
      <w:bookmarkEnd w:id="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962"/>
      </w:tblGrid>
      <w:tr w14:paraId="26AA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62" w:type="dxa"/>
          </w:tcPr>
          <w:p w14:paraId="04AF2B91">
            <w:pPr>
              <w:pStyle w:val="3"/>
              <w:rPr>
                <w:rFonts w:hint="default" w:ascii="Consolas" w:hAnsi="Consolas" w:cs="Consolas"/>
                <w:sz w:val="20"/>
                <w:szCs w:val="20"/>
                <w:vertAlign w:val="baseline"/>
              </w:rPr>
            </w:pPr>
            <w:r>
              <w:rPr>
                <w:rFonts w:hint="default" w:ascii="Consolas" w:hAnsi="Consolas" w:cs="Consolas"/>
                <w:sz w:val="20"/>
                <w:szCs w:val="20"/>
                <w:vertAlign w:val="baseline"/>
              </w:rPr>
              <w:t>&amp; "C:\Program Files\PostgreSQL\16\bin\psql.exe" -U postgres -d mobile_money -f sql\q4_weak_links.sql</w:t>
            </w:r>
          </w:p>
        </w:tc>
      </w:tr>
    </w:tbl>
    <w:p w14:paraId="5216706F">
      <w:pPr>
        <w:pStyle w:val="3"/>
      </w:pPr>
      <w:bookmarkStart w:id="98" w:name="_GoBack"/>
      <w:bookmarkEnd w:id="98"/>
    </w:p>
    <w:p w14:paraId="32D22CF0">
      <w:pPr>
        <w:numPr>
          <w:ilvl w:val="0"/>
          <w:numId w:val="1"/>
        </w:numPr>
        <w:rPr>
          <w:rFonts w:hint="default" w:ascii="Calibri" w:hAnsi="Calibri" w:cs="Calibri"/>
          <w:sz w:val="22"/>
          <w:szCs w:val="22"/>
        </w:rPr>
      </w:pPr>
      <w:r>
        <w:t xml:space="preserve">At 4/6/8/10 links: C goes 146 </w:t>
      </w:r>
      <m:oMath>
        <m:r>
          <m:rPr>
            <m:sty m:val="p"/>
          </m:rPr>
          <m:t>→</m:t>
        </m:r>
      </m:oMath>
      <w:r>
        <w:t xml:space="preserve"> 483 </w:t>
      </w:r>
      <m:oMath>
        <m:r>
          <m:rPr>
            <m:sty m:val="p"/>
          </m:rPr>
          <m:t>→</m:t>
        </m:r>
      </m:oMath>
      <w:r>
        <w:t xml:space="preserve"> 832 </w:t>
      </w:r>
      <m:oMath>
        <m:r>
          <m:rPr>
            <m:sty m:val="p"/>
          </m:rPr>
          <m:t>→</m:t>
        </m:r>
      </m:oMath>
      <w:r>
        <w:t xml:space="preserve"> 1,433 and F 147 </w:t>
      </w:r>
      <m:oMath>
        <m:r>
          <m:rPr>
            <m:sty m:val="p"/>
          </m:rPr>
          <m:t>→</m:t>
        </m:r>
      </m:oMath>
      <w:r>
        <w:t xml:space="preserve"> 488 </w:t>
      </w:r>
      <m:oMath>
        <m:r>
          <m:rPr>
            <m:sty m:val="p"/>
          </m:rPr>
          <m:t>→</m:t>
        </m:r>
      </m:oMath>
      <w:r>
        <w:t xml:space="preserve"> 837 </w:t>
      </w:r>
      <m:oMath>
        <m:r>
          <m:rPr>
            <m:sty m:val="p"/>
          </m:rPr>
          <m:t>→</m:t>
        </m:r>
      </m:oMath>
      <w:r>
        <w:t xml:space="preserve"> 1,426, while A, B, D, E level off around 187–230.</w:t>
      </w:r>
    </w:p>
    <w:p w14:paraId="394A695F">
      <w:pPr>
        <w:numPr>
          <w:ilvl w:val="0"/>
          <w:numId w:val="1"/>
        </w:numPr>
        <w:rPr>
          <w:rFonts w:hint="default" w:ascii="Calibri" w:hAnsi="Calibri" w:cs="Calibri"/>
          <w:sz w:val="22"/>
          <w:szCs w:val="22"/>
        </w:rPr>
      </w:pPr>
      <w:r>
        <w:drawing>
          <wp:inline distT="0" distB="0" distL="114300" distR="114300">
            <wp:extent cx="6183630" cy="1284605"/>
            <wp:effectExtent l="0" t="0" r="127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3"/>
                    <a:stretch>
                      <a:fillRect/>
                    </a:stretch>
                  </pic:blipFill>
                  <pic:spPr>
                    <a:xfrm>
                      <a:off x="0" y="0"/>
                      <a:ext cx="6183630" cy="1284605"/>
                    </a:xfrm>
                    <a:prstGeom prst="rect">
                      <a:avLst/>
                    </a:prstGeom>
                    <a:noFill/>
                    <a:ln>
                      <a:noFill/>
                    </a:ln>
                  </pic:spPr>
                </pic:pic>
              </a:graphicData>
            </a:graphic>
          </wp:inline>
        </w:drawing>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4535"/>
      </w:tblGrid>
      <w:tr w14:paraId="1213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2"/>
          </w:tcPr>
          <w:p w14:paraId="514FB6F9">
            <w:pPr>
              <w:keepNext w:val="0"/>
              <w:keepLines w:val="0"/>
              <w:widowControl/>
              <w:suppressLineNumbers w:val="0"/>
              <w:spacing w:before="0" w:beforeAutospacing="0" w:after="0" w:afterAutospacing="0" w:line="240" w:lineRule="auto"/>
              <w:ind w:left="0" w:right="0"/>
              <w:rPr>
                <w:rFonts w:hint="default" w:ascii="Calibri" w:hAnsi="Calibri" w:cs="Calibri"/>
                <w:sz w:val="22"/>
                <w:szCs w:val="22"/>
              </w:rPr>
            </w:pPr>
            <w:r>
              <w:rPr>
                <w:rFonts w:hint="default" w:ascii="Calibri" w:hAnsi="Calibri" w:cs="Calibri"/>
                <w:b/>
                <w:sz w:val="22"/>
                <w:szCs w:val="22"/>
              </w:rPr>
              <w:t>Member</w:t>
            </w:r>
          </w:p>
        </w:tc>
        <w:tc>
          <w:tcPr>
            <w:tcW w:w="3402" w:type="dxa"/>
            <w:shd w:val="clear" w:color="auto" w:fill="DCE6F2"/>
          </w:tcPr>
          <w:p w14:paraId="4B402D01">
            <w:pPr>
              <w:keepNext w:val="0"/>
              <w:keepLines w:val="0"/>
              <w:widowControl/>
              <w:suppressLineNumbers w:val="0"/>
              <w:spacing w:before="0" w:beforeAutospacing="0" w:after="0" w:afterAutospacing="0" w:line="240" w:lineRule="auto"/>
              <w:ind w:left="0" w:right="0"/>
              <w:rPr>
                <w:rFonts w:hint="default" w:ascii="Calibri" w:hAnsi="Calibri" w:cs="Calibri"/>
                <w:sz w:val="22"/>
                <w:szCs w:val="22"/>
              </w:rPr>
            </w:pPr>
            <w:r>
              <w:rPr>
                <w:rFonts w:hint="default" w:ascii="Calibri" w:hAnsi="Calibri" w:cs="Calibri"/>
                <w:b/>
                <w:sz w:val="22"/>
                <w:szCs w:val="22"/>
              </w:rPr>
              <w:t>Contributions</w:t>
            </w:r>
          </w:p>
        </w:tc>
        <w:tc>
          <w:tcPr>
            <w:tcW w:w="4535" w:type="dxa"/>
            <w:shd w:val="clear" w:color="auto" w:fill="DCE6F2"/>
          </w:tcPr>
          <w:p w14:paraId="165110CF">
            <w:pPr>
              <w:keepNext w:val="0"/>
              <w:keepLines w:val="0"/>
              <w:widowControl/>
              <w:suppressLineNumbers w:val="0"/>
              <w:spacing w:before="0" w:beforeAutospacing="0" w:after="0" w:afterAutospacing="0" w:line="240" w:lineRule="auto"/>
              <w:ind w:left="0" w:right="0"/>
              <w:rPr>
                <w:rFonts w:hint="default" w:ascii="Calibri" w:hAnsi="Calibri" w:cs="Calibri"/>
                <w:sz w:val="22"/>
                <w:szCs w:val="22"/>
              </w:rPr>
            </w:pPr>
            <w:r>
              <w:rPr>
                <w:rFonts w:hint="default" w:ascii="Calibri" w:hAnsi="Calibri" w:cs="Calibri"/>
                <w:b/>
                <w:sz w:val="22"/>
                <w:szCs w:val="22"/>
              </w:rPr>
              <w:t xml:space="preserve"> /external assistance and how it was checked</w:t>
            </w:r>
          </w:p>
        </w:tc>
      </w:tr>
      <w:tr w14:paraId="2422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A142666">
            <w:pPr>
              <w:keepNext w:val="0"/>
              <w:keepLines w:val="0"/>
              <w:widowControl/>
              <w:suppressLineNumbers w:val="0"/>
              <w:spacing w:before="0" w:beforeAutospacing="0" w:after="0" w:afterAutospacing="0" w:line="240" w:lineRule="auto"/>
              <w:ind w:left="0" w:right="0"/>
              <w:rPr>
                <w:rFonts w:hint="default" w:ascii="Calibri" w:hAnsi="Calibri" w:cs="Calibri"/>
                <w:sz w:val="22"/>
                <w:szCs w:val="22"/>
                <w:lang w:val="en-US"/>
              </w:rPr>
            </w:pPr>
            <w:r>
              <w:rPr>
                <w:rFonts w:hint="default" w:ascii="Calibri" w:hAnsi="Calibri" w:cs="Calibri"/>
                <w:sz w:val="22"/>
                <w:szCs w:val="22"/>
                <w:lang w:val="en-US"/>
              </w:rPr>
              <w:t>Mushambo Godfrey</w:t>
            </w:r>
          </w:p>
        </w:tc>
        <w:tc>
          <w:tcPr>
            <w:tcW w:w="3402" w:type="dxa"/>
          </w:tcPr>
          <w:p w14:paraId="492DA7DD">
            <w:pPr>
              <w:keepNext w:val="0"/>
              <w:keepLines w:val="0"/>
              <w:widowControl/>
              <w:suppressLineNumbers w:val="0"/>
              <w:spacing w:before="0" w:beforeAutospacing="0" w:after="0" w:afterAutospacing="0" w:line="240" w:lineRule="auto"/>
              <w:ind w:left="0" w:right="0"/>
              <w:rPr>
                <w:rFonts w:hint="default" w:ascii="Calibri" w:hAnsi="Calibri" w:cs="Calibri"/>
                <w:sz w:val="22"/>
                <w:szCs w:val="22"/>
                <w:lang w:val="en-US"/>
              </w:rPr>
            </w:pPr>
            <w:r>
              <w:rPr>
                <w:rFonts w:hint="default" w:cs="Calibri"/>
                <w:sz w:val="22"/>
                <w:szCs w:val="22"/>
                <w:lang w:val="en-US"/>
              </w:rPr>
              <w:t xml:space="preserve">Contributes on the whole project mostly on system preparations </w:t>
            </w:r>
          </w:p>
        </w:tc>
        <w:tc>
          <w:tcPr>
            <w:tcW w:w="4535" w:type="dxa"/>
          </w:tcPr>
          <w:p w14:paraId="52EEBFC5">
            <w:pPr>
              <w:keepNext w:val="0"/>
              <w:keepLines w:val="0"/>
              <w:widowControl/>
              <w:suppressLineNumbers w:val="0"/>
              <w:spacing w:before="0" w:beforeAutospacing="0" w:after="0" w:afterAutospacing="0" w:line="240" w:lineRule="auto"/>
              <w:ind w:left="0" w:right="0"/>
              <w:rPr>
                <w:rFonts w:hint="default" w:cs="Calibri"/>
                <w:b/>
                <w:bCs/>
                <w:sz w:val="22"/>
                <w:szCs w:val="22"/>
                <w:lang w:val="en-US"/>
              </w:rPr>
            </w:pPr>
            <w:r>
              <w:rPr>
                <w:rFonts w:hint="default" w:cs="Calibri"/>
                <w:sz w:val="22"/>
                <w:szCs w:val="22"/>
                <w:lang w:val="en-US"/>
              </w:rPr>
              <w:t xml:space="preserve">Using: 1. </w:t>
            </w:r>
            <w:r>
              <w:rPr>
                <w:rFonts w:hint="default" w:cs="Calibri"/>
                <w:b/>
                <w:bCs/>
                <w:sz w:val="22"/>
                <w:szCs w:val="22"/>
                <w:lang w:val="en-US"/>
              </w:rPr>
              <w:t>LLM:</w:t>
            </w:r>
            <w:r>
              <w:rPr>
                <w:rFonts w:hint="default" w:cs="Calibri"/>
                <w:sz w:val="22"/>
                <w:szCs w:val="22"/>
                <w:lang w:val="en-US"/>
              </w:rPr>
              <w:t xml:space="preserve"> Chatgpt, claude, Meta AI, google Ai</w:t>
            </w:r>
            <w:r>
              <w:rPr>
                <w:rFonts w:hint="default" w:cs="Calibri"/>
                <w:sz w:val="22"/>
                <w:szCs w:val="22"/>
                <w:lang w:val="en-US"/>
              </w:rPr>
              <w:br w:type="textWrapping"/>
            </w:r>
            <w:r>
              <w:rPr>
                <w:rFonts w:hint="default" w:cs="Calibri"/>
                <w:sz w:val="22"/>
                <w:szCs w:val="22"/>
                <w:lang w:val="en-US"/>
              </w:rPr>
              <w:t xml:space="preserve">2. </w:t>
            </w:r>
            <w:r>
              <w:rPr>
                <w:rFonts w:hint="default" w:cs="Calibri"/>
                <w:b/>
                <w:bCs/>
                <w:sz w:val="22"/>
                <w:szCs w:val="22"/>
                <w:lang w:val="en-US"/>
              </w:rPr>
              <w:t>community:</w:t>
            </w:r>
          </w:p>
          <w:p w14:paraId="54F7F9C2">
            <w:pPr>
              <w:keepNext w:val="0"/>
              <w:keepLines w:val="0"/>
              <w:widowControl/>
              <w:numPr>
                <w:ilvl w:val="0"/>
                <w:numId w:val="3"/>
              </w:numPr>
              <w:suppressLineNumbers w:val="0"/>
              <w:spacing w:before="0" w:beforeAutospacing="0" w:after="0" w:afterAutospacing="0" w:line="240" w:lineRule="auto"/>
              <w:ind w:left="0" w:right="0"/>
              <w:rPr>
                <w:rFonts w:hint="default" w:cs="Calibri"/>
                <w:sz w:val="22"/>
                <w:szCs w:val="22"/>
                <w:lang w:val="en-US"/>
              </w:rPr>
            </w:pPr>
            <w:r>
              <w:rPr>
                <w:rFonts w:hint="default" w:cs="Calibri"/>
                <w:sz w:val="22"/>
                <w:szCs w:val="22"/>
                <w:lang w:val="en-US"/>
              </w:rPr>
              <w:t xml:space="preserve"> </w:t>
            </w:r>
            <w:r>
              <w:rPr>
                <w:rFonts w:hint="default" w:cs="Calibri"/>
                <w:sz w:val="22"/>
                <w:szCs w:val="22"/>
                <w:lang w:val="en-US"/>
              </w:rPr>
              <w:fldChar w:fldCharType="begin"/>
            </w:r>
            <w:r>
              <w:rPr>
                <w:rFonts w:hint="default" w:cs="Calibri"/>
                <w:sz w:val="22"/>
                <w:szCs w:val="22"/>
                <w:lang w:val="en-US"/>
              </w:rPr>
              <w:instrText xml:space="preserve"> HYPERLINK "https://neo4j.com/deployment-center/?gdb-selfmanaged&amp;community" </w:instrText>
            </w:r>
            <w:r>
              <w:rPr>
                <w:rFonts w:hint="default" w:cs="Calibri"/>
                <w:sz w:val="22"/>
                <w:szCs w:val="22"/>
                <w:lang w:val="en-US"/>
              </w:rPr>
              <w:fldChar w:fldCharType="separate"/>
            </w:r>
            <w:r>
              <w:rPr>
                <w:rStyle w:val="22"/>
                <w:rFonts w:hint="default" w:cs="Calibri"/>
                <w:sz w:val="22"/>
                <w:szCs w:val="22"/>
                <w:lang w:val="en-US"/>
              </w:rPr>
              <w:t>https://neo4j.com/deployment-center/?gdb-selfmanaged&amp;community</w:t>
            </w:r>
            <w:r>
              <w:rPr>
                <w:rFonts w:hint="default" w:cs="Calibri"/>
                <w:sz w:val="22"/>
                <w:szCs w:val="22"/>
                <w:lang w:val="en-US"/>
              </w:rPr>
              <w:fldChar w:fldCharType="end"/>
            </w:r>
            <w:r>
              <w:rPr>
                <w:rFonts w:hint="default" w:cs="Calibri"/>
                <w:sz w:val="22"/>
                <w:szCs w:val="22"/>
                <w:lang w:val="en-US"/>
              </w:rPr>
              <w:t xml:space="preserve"> </w:t>
            </w:r>
          </w:p>
          <w:p w14:paraId="165955DE">
            <w:pPr>
              <w:keepNext w:val="0"/>
              <w:keepLines w:val="0"/>
              <w:widowControl/>
              <w:numPr>
                <w:ilvl w:val="0"/>
                <w:numId w:val="3"/>
              </w:numPr>
              <w:suppressLineNumbers w:val="0"/>
              <w:spacing w:before="0" w:beforeAutospacing="0" w:after="0" w:afterAutospacing="0" w:line="240" w:lineRule="auto"/>
              <w:ind w:left="0" w:leftChars="0" w:right="0" w:firstLine="0" w:firstLineChars="0"/>
              <w:rPr>
                <w:rFonts w:hint="default" w:cs="Calibri"/>
                <w:sz w:val="22"/>
                <w:szCs w:val="22"/>
                <w:lang w:val="en-US"/>
              </w:rPr>
            </w:pPr>
            <w:r>
              <w:rPr>
                <w:rFonts w:hint="default" w:cs="Calibri"/>
                <w:sz w:val="22"/>
                <w:szCs w:val="22"/>
                <w:lang w:val="en-US"/>
              </w:rPr>
              <w:fldChar w:fldCharType="begin"/>
            </w:r>
            <w:r>
              <w:rPr>
                <w:rFonts w:hint="default" w:cs="Calibri"/>
                <w:sz w:val="22"/>
                <w:szCs w:val="22"/>
                <w:lang w:val="en-US"/>
              </w:rPr>
              <w:instrText xml:space="preserve"> HYPERLINK "https://www.postgresql.org/" </w:instrText>
            </w:r>
            <w:r>
              <w:rPr>
                <w:rFonts w:hint="default" w:cs="Calibri"/>
                <w:sz w:val="22"/>
                <w:szCs w:val="22"/>
                <w:lang w:val="en-US"/>
              </w:rPr>
              <w:fldChar w:fldCharType="separate"/>
            </w:r>
            <w:r>
              <w:rPr>
                <w:rStyle w:val="22"/>
                <w:rFonts w:hint="default" w:cs="Calibri"/>
                <w:sz w:val="22"/>
                <w:szCs w:val="22"/>
                <w:lang w:val="en-US"/>
              </w:rPr>
              <w:t>https://www.postgresql.org/</w:t>
            </w:r>
            <w:r>
              <w:rPr>
                <w:rFonts w:hint="default" w:cs="Calibri"/>
                <w:sz w:val="22"/>
                <w:szCs w:val="22"/>
                <w:lang w:val="en-US"/>
              </w:rPr>
              <w:fldChar w:fldCharType="end"/>
            </w:r>
          </w:p>
          <w:p w14:paraId="5F035304">
            <w:pPr>
              <w:keepNext w:val="0"/>
              <w:keepLines w:val="0"/>
              <w:widowControl/>
              <w:numPr>
                <w:ilvl w:val="0"/>
                <w:numId w:val="3"/>
              </w:numPr>
              <w:suppressLineNumbers w:val="0"/>
              <w:spacing w:before="0" w:beforeAutospacing="0" w:after="0" w:afterAutospacing="0" w:line="240" w:lineRule="auto"/>
              <w:ind w:left="0" w:leftChars="0" w:right="0" w:firstLine="0" w:firstLineChars="0"/>
              <w:rPr>
                <w:rFonts w:hint="default" w:cs="Calibri"/>
                <w:sz w:val="22"/>
                <w:szCs w:val="22"/>
                <w:lang w:val="en-US"/>
              </w:rPr>
            </w:pPr>
            <w:r>
              <w:rPr>
                <w:rFonts w:hint="default" w:cs="Calibri"/>
                <w:sz w:val="22"/>
                <w:szCs w:val="22"/>
                <w:lang w:val="en-US"/>
              </w:rPr>
              <w:t xml:space="preserve">Recturers Notes </w:t>
            </w:r>
          </w:p>
          <w:p w14:paraId="4CC262BB">
            <w:pPr>
              <w:keepNext w:val="0"/>
              <w:keepLines w:val="0"/>
              <w:widowControl/>
              <w:suppressLineNumbers w:val="0"/>
              <w:spacing w:before="0" w:beforeAutospacing="0" w:after="0" w:afterAutospacing="0" w:line="240" w:lineRule="auto"/>
              <w:ind w:left="0" w:right="0"/>
              <w:rPr>
                <w:rFonts w:hint="default" w:cs="Calibri"/>
                <w:sz w:val="22"/>
                <w:szCs w:val="22"/>
                <w:lang w:val="en-US"/>
              </w:rPr>
            </w:pPr>
          </w:p>
          <w:p w14:paraId="1FE6B9A2">
            <w:pPr>
              <w:keepNext w:val="0"/>
              <w:keepLines w:val="0"/>
              <w:widowControl/>
              <w:suppressLineNumbers w:val="0"/>
              <w:spacing w:before="0" w:beforeAutospacing="0" w:after="0" w:afterAutospacing="0" w:line="240" w:lineRule="auto"/>
              <w:ind w:left="0" w:right="0"/>
              <w:rPr>
                <w:rFonts w:hint="default" w:cs="Calibri"/>
                <w:sz w:val="22"/>
                <w:szCs w:val="22"/>
                <w:lang w:val="en-US"/>
              </w:rPr>
            </w:pPr>
          </w:p>
        </w:tc>
      </w:tr>
      <w:tr w14:paraId="0C2B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FBFB8FD">
            <w:pPr>
              <w:keepNext w:val="0"/>
              <w:keepLines w:val="0"/>
              <w:widowControl/>
              <w:suppressLineNumbers w:val="0"/>
              <w:spacing w:before="0" w:beforeAutospacing="0" w:after="0" w:afterAutospacing="0" w:line="240" w:lineRule="auto"/>
              <w:ind w:left="0" w:right="0"/>
              <w:rPr>
                <w:rFonts w:hint="default" w:ascii="Calibri" w:hAnsi="Calibri" w:cs="Calibri"/>
                <w:sz w:val="22"/>
                <w:szCs w:val="22"/>
                <w:lang w:val="en-US"/>
              </w:rPr>
            </w:pPr>
            <w:r>
              <w:rPr>
                <w:rFonts w:hint="default" w:ascii="Calibri" w:hAnsi="Calibri" w:cs="Calibri"/>
                <w:sz w:val="22"/>
                <w:szCs w:val="22"/>
                <w:lang w:val="en-US"/>
              </w:rPr>
              <w:t>Shimwa Christian</w:t>
            </w:r>
          </w:p>
        </w:tc>
        <w:tc>
          <w:tcPr>
            <w:tcW w:w="3402" w:type="dxa"/>
          </w:tcPr>
          <w:p w14:paraId="2B5BCCA0">
            <w:pPr>
              <w:keepNext w:val="0"/>
              <w:keepLines w:val="0"/>
              <w:widowControl/>
              <w:suppressLineNumbers w:val="0"/>
              <w:spacing w:before="0" w:beforeAutospacing="0" w:after="0" w:afterAutospacing="0" w:line="240" w:lineRule="auto"/>
              <w:ind w:left="0" w:right="0"/>
              <w:rPr>
                <w:rFonts w:hint="default" w:ascii="Calibri" w:hAnsi="Calibri" w:cs="Calibri"/>
                <w:sz w:val="22"/>
                <w:szCs w:val="22"/>
                <w:lang w:val="en-US"/>
              </w:rPr>
            </w:pPr>
            <w:r>
              <w:rPr>
                <w:rFonts w:hint="default" w:cs="Calibri"/>
                <w:sz w:val="22"/>
                <w:szCs w:val="22"/>
                <w:lang w:val="en-US"/>
              </w:rPr>
              <w:t xml:space="preserve">Contributes on the whole project mostly on scripts and codes </w:t>
            </w:r>
          </w:p>
        </w:tc>
        <w:tc>
          <w:tcPr>
            <w:tcW w:w="4535" w:type="dxa"/>
          </w:tcPr>
          <w:p w14:paraId="43832829">
            <w:pPr>
              <w:keepNext w:val="0"/>
              <w:keepLines w:val="0"/>
              <w:widowControl/>
              <w:suppressLineNumbers w:val="0"/>
              <w:spacing w:before="0" w:beforeAutospacing="0" w:after="0" w:afterAutospacing="0" w:line="240" w:lineRule="auto"/>
              <w:ind w:left="0" w:right="0"/>
              <w:rPr>
                <w:rFonts w:hint="default" w:cs="Calibri"/>
                <w:b/>
                <w:bCs/>
                <w:sz w:val="22"/>
                <w:szCs w:val="22"/>
                <w:lang w:val="en-US"/>
              </w:rPr>
            </w:pPr>
            <w:r>
              <w:rPr>
                <w:rFonts w:hint="default" w:cs="Calibri"/>
                <w:sz w:val="22"/>
                <w:szCs w:val="22"/>
                <w:lang w:val="en-US"/>
              </w:rPr>
              <w:t xml:space="preserve">Using: 1. </w:t>
            </w:r>
            <w:r>
              <w:rPr>
                <w:rFonts w:hint="default" w:cs="Calibri"/>
                <w:b/>
                <w:bCs/>
                <w:sz w:val="22"/>
                <w:szCs w:val="22"/>
                <w:lang w:val="en-US"/>
              </w:rPr>
              <w:t>LLM:</w:t>
            </w:r>
            <w:r>
              <w:rPr>
                <w:rFonts w:hint="default" w:cs="Calibri"/>
                <w:sz w:val="22"/>
                <w:szCs w:val="22"/>
                <w:lang w:val="en-US"/>
              </w:rPr>
              <w:t xml:space="preserve"> Chatgpt, claude, Meta AI, google Ai</w:t>
            </w:r>
            <w:r>
              <w:rPr>
                <w:rFonts w:hint="default" w:cs="Calibri"/>
                <w:sz w:val="22"/>
                <w:szCs w:val="22"/>
                <w:lang w:val="en-US"/>
              </w:rPr>
              <w:br w:type="textWrapping"/>
            </w:r>
            <w:r>
              <w:rPr>
                <w:rFonts w:hint="default" w:cs="Calibri"/>
                <w:sz w:val="22"/>
                <w:szCs w:val="22"/>
                <w:lang w:val="en-US"/>
              </w:rPr>
              <w:t xml:space="preserve">2. </w:t>
            </w:r>
            <w:r>
              <w:rPr>
                <w:rFonts w:hint="default" w:cs="Calibri"/>
                <w:b/>
                <w:bCs/>
                <w:sz w:val="22"/>
                <w:szCs w:val="22"/>
                <w:lang w:val="en-US"/>
              </w:rPr>
              <w:t>community:</w:t>
            </w:r>
          </w:p>
          <w:p w14:paraId="3FF7350C">
            <w:pPr>
              <w:keepNext w:val="0"/>
              <w:keepLines w:val="0"/>
              <w:widowControl/>
              <w:numPr>
                <w:ilvl w:val="0"/>
                <w:numId w:val="3"/>
              </w:numPr>
              <w:suppressLineNumbers w:val="0"/>
              <w:spacing w:before="0" w:beforeAutospacing="0" w:after="0" w:afterAutospacing="0" w:line="240" w:lineRule="auto"/>
              <w:ind w:left="0" w:right="0"/>
              <w:rPr>
                <w:rFonts w:hint="default" w:cs="Calibri"/>
                <w:sz w:val="22"/>
                <w:szCs w:val="22"/>
                <w:lang w:val="en-US"/>
              </w:rPr>
            </w:pPr>
            <w:r>
              <w:rPr>
                <w:rFonts w:hint="default" w:cs="Calibri"/>
                <w:sz w:val="22"/>
                <w:szCs w:val="22"/>
                <w:lang w:val="en-US"/>
              </w:rPr>
              <w:t xml:space="preserve"> </w:t>
            </w:r>
            <w:r>
              <w:rPr>
                <w:rFonts w:hint="default" w:cs="Calibri"/>
                <w:sz w:val="22"/>
                <w:szCs w:val="22"/>
                <w:lang w:val="en-US"/>
              </w:rPr>
              <w:fldChar w:fldCharType="begin"/>
            </w:r>
            <w:r>
              <w:rPr>
                <w:rFonts w:hint="default" w:cs="Calibri"/>
                <w:sz w:val="22"/>
                <w:szCs w:val="22"/>
                <w:lang w:val="en-US"/>
              </w:rPr>
              <w:instrText xml:space="preserve"> HYPERLINK "https://neo4j.com/deployment-center/?gdb-selfmanaged&amp;community" </w:instrText>
            </w:r>
            <w:r>
              <w:rPr>
                <w:rFonts w:hint="default" w:cs="Calibri"/>
                <w:sz w:val="22"/>
                <w:szCs w:val="22"/>
                <w:lang w:val="en-US"/>
              </w:rPr>
              <w:fldChar w:fldCharType="separate"/>
            </w:r>
            <w:r>
              <w:rPr>
                <w:rStyle w:val="22"/>
                <w:rFonts w:hint="default" w:cs="Calibri"/>
                <w:sz w:val="22"/>
                <w:szCs w:val="22"/>
                <w:lang w:val="en-US"/>
              </w:rPr>
              <w:t>https://neo4j.com/deployment-center/?gdb-selfmanaged&amp;community</w:t>
            </w:r>
            <w:r>
              <w:rPr>
                <w:rFonts w:hint="default" w:cs="Calibri"/>
                <w:sz w:val="22"/>
                <w:szCs w:val="22"/>
                <w:lang w:val="en-US"/>
              </w:rPr>
              <w:fldChar w:fldCharType="end"/>
            </w:r>
            <w:r>
              <w:rPr>
                <w:rFonts w:hint="default" w:cs="Calibri"/>
                <w:sz w:val="22"/>
                <w:szCs w:val="22"/>
                <w:lang w:val="en-US"/>
              </w:rPr>
              <w:t xml:space="preserve"> </w:t>
            </w:r>
          </w:p>
          <w:p w14:paraId="4040823A">
            <w:pPr>
              <w:keepNext w:val="0"/>
              <w:keepLines w:val="0"/>
              <w:widowControl/>
              <w:numPr>
                <w:ilvl w:val="0"/>
                <w:numId w:val="3"/>
              </w:numPr>
              <w:suppressLineNumbers w:val="0"/>
              <w:spacing w:before="0" w:beforeAutospacing="0" w:after="0" w:afterAutospacing="0" w:line="240" w:lineRule="auto"/>
              <w:ind w:left="0" w:leftChars="0" w:right="0" w:firstLine="0" w:firstLineChars="0"/>
              <w:rPr>
                <w:rFonts w:hint="default" w:cs="Calibri"/>
                <w:sz w:val="22"/>
                <w:szCs w:val="22"/>
                <w:lang w:val="en-US"/>
              </w:rPr>
            </w:pPr>
            <w:r>
              <w:rPr>
                <w:rFonts w:hint="default" w:cs="Calibri"/>
                <w:sz w:val="22"/>
                <w:szCs w:val="22"/>
                <w:lang w:val="en-US"/>
              </w:rPr>
              <w:fldChar w:fldCharType="begin"/>
            </w:r>
            <w:r>
              <w:rPr>
                <w:rFonts w:hint="default" w:cs="Calibri"/>
                <w:sz w:val="22"/>
                <w:szCs w:val="22"/>
                <w:lang w:val="en-US"/>
              </w:rPr>
              <w:instrText xml:space="preserve"> HYPERLINK "https://www.postgresql.org/" </w:instrText>
            </w:r>
            <w:r>
              <w:rPr>
                <w:rFonts w:hint="default" w:cs="Calibri"/>
                <w:sz w:val="22"/>
                <w:szCs w:val="22"/>
                <w:lang w:val="en-US"/>
              </w:rPr>
              <w:fldChar w:fldCharType="separate"/>
            </w:r>
            <w:r>
              <w:rPr>
                <w:rStyle w:val="22"/>
                <w:rFonts w:hint="default" w:cs="Calibri"/>
                <w:sz w:val="22"/>
                <w:szCs w:val="22"/>
                <w:lang w:val="en-US"/>
              </w:rPr>
              <w:t>https://www.postgresql.org/</w:t>
            </w:r>
            <w:r>
              <w:rPr>
                <w:rFonts w:hint="default" w:cs="Calibri"/>
                <w:sz w:val="22"/>
                <w:szCs w:val="22"/>
                <w:lang w:val="en-US"/>
              </w:rPr>
              <w:fldChar w:fldCharType="end"/>
            </w:r>
          </w:p>
          <w:p w14:paraId="7921C483">
            <w:pPr>
              <w:keepNext w:val="0"/>
              <w:keepLines w:val="0"/>
              <w:widowControl/>
              <w:numPr>
                <w:ilvl w:val="0"/>
                <w:numId w:val="3"/>
              </w:numPr>
              <w:suppressLineNumbers w:val="0"/>
              <w:spacing w:before="0" w:beforeAutospacing="0" w:after="0" w:afterAutospacing="0" w:line="240" w:lineRule="auto"/>
              <w:ind w:left="0" w:leftChars="0" w:right="0" w:firstLine="0" w:firstLineChars="0"/>
              <w:rPr>
                <w:rFonts w:hint="default" w:cs="Calibri"/>
                <w:sz w:val="22"/>
                <w:szCs w:val="22"/>
                <w:lang w:val="en-US"/>
              </w:rPr>
            </w:pPr>
            <w:r>
              <w:rPr>
                <w:rFonts w:hint="default" w:cs="Calibri"/>
                <w:sz w:val="22"/>
                <w:szCs w:val="22"/>
                <w:lang w:val="en-US"/>
              </w:rPr>
              <w:t xml:space="preserve">Recturers Notes </w:t>
            </w:r>
          </w:p>
          <w:p w14:paraId="242D7497">
            <w:pPr>
              <w:keepNext w:val="0"/>
              <w:keepLines w:val="0"/>
              <w:widowControl/>
              <w:suppressLineNumbers w:val="0"/>
              <w:spacing w:before="0" w:beforeAutospacing="0" w:after="0" w:afterAutospacing="0" w:line="240" w:lineRule="auto"/>
              <w:ind w:left="0" w:right="0"/>
              <w:rPr>
                <w:rFonts w:hint="default" w:ascii="Calibri" w:hAnsi="Calibri" w:cs="Calibri"/>
                <w:sz w:val="22"/>
                <w:szCs w:val="22"/>
              </w:rPr>
            </w:pPr>
          </w:p>
        </w:tc>
      </w:tr>
      <w:tr w14:paraId="0FF5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EF4953E">
            <w:pPr>
              <w:keepNext w:val="0"/>
              <w:keepLines w:val="0"/>
              <w:widowControl/>
              <w:suppressLineNumbers w:val="0"/>
              <w:spacing w:before="0" w:beforeAutospacing="0" w:after="0" w:afterAutospacing="0" w:line="240" w:lineRule="auto"/>
              <w:ind w:left="0" w:right="0"/>
              <w:rPr>
                <w:rFonts w:hint="default" w:ascii="Calibri" w:hAnsi="Calibri" w:cs="Calibri"/>
                <w:sz w:val="22"/>
                <w:szCs w:val="22"/>
                <w:lang w:val="en-US"/>
              </w:rPr>
            </w:pPr>
            <w:r>
              <w:rPr>
                <w:rFonts w:hint="default" w:ascii="Calibri" w:hAnsi="Calibri" w:cs="Calibri"/>
                <w:sz w:val="22"/>
                <w:szCs w:val="22"/>
                <w:lang w:val="en-US"/>
              </w:rPr>
              <w:t xml:space="preserve">Mutoni Scovia </w:t>
            </w:r>
          </w:p>
        </w:tc>
        <w:tc>
          <w:tcPr>
            <w:tcW w:w="3402" w:type="dxa"/>
          </w:tcPr>
          <w:p w14:paraId="0D0E53FA">
            <w:pPr>
              <w:keepNext w:val="0"/>
              <w:keepLines w:val="0"/>
              <w:widowControl/>
              <w:suppressLineNumbers w:val="0"/>
              <w:spacing w:before="0" w:beforeAutospacing="0" w:after="0" w:afterAutospacing="0" w:line="240" w:lineRule="auto"/>
              <w:ind w:left="0" w:right="0"/>
              <w:rPr>
                <w:rFonts w:hint="default" w:ascii="Calibri" w:hAnsi="Calibri" w:cs="Calibri"/>
                <w:sz w:val="22"/>
                <w:szCs w:val="22"/>
                <w:lang w:val="en-US"/>
              </w:rPr>
            </w:pPr>
            <w:r>
              <w:rPr>
                <w:rFonts w:hint="default" w:cs="Calibri"/>
                <w:sz w:val="22"/>
                <w:szCs w:val="22"/>
                <w:lang w:val="en-US"/>
              </w:rPr>
              <w:t xml:space="preserve">Contributes on the whole project mostly focused on interpretation results, graphs, </w:t>
            </w:r>
          </w:p>
        </w:tc>
        <w:tc>
          <w:tcPr>
            <w:tcW w:w="4535" w:type="dxa"/>
          </w:tcPr>
          <w:p w14:paraId="12D4B7E0">
            <w:pPr>
              <w:keepNext w:val="0"/>
              <w:keepLines w:val="0"/>
              <w:widowControl/>
              <w:suppressLineNumbers w:val="0"/>
              <w:spacing w:before="0" w:beforeAutospacing="0" w:after="0" w:afterAutospacing="0" w:line="240" w:lineRule="auto"/>
              <w:ind w:left="0" w:right="0"/>
              <w:rPr>
                <w:rFonts w:hint="default" w:cs="Calibri"/>
                <w:b/>
                <w:bCs/>
                <w:sz w:val="22"/>
                <w:szCs w:val="22"/>
                <w:lang w:val="en-US"/>
              </w:rPr>
            </w:pPr>
            <w:r>
              <w:rPr>
                <w:rFonts w:hint="default" w:cs="Calibri"/>
                <w:sz w:val="22"/>
                <w:szCs w:val="22"/>
                <w:lang w:val="en-US"/>
              </w:rPr>
              <w:t xml:space="preserve">Using: 1. </w:t>
            </w:r>
            <w:r>
              <w:rPr>
                <w:rFonts w:hint="default" w:cs="Calibri"/>
                <w:b/>
                <w:bCs/>
                <w:sz w:val="22"/>
                <w:szCs w:val="22"/>
                <w:lang w:val="en-US"/>
              </w:rPr>
              <w:t>LLM:</w:t>
            </w:r>
            <w:r>
              <w:rPr>
                <w:rFonts w:hint="default" w:cs="Calibri"/>
                <w:sz w:val="22"/>
                <w:szCs w:val="22"/>
                <w:lang w:val="en-US"/>
              </w:rPr>
              <w:t xml:space="preserve"> Chatgpt, claude, Meta AI, google Ai</w:t>
            </w:r>
            <w:r>
              <w:rPr>
                <w:rFonts w:hint="default" w:cs="Calibri"/>
                <w:sz w:val="22"/>
                <w:szCs w:val="22"/>
                <w:lang w:val="en-US"/>
              </w:rPr>
              <w:br w:type="textWrapping"/>
            </w:r>
            <w:r>
              <w:rPr>
                <w:rFonts w:hint="default" w:cs="Calibri"/>
                <w:sz w:val="22"/>
                <w:szCs w:val="22"/>
                <w:lang w:val="en-US"/>
              </w:rPr>
              <w:t xml:space="preserve">2. </w:t>
            </w:r>
            <w:r>
              <w:rPr>
                <w:rFonts w:hint="default" w:cs="Calibri"/>
                <w:b/>
                <w:bCs/>
                <w:sz w:val="22"/>
                <w:szCs w:val="22"/>
                <w:lang w:val="en-US"/>
              </w:rPr>
              <w:t>community:</w:t>
            </w:r>
          </w:p>
          <w:p w14:paraId="7D6EC137">
            <w:pPr>
              <w:keepNext w:val="0"/>
              <w:keepLines w:val="0"/>
              <w:widowControl/>
              <w:numPr>
                <w:ilvl w:val="0"/>
                <w:numId w:val="3"/>
              </w:numPr>
              <w:suppressLineNumbers w:val="0"/>
              <w:spacing w:before="0" w:beforeAutospacing="0" w:after="0" w:afterAutospacing="0" w:line="240" w:lineRule="auto"/>
              <w:ind w:left="0" w:right="0"/>
              <w:rPr>
                <w:rFonts w:hint="default" w:cs="Calibri"/>
                <w:sz w:val="22"/>
                <w:szCs w:val="22"/>
                <w:lang w:val="en-US"/>
              </w:rPr>
            </w:pPr>
            <w:r>
              <w:rPr>
                <w:rFonts w:hint="default" w:cs="Calibri"/>
                <w:sz w:val="22"/>
                <w:szCs w:val="22"/>
                <w:lang w:val="en-US"/>
              </w:rPr>
              <w:t xml:space="preserve"> </w:t>
            </w:r>
            <w:r>
              <w:rPr>
                <w:rFonts w:hint="default" w:cs="Calibri"/>
                <w:sz w:val="22"/>
                <w:szCs w:val="22"/>
                <w:lang w:val="en-US"/>
              </w:rPr>
              <w:fldChar w:fldCharType="begin"/>
            </w:r>
            <w:r>
              <w:rPr>
                <w:rFonts w:hint="default" w:cs="Calibri"/>
                <w:sz w:val="22"/>
                <w:szCs w:val="22"/>
                <w:lang w:val="en-US"/>
              </w:rPr>
              <w:instrText xml:space="preserve"> HYPERLINK "https://neo4j.com/deployment-center/?gdb-selfmanaged&amp;community" </w:instrText>
            </w:r>
            <w:r>
              <w:rPr>
                <w:rFonts w:hint="default" w:cs="Calibri"/>
                <w:sz w:val="22"/>
                <w:szCs w:val="22"/>
                <w:lang w:val="en-US"/>
              </w:rPr>
              <w:fldChar w:fldCharType="separate"/>
            </w:r>
            <w:r>
              <w:rPr>
                <w:rStyle w:val="22"/>
                <w:rFonts w:hint="default" w:cs="Calibri"/>
                <w:sz w:val="22"/>
                <w:szCs w:val="22"/>
                <w:lang w:val="en-US"/>
              </w:rPr>
              <w:t>https://neo4j.com/deployment-center/?gdb-selfmanaged&amp;community</w:t>
            </w:r>
            <w:r>
              <w:rPr>
                <w:rFonts w:hint="default" w:cs="Calibri"/>
                <w:sz w:val="22"/>
                <w:szCs w:val="22"/>
                <w:lang w:val="en-US"/>
              </w:rPr>
              <w:fldChar w:fldCharType="end"/>
            </w:r>
            <w:r>
              <w:rPr>
                <w:rFonts w:hint="default" w:cs="Calibri"/>
                <w:sz w:val="22"/>
                <w:szCs w:val="22"/>
                <w:lang w:val="en-US"/>
              </w:rPr>
              <w:t xml:space="preserve"> </w:t>
            </w:r>
          </w:p>
          <w:p w14:paraId="5D378C62">
            <w:pPr>
              <w:keepNext w:val="0"/>
              <w:keepLines w:val="0"/>
              <w:widowControl/>
              <w:numPr>
                <w:ilvl w:val="0"/>
                <w:numId w:val="3"/>
              </w:numPr>
              <w:suppressLineNumbers w:val="0"/>
              <w:spacing w:before="0" w:beforeAutospacing="0" w:after="0" w:afterAutospacing="0" w:line="240" w:lineRule="auto"/>
              <w:ind w:left="0" w:leftChars="0" w:right="0" w:firstLine="0" w:firstLineChars="0"/>
              <w:rPr>
                <w:rFonts w:hint="default" w:cs="Calibri"/>
                <w:sz w:val="22"/>
                <w:szCs w:val="22"/>
                <w:lang w:val="en-US"/>
              </w:rPr>
            </w:pPr>
            <w:r>
              <w:rPr>
                <w:rFonts w:hint="default" w:cs="Calibri"/>
                <w:sz w:val="22"/>
                <w:szCs w:val="22"/>
                <w:lang w:val="en-US"/>
              </w:rPr>
              <w:fldChar w:fldCharType="begin"/>
            </w:r>
            <w:r>
              <w:rPr>
                <w:rFonts w:hint="default" w:cs="Calibri"/>
                <w:sz w:val="22"/>
                <w:szCs w:val="22"/>
                <w:lang w:val="en-US"/>
              </w:rPr>
              <w:instrText xml:space="preserve"> HYPERLINK "https://www.postgresql.org/" </w:instrText>
            </w:r>
            <w:r>
              <w:rPr>
                <w:rFonts w:hint="default" w:cs="Calibri"/>
                <w:sz w:val="22"/>
                <w:szCs w:val="22"/>
                <w:lang w:val="en-US"/>
              </w:rPr>
              <w:fldChar w:fldCharType="separate"/>
            </w:r>
            <w:r>
              <w:rPr>
                <w:rStyle w:val="22"/>
                <w:rFonts w:hint="default" w:cs="Calibri"/>
                <w:sz w:val="22"/>
                <w:szCs w:val="22"/>
                <w:lang w:val="en-US"/>
              </w:rPr>
              <w:t>https://www.postgresql.org/</w:t>
            </w:r>
            <w:r>
              <w:rPr>
                <w:rFonts w:hint="default" w:cs="Calibri"/>
                <w:sz w:val="22"/>
                <w:szCs w:val="22"/>
                <w:lang w:val="en-US"/>
              </w:rPr>
              <w:fldChar w:fldCharType="end"/>
            </w:r>
          </w:p>
          <w:p w14:paraId="1F1AFA12">
            <w:pPr>
              <w:keepNext w:val="0"/>
              <w:keepLines w:val="0"/>
              <w:widowControl/>
              <w:numPr>
                <w:ilvl w:val="0"/>
                <w:numId w:val="3"/>
              </w:numPr>
              <w:suppressLineNumbers w:val="0"/>
              <w:spacing w:before="0" w:beforeAutospacing="0" w:after="0" w:afterAutospacing="0" w:line="240" w:lineRule="auto"/>
              <w:ind w:left="0" w:leftChars="0" w:right="0" w:firstLine="0" w:firstLineChars="0"/>
              <w:rPr>
                <w:rFonts w:hint="default" w:cs="Calibri"/>
                <w:sz w:val="22"/>
                <w:szCs w:val="22"/>
                <w:lang w:val="en-US"/>
              </w:rPr>
            </w:pPr>
            <w:r>
              <w:rPr>
                <w:rFonts w:hint="default" w:cs="Calibri"/>
                <w:sz w:val="22"/>
                <w:szCs w:val="22"/>
                <w:lang w:val="en-US"/>
              </w:rPr>
              <w:t xml:space="preserve">Recturers Notes </w:t>
            </w:r>
          </w:p>
          <w:p w14:paraId="230518AA">
            <w:pPr>
              <w:keepNext w:val="0"/>
              <w:keepLines w:val="0"/>
              <w:widowControl/>
              <w:suppressLineNumbers w:val="0"/>
              <w:spacing w:before="0" w:beforeAutospacing="0" w:after="0" w:afterAutospacing="0" w:line="240" w:lineRule="auto"/>
              <w:ind w:left="0" w:right="0"/>
              <w:rPr>
                <w:rFonts w:hint="default" w:ascii="Calibri" w:hAnsi="Calibri" w:cs="Calibri"/>
                <w:sz w:val="22"/>
                <w:szCs w:val="22"/>
              </w:rPr>
            </w:pPr>
          </w:p>
        </w:tc>
      </w:tr>
    </w:tbl>
    <w:p w14:paraId="121C385A">
      <w:pPr>
        <w:rPr>
          <w:rFonts w:hint="default" w:ascii="Calibri" w:hAnsi="Calibri" w:cs="Calibri"/>
          <w:sz w:val="22"/>
          <w:szCs w:val="22"/>
        </w:rPr>
      </w:pPr>
    </w:p>
    <w:p w14:paraId="3B00DA35">
      <w:pPr>
        <w:pStyle w:val="29"/>
      </w:pPr>
    </w:p>
    <w:p w14:paraId="0FD4B4F9">
      <w:pPr>
        <w:pStyle w:val="3"/>
      </w:pPr>
    </w:p>
    <w:p w14:paraId="7790A781">
      <w:pPr>
        <w:pStyle w:val="3"/>
      </w:pPr>
    </w:p>
    <w:p w14:paraId="4FB974B4">
      <w:pPr>
        <w:pStyle w:val="3"/>
      </w:pPr>
    </w:p>
    <w:p w14:paraId="28001435">
      <w:pPr>
        <w:pStyle w:val="3"/>
      </w:pPr>
    </w:p>
    <w:bookmarkEnd w:id="74"/>
    <w:bookmarkEnd w:id="89"/>
    <w:bookmarkEnd w:id="95"/>
    <w:p w14:paraId="21AF0DB8">
      <w:pPr>
        <w:pStyle w:val="2"/>
      </w:pPr>
      <w:bookmarkStart w:id="96" w:name="_Toc13917"/>
      <w:bookmarkStart w:id="97" w:name="reproducibility"/>
      <w:r>
        <w:rPr>
          <w:rStyle w:val="44"/>
        </w:rPr>
        <w:t>9</w:t>
      </w:r>
      <w:r>
        <w:tab/>
      </w:r>
      <w:r>
        <w:t>Reproducibility</w:t>
      </w:r>
      <w:bookmarkEnd w:id="96"/>
    </w:p>
    <w:p w14:paraId="68B24CA8">
      <w:pPr>
        <w:pStyle w:val="29"/>
      </w:pPr>
      <w:r>
        <w:t>Both services were stopped at the end (</w:t>
      </w:r>
      <w:r>
        <w:rPr>
          <w:rStyle w:val="42"/>
        </w:rPr>
        <w:t>Get-Service postgresql-x64-16</w:t>
      </w:r>
      <w:r>
        <w:t xml:space="preserve"> and </w:t>
      </w:r>
      <w:r>
        <w:rPr>
          <w:rStyle w:val="42"/>
        </w:rPr>
        <w:t>neo4j.bat status</w:t>
      </w:r>
      <w:r>
        <w:t>).</w:t>
      </w:r>
    </w:p>
    <w:p w14:paraId="370DA551">
      <w:pPr>
        <w:pStyle w:val="41"/>
      </w:pPr>
      <w:r>
        <w:drawing>
          <wp:inline distT="0" distB="0" distL="114300" distR="114300">
            <wp:extent cx="5334000" cy="741045"/>
            <wp:effectExtent l="0" t="0" r="0" b="0"/>
            <wp:docPr id="27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pic:cNvPicPr>
                      <a:picLocks noChangeAspect="1" noChangeArrowheads="1"/>
                    </pic:cNvPicPr>
                  </pic:nvPicPr>
                  <pic:blipFill>
                    <a:blip r:embed="rId74"/>
                    <a:stretch>
                      <a:fillRect/>
                    </a:stretch>
                  </pic:blipFill>
                  <pic:spPr>
                    <a:xfrm>
                      <a:off x="0" y="0"/>
                      <a:ext cx="5334000" cy="741610"/>
                    </a:xfrm>
                    <a:prstGeom prst="rect">
                      <a:avLst/>
                    </a:prstGeom>
                    <a:noFill/>
                    <a:ln w="9525">
                      <a:noFill/>
                    </a:ln>
                  </pic:spPr>
                </pic:pic>
              </a:graphicData>
            </a:graphic>
          </wp:inline>
        </w:drawing>
      </w:r>
    </w:p>
    <w:p w14:paraId="5396EFC5">
      <w:pPr>
        <w:pStyle w:val="39"/>
      </w:pPr>
      <w:r>
        <w:t>Both services stopped</w:t>
      </w:r>
    </w:p>
    <w:p w14:paraId="5927A03E">
      <w:pPr>
        <w:pStyle w:val="41"/>
      </w:pPr>
      <w:r>
        <w:drawing>
          <wp:inline distT="0" distB="0" distL="114300" distR="114300">
            <wp:extent cx="3766185" cy="5850255"/>
            <wp:effectExtent l="0" t="0" r="0" b="0"/>
            <wp:docPr id="2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pic:cNvPicPr>
                      <a:picLocks noChangeAspect="1" noChangeArrowheads="1"/>
                    </pic:cNvPicPr>
                  </pic:nvPicPr>
                  <pic:blipFill>
                    <a:blip r:embed="rId75"/>
                    <a:stretch>
                      <a:fillRect/>
                    </a:stretch>
                  </pic:blipFill>
                  <pic:spPr>
                    <a:xfrm>
                      <a:off x="0" y="0"/>
                      <a:ext cx="3766304" cy="5850881"/>
                    </a:xfrm>
                    <a:prstGeom prst="rect">
                      <a:avLst/>
                    </a:prstGeom>
                    <a:noFill/>
                    <a:ln w="9525">
                      <a:noFill/>
                    </a:ln>
                  </pic:spPr>
                </pic:pic>
              </a:graphicData>
            </a:graphic>
          </wp:inline>
        </w:drawing>
      </w:r>
    </w:p>
    <w:p w14:paraId="4C3A80EA">
      <w:pPr>
        <w:pStyle w:val="39"/>
      </w:pPr>
      <w:r>
        <w:t xml:space="preserve">Final </w:t>
      </w:r>
      <w:r>
        <w:rPr>
          <w:rStyle w:val="42"/>
        </w:rPr>
        <w:t>compare.py</w:t>
      </w:r>
      <w:r>
        <w:t xml:space="preserve"> run: 61/61 cases MATCH</w:t>
      </w:r>
    </w:p>
    <w:bookmarkEnd w:id="97"/>
    <w:sectPr>
      <w:footerReference r:id="rId4" w:type="default"/>
      <w:pgMar w:top="1247" w:right="1247" w:bottom="1247" w:left="1247"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2EEA2">
    <w:pPr>
      <w:pStyle w:val="17"/>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81ABD01">
                <w:pPr>
                  <w:pStyle w:val="17"/>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201"/>
    <w:multiLevelType w:val="multilevel"/>
    <w:tmpl w:val="00A99201"/>
    <w:lvl w:ilvl="0" w:tentative="0">
      <w:start w:val="1"/>
      <w:numFmt w:val="decimal"/>
      <w:lvlText w:val="%1."/>
      <w:lvlJc w:val="left"/>
      <w:pPr>
        <w:ind w:left="720" w:hanging="480"/>
      </w:pPr>
    </w:lvl>
    <w:lvl w:ilvl="1" w:tentative="0">
      <w:start w:val="1"/>
      <w:numFmt w:val="lowerLetter"/>
      <w:lvlText w:val="%2."/>
      <w:lvlJc w:val="left"/>
      <w:pPr>
        <w:ind w:left="1440" w:hanging="480"/>
      </w:pPr>
    </w:lvl>
    <w:lvl w:ilvl="2" w:tentative="0">
      <w:start w:val="1"/>
      <w:numFmt w:val="lowerRoman"/>
      <w:lvlText w:val="%3."/>
      <w:lvlJc w:val="left"/>
      <w:pPr>
        <w:ind w:left="2160" w:hanging="480"/>
      </w:pPr>
    </w:lvl>
    <w:lvl w:ilvl="3" w:tentative="0">
      <w:start w:val="1"/>
      <w:numFmt w:val="decimal"/>
      <w:lvlText w:val="%4."/>
      <w:lvlJc w:val="left"/>
      <w:pPr>
        <w:ind w:left="2880" w:hanging="480"/>
      </w:pPr>
    </w:lvl>
    <w:lvl w:ilvl="4" w:tentative="0">
      <w:start w:val="1"/>
      <w:numFmt w:val="lowerLetter"/>
      <w:lvlText w:val="%5."/>
      <w:lvlJc w:val="left"/>
      <w:pPr>
        <w:ind w:left="3600" w:hanging="480"/>
      </w:pPr>
    </w:lvl>
    <w:lvl w:ilvl="5" w:tentative="0">
      <w:start w:val="1"/>
      <w:numFmt w:val="lowerRoman"/>
      <w:lvlText w:val="%6."/>
      <w:lvlJc w:val="left"/>
      <w:pPr>
        <w:ind w:left="4320" w:hanging="480"/>
      </w:pPr>
    </w:lvl>
    <w:lvl w:ilvl="6" w:tentative="0">
      <w:start w:val="1"/>
      <w:numFmt w:val="decimal"/>
      <w:lvlText w:val="%7."/>
      <w:lvlJc w:val="left"/>
      <w:pPr>
        <w:ind w:left="5040" w:hanging="480"/>
      </w:pPr>
    </w:lvl>
    <w:lvl w:ilvl="7" w:tentative="0">
      <w:start w:val="1"/>
      <w:numFmt w:val="lowerLetter"/>
      <w:lvlText w:val="%8."/>
      <w:lvlJc w:val="left"/>
      <w:pPr>
        <w:ind w:left="5760" w:hanging="480"/>
      </w:pPr>
    </w:lvl>
    <w:lvl w:ilvl="8" w:tentative="0">
      <w:start w:val="1"/>
      <w:numFmt w:val="lowerRoman"/>
      <w:lvlText w:val="%9."/>
      <w:lvlJc w:val="left"/>
      <w:pPr>
        <w:ind w:left="6480" w:hanging="480"/>
      </w:pPr>
    </w:lvl>
  </w:abstractNum>
  <w:abstractNum w:abstractNumId="2">
    <w:nsid w:val="390C4F87"/>
    <w:multiLevelType w:val="singleLevel"/>
    <w:tmpl w:val="390C4F87"/>
    <w:lvl w:ilvl="0" w:tentative="0">
      <w:start w:val="1"/>
      <w:numFmt w:val="upperLetter"/>
      <w:suff w:val="space"/>
      <w:lvlText w:val="%1."/>
      <w:lvlJc w:val="left"/>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3,4"/>
    </o:shapelayout>
  </w:hdrShapeDefaults>
  <w:footnotePr>
    <w:footnote w:id="0"/>
    <w:footnote w:id="1"/>
  </w:footnotePr>
  <w:compat>
    <w:splitPgBreakAndParaMark/>
    <w:compatSetting w:name="compatibilityMode" w:uri="http://schemas.microsoft.com/office/word" w:val="12"/>
  </w:compat>
  <w:rsids>
    <w:rsidRoot w:val="00000000"/>
    <w:rsid w:val="23865A52"/>
    <w:rsid w:val="59E159F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Theme="minorHAnsi" w:cstheme="minorBidi"/>
      <w:sz w:val="22"/>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0B3C7D"/>
      <w:sz w:val="36"/>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0B3C7D"/>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0B3C7D"/>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default" w:ascii="Cambria" w:hAnsi="Cambria" w:eastAsia="Cambria" w:cs="Cambria"/>
      <w:sz w:val="22"/>
      <w:szCs w:val="22"/>
    </w:rPr>
    <w:tblPr>
      <w:tblCellMar>
        <w:top w:w="0" w:type="dxa"/>
        <w:left w:w="108" w:type="dxa"/>
        <w:bottom w:w="0" w:type="dxa"/>
        <w:right w:w="108" w:type="dxa"/>
      </w:tblCellMar>
    </w:tblPr>
  </w:style>
  <w:style w:type="paragraph" w:styleId="3">
    <w:name w:val="Body Text"/>
    <w:basedOn w:val="1"/>
    <w:link w:val="19"/>
    <w:qFormat/>
    <w:uiPriority w:val="0"/>
    <w:pPr>
      <w:spacing w:before="180" w:after="180"/>
    </w:pPr>
    <w:rPr>
      <w:rFonts w:ascii="Calibri" w:hAnsi="Calibri"/>
      <w:sz w:val="22"/>
    </w:r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color w:val="0B3C7D"/>
      <w:sz w:val="19"/>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7">
    <w:name w:val="footer"/>
    <w:basedOn w:val="1"/>
    <w:qFormat/>
    <w:uiPriority w:val="0"/>
    <w:pPr>
      <w:tabs>
        <w:tab w:val="center" w:pos="4153"/>
        <w:tab w:val="right" w:pos="8306"/>
      </w:tabs>
      <w:snapToGrid w:val="0"/>
      <w:jc w:val="left"/>
    </w:pPr>
    <w:rPr>
      <w:sz w:val="18"/>
      <w:szCs w:val="18"/>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paragraph" w:styleId="21">
    <w:name w:val="header"/>
    <w:basedOn w:val="1"/>
    <w:qFormat/>
    <w:uiPriority w:val="0"/>
    <w:pPr>
      <w:tabs>
        <w:tab w:val="center" w:pos="4153"/>
        <w:tab w:val="right" w:pos="8306"/>
      </w:tabs>
      <w:snapToGrid w:val="0"/>
    </w:pPr>
    <w:rPr>
      <w:sz w:val="18"/>
      <w:szCs w:val="18"/>
    </w:rPr>
  </w:style>
  <w:style w:type="character" w:styleId="22">
    <w:name w:val="Hyperlink"/>
    <w:basedOn w:val="12"/>
    <w:qFormat/>
    <w:uiPriority w:val="0"/>
    <w:rPr>
      <w:color w:val="4F81BD" w:themeColor="accent1"/>
    </w:rPr>
  </w:style>
  <w:style w:type="paragraph" w:styleId="23">
    <w:name w:val="Subtitle"/>
    <w:basedOn w:val="24"/>
    <w:next w:val="3"/>
    <w:qFormat/>
    <w:uiPriority w:val="0"/>
    <w:pPr>
      <w:keepNext/>
      <w:keepLines/>
      <w:spacing w:before="240" w:after="240"/>
      <w:jc w:val="center"/>
    </w:pPr>
    <w:rPr>
      <w:sz w:val="30"/>
      <w:szCs w:val="30"/>
    </w:rPr>
  </w:style>
  <w:style w:type="paragraph" w:styleId="24">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table" w:styleId="25">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qFormat/>
    <w:uiPriority w:val="0"/>
  </w:style>
  <w:style w:type="paragraph" w:styleId="27">
    <w:name w:val="toc 2"/>
    <w:basedOn w:val="1"/>
    <w:next w:val="1"/>
    <w:qFormat/>
    <w:uiPriority w:val="0"/>
    <w:pPr>
      <w:ind w:left="420" w:leftChars="200"/>
    </w:pPr>
  </w:style>
  <w:style w:type="paragraph" w:styleId="28">
    <w:name w:val="toc 3"/>
    <w:basedOn w:val="1"/>
    <w:next w:val="1"/>
    <w:qFormat/>
    <w:uiPriority w:val="0"/>
    <w:pPr>
      <w:ind w:left="840" w:leftChars="400"/>
    </w:pPr>
  </w:style>
  <w:style w:type="paragraph" w:customStyle="1" w:styleId="29">
    <w:name w:val="First Paragraph"/>
    <w:basedOn w:val="3"/>
    <w:next w:val="3"/>
    <w:qFormat/>
    <w:uiPriority w:val="0"/>
    <w:rPr>
      <w:rFonts w:ascii="Calibri" w:hAnsi="Calibri"/>
      <w:sz w:val="22"/>
    </w:rPr>
  </w:style>
  <w:style w:type="paragraph" w:customStyle="1" w:styleId="30">
    <w:name w:val="Compact"/>
    <w:basedOn w:val="3"/>
    <w:qFormat/>
    <w:uiPriority w:val="0"/>
    <w:pPr>
      <w:spacing w:before="36" w:after="36"/>
    </w:pPr>
    <w:rPr>
      <w:rFonts w:ascii="Calibri" w:hAnsi="Calibri"/>
      <w:sz w:val="22"/>
    </w:r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color w:val="345A8A"/>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6">
    <w:name w:val="Definition Term"/>
    <w:basedOn w:val="1"/>
    <w:next w:val="37"/>
    <w:qFormat/>
    <w:uiPriority w:val="0"/>
    <w:pPr>
      <w:keepNext/>
      <w:keepLines/>
      <w:spacing w:after="0"/>
    </w:pPr>
    <w:rPr>
      <w:b/>
    </w:rPr>
  </w:style>
  <w:style w:type="paragraph" w:customStyle="1" w:styleId="37">
    <w:name w:val="Definition"/>
    <w:basedOn w:val="1"/>
    <w:qFormat/>
    <w:uiPriority w:val="0"/>
  </w:style>
  <w:style w:type="paragraph" w:customStyle="1" w:styleId="38">
    <w:name w:val="Table Caption"/>
    <w:basedOn w:val="15"/>
    <w:uiPriority w:val="0"/>
    <w:pPr>
      <w:keepNext/>
    </w:pPr>
    <w:rPr>
      <w:color w:val="0B3C7D"/>
      <w:sz w:val="19"/>
    </w:rPr>
  </w:style>
  <w:style w:type="paragraph" w:customStyle="1" w:styleId="39">
    <w:name w:val="Image Caption"/>
    <w:basedOn w:val="15"/>
    <w:uiPriority w:val="0"/>
    <w:rPr>
      <w:color w:val="0B3C7D"/>
      <w:sz w:val="19"/>
    </w:rPr>
  </w:style>
  <w:style w:type="paragraph" w:customStyle="1" w:styleId="40">
    <w:name w:val="Figure"/>
    <w:basedOn w:val="1"/>
    <w:qFormat/>
    <w:uiPriority w:val="0"/>
  </w:style>
  <w:style w:type="paragraph" w:customStyle="1" w:styleId="41">
    <w:name w:val="Captioned Figure"/>
    <w:basedOn w:val="40"/>
    <w:qFormat/>
    <w:uiPriority w:val="0"/>
    <w:pPr>
      <w:keepNext/>
    </w:pPr>
  </w:style>
  <w:style w:type="character" w:customStyle="1" w:styleId="42">
    <w:name w:val="Verbatim Char"/>
    <w:basedOn w:val="19"/>
    <w:link w:val="43"/>
    <w:qFormat/>
    <w:uiPriority w:val="0"/>
    <w:rPr>
      <w:rFonts w:ascii="Consolas" w:hAnsi="Consolas"/>
      <w:sz w:val="22"/>
    </w:rPr>
  </w:style>
  <w:style w:type="paragraph" w:customStyle="1" w:styleId="43">
    <w:name w:val="Source Code"/>
    <w:basedOn w:val="1"/>
    <w:link w:val="42"/>
    <w:qFormat/>
    <w:uiPriority w:val="0"/>
    <w:pPr>
      <w:wordWrap w:val="0"/>
    </w:pPr>
  </w:style>
  <w:style w:type="character" w:customStyle="1" w:styleId="44">
    <w:name w:val="Section Number"/>
    <w:basedOn w:val="19"/>
    <w:qFormat/>
    <w:uiPriority w:val="0"/>
  </w:style>
  <w:style w:type="paragraph" w:customStyle="1" w:styleId="45">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6">
    <w:name w:val="KeywordTok"/>
    <w:basedOn w:val="42"/>
    <w:qFormat/>
    <w:uiPriority w:val="0"/>
    <w:rPr>
      <w:b/>
      <w:color w:val="007020"/>
    </w:rPr>
  </w:style>
  <w:style w:type="character" w:customStyle="1" w:styleId="47">
    <w:name w:val="DataTypeTok"/>
    <w:basedOn w:val="42"/>
    <w:qFormat/>
    <w:uiPriority w:val="0"/>
    <w:rPr>
      <w:color w:val="902000"/>
    </w:rPr>
  </w:style>
  <w:style w:type="character" w:customStyle="1" w:styleId="48">
    <w:name w:val="DecValTok"/>
    <w:basedOn w:val="42"/>
    <w:qFormat/>
    <w:uiPriority w:val="0"/>
    <w:rPr>
      <w:color w:val="40A070"/>
    </w:rPr>
  </w:style>
  <w:style w:type="character" w:customStyle="1" w:styleId="49">
    <w:name w:val="BaseNTok"/>
    <w:basedOn w:val="42"/>
    <w:qFormat/>
    <w:uiPriority w:val="0"/>
    <w:rPr>
      <w:color w:val="40A070"/>
    </w:rPr>
  </w:style>
  <w:style w:type="character" w:customStyle="1" w:styleId="50">
    <w:name w:val="FloatTok"/>
    <w:basedOn w:val="42"/>
    <w:qFormat/>
    <w:uiPriority w:val="0"/>
    <w:rPr>
      <w:color w:val="40A070"/>
    </w:rPr>
  </w:style>
  <w:style w:type="character" w:customStyle="1" w:styleId="51">
    <w:name w:val="ConstantTok"/>
    <w:basedOn w:val="42"/>
    <w:qFormat/>
    <w:uiPriority w:val="0"/>
    <w:rPr>
      <w:color w:val="880000"/>
    </w:rPr>
  </w:style>
  <w:style w:type="character" w:customStyle="1" w:styleId="52">
    <w:name w:val="CharTok"/>
    <w:basedOn w:val="42"/>
    <w:qFormat/>
    <w:uiPriority w:val="0"/>
    <w:rPr>
      <w:color w:val="4070A0"/>
    </w:rPr>
  </w:style>
  <w:style w:type="character" w:customStyle="1" w:styleId="53">
    <w:name w:val="SpecialCharTok"/>
    <w:basedOn w:val="42"/>
    <w:qFormat/>
    <w:uiPriority w:val="0"/>
    <w:rPr>
      <w:color w:val="4070A0"/>
    </w:rPr>
  </w:style>
  <w:style w:type="character" w:customStyle="1" w:styleId="54">
    <w:name w:val="StringTok"/>
    <w:basedOn w:val="42"/>
    <w:qFormat/>
    <w:uiPriority w:val="0"/>
    <w:rPr>
      <w:color w:val="4070A0"/>
    </w:rPr>
  </w:style>
  <w:style w:type="character" w:customStyle="1" w:styleId="55">
    <w:name w:val="VerbatimStringTok"/>
    <w:basedOn w:val="42"/>
    <w:qFormat/>
    <w:uiPriority w:val="0"/>
    <w:rPr>
      <w:color w:val="4070A0"/>
    </w:rPr>
  </w:style>
  <w:style w:type="character" w:customStyle="1" w:styleId="56">
    <w:name w:val="SpecialStringTok"/>
    <w:basedOn w:val="42"/>
    <w:uiPriority w:val="0"/>
    <w:rPr>
      <w:color w:val="BB6688"/>
    </w:rPr>
  </w:style>
  <w:style w:type="character" w:customStyle="1" w:styleId="57">
    <w:name w:val="ImportTok"/>
    <w:basedOn w:val="42"/>
    <w:qFormat/>
    <w:uiPriority w:val="0"/>
    <w:rPr>
      <w:b/>
      <w:color w:val="008000"/>
    </w:rPr>
  </w:style>
  <w:style w:type="character" w:customStyle="1" w:styleId="58">
    <w:name w:val="CommentTok"/>
    <w:basedOn w:val="42"/>
    <w:qFormat/>
    <w:uiPriority w:val="0"/>
    <w:rPr>
      <w:i/>
      <w:color w:val="60A0B0"/>
    </w:rPr>
  </w:style>
  <w:style w:type="character" w:customStyle="1" w:styleId="59">
    <w:name w:val="DocumentationTok"/>
    <w:basedOn w:val="42"/>
    <w:uiPriority w:val="0"/>
    <w:rPr>
      <w:i/>
      <w:color w:val="BA2121"/>
    </w:rPr>
  </w:style>
  <w:style w:type="character" w:customStyle="1" w:styleId="60">
    <w:name w:val="AnnotationTok"/>
    <w:basedOn w:val="42"/>
    <w:qFormat/>
    <w:uiPriority w:val="0"/>
    <w:rPr>
      <w:b/>
      <w:i/>
      <w:color w:val="60A0B0"/>
    </w:rPr>
  </w:style>
  <w:style w:type="character" w:customStyle="1" w:styleId="61">
    <w:name w:val="CommentVarTok"/>
    <w:basedOn w:val="42"/>
    <w:qFormat/>
    <w:uiPriority w:val="0"/>
    <w:rPr>
      <w:b/>
      <w:i/>
      <w:color w:val="60A0B0"/>
    </w:rPr>
  </w:style>
  <w:style w:type="character" w:customStyle="1" w:styleId="62">
    <w:name w:val="OtherTok"/>
    <w:basedOn w:val="42"/>
    <w:uiPriority w:val="0"/>
    <w:rPr>
      <w:color w:val="007020"/>
    </w:rPr>
  </w:style>
  <w:style w:type="character" w:customStyle="1" w:styleId="63">
    <w:name w:val="FunctionTok"/>
    <w:basedOn w:val="42"/>
    <w:qFormat/>
    <w:uiPriority w:val="0"/>
    <w:rPr>
      <w:color w:val="06287E"/>
    </w:rPr>
  </w:style>
  <w:style w:type="character" w:customStyle="1" w:styleId="64">
    <w:name w:val="VariableTok"/>
    <w:basedOn w:val="42"/>
    <w:qFormat/>
    <w:uiPriority w:val="0"/>
    <w:rPr>
      <w:color w:val="19177C"/>
    </w:rPr>
  </w:style>
  <w:style w:type="character" w:customStyle="1" w:styleId="65">
    <w:name w:val="ControlFlowTok"/>
    <w:basedOn w:val="42"/>
    <w:qFormat/>
    <w:uiPriority w:val="0"/>
    <w:rPr>
      <w:b/>
      <w:color w:val="007020"/>
    </w:rPr>
  </w:style>
  <w:style w:type="character" w:customStyle="1" w:styleId="66">
    <w:name w:val="OperatorTok"/>
    <w:basedOn w:val="42"/>
    <w:qFormat/>
    <w:uiPriority w:val="0"/>
    <w:rPr>
      <w:color w:val="666666"/>
    </w:rPr>
  </w:style>
  <w:style w:type="character" w:customStyle="1" w:styleId="67">
    <w:name w:val="BuiltInTok"/>
    <w:basedOn w:val="42"/>
    <w:qFormat/>
    <w:uiPriority w:val="0"/>
    <w:rPr>
      <w:color w:val="008000"/>
    </w:rPr>
  </w:style>
  <w:style w:type="character" w:customStyle="1" w:styleId="68">
    <w:name w:val="ExtensionTok"/>
    <w:basedOn w:val="42"/>
    <w:uiPriority w:val="0"/>
  </w:style>
  <w:style w:type="character" w:customStyle="1" w:styleId="69">
    <w:name w:val="PreprocessorTok"/>
    <w:basedOn w:val="42"/>
    <w:uiPriority w:val="0"/>
    <w:rPr>
      <w:color w:val="BC7A00"/>
    </w:rPr>
  </w:style>
  <w:style w:type="character" w:customStyle="1" w:styleId="70">
    <w:name w:val="AttributeTok"/>
    <w:basedOn w:val="42"/>
    <w:qFormat/>
    <w:uiPriority w:val="0"/>
    <w:rPr>
      <w:color w:val="7D9029"/>
    </w:rPr>
  </w:style>
  <w:style w:type="character" w:customStyle="1" w:styleId="71">
    <w:name w:val="RegionMarkerTok"/>
    <w:basedOn w:val="42"/>
    <w:qFormat/>
    <w:uiPriority w:val="0"/>
  </w:style>
  <w:style w:type="character" w:customStyle="1" w:styleId="72">
    <w:name w:val="InformationTok"/>
    <w:basedOn w:val="42"/>
    <w:qFormat/>
    <w:uiPriority w:val="0"/>
    <w:rPr>
      <w:b/>
      <w:i/>
      <w:color w:val="60A0B0"/>
    </w:rPr>
  </w:style>
  <w:style w:type="character" w:customStyle="1" w:styleId="73">
    <w:name w:val="WarningTok"/>
    <w:basedOn w:val="42"/>
    <w:qFormat/>
    <w:uiPriority w:val="0"/>
    <w:rPr>
      <w:b/>
      <w:i/>
      <w:color w:val="60A0B0"/>
    </w:rPr>
  </w:style>
  <w:style w:type="character" w:customStyle="1" w:styleId="74">
    <w:name w:val="AlertTok"/>
    <w:basedOn w:val="42"/>
    <w:qFormat/>
    <w:uiPriority w:val="0"/>
    <w:rPr>
      <w:b/>
      <w:color w:val="FF0000"/>
    </w:rPr>
  </w:style>
  <w:style w:type="character" w:customStyle="1" w:styleId="75">
    <w:name w:val="ErrorTok"/>
    <w:basedOn w:val="42"/>
    <w:qFormat/>
    <w:uiPriority w:val="0"/>
    <w:rPr>
      <w:b/>
      <w:color w:val="FF0000"/>
    </w:rPr>
  </w:style>
  <w:style w:type="character" w:customStyle="1" w:styleId="76">
    <w:name w:val="NormalTok"/>
    <w:basedOn w:val="4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5426</Words>
  <Characters>30604</Characters>
  <Lines>12</Lines>
  <Paragraphs>8</Paragraphs>
  <TotalTime>15</TotalTime>
  <ScaleCrop>false</ScaleCrop>
  <LinksUpToDate>false</LinksUpToDate>
  <CharactersWithSpaces>34997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2026-10-28T18:17:00Z</dcterms:created>
  <dc:creator>WPS_1779296923</dc:creator>
  <cp:lastModifiedBy>WPS_1779296923</cp:lastModifiedBy>
  <dcterms:modified xsi:type="dcterms:W3CDTF">2026-10-28T20:04:50Z</dcterms:modified>
  <dc:title>Mobile Money Investigations with PostgreSQL and Neo4j</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eyJoZGlkIjoiYmEwNjQzMTliMTE1ZjFjMzNhOTgwMTQ0NWFlODMxMTkiLCJ1c2VySWQiOiIxODY5MTY5OTMzNTUzOCJ9</vt:lpwstr>
  </property>
  <property fmtid="{D5CDD505-2E9C-101B-9397-08002B2CF9AE}" pid="3" name="KSOProductBuildVer">
    <vt:lpwstr>1033-12.1.0.29162</vt:lpwstr>
  </property>
  <property fmtid="{D5CDD505-2E9C-101B-9397-08002B2CF9AE}" pid="4" name="ICV">
    <vt:lpwstr>9A283AD4F6824479A439F75C83AF9021_12</vt:lpwstr>
  </property>
</Properties>
</file>