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2"/>
        <w:tblpPr w:leftFromText="180" w:rightFromText="180" w:vertAnchor="text" w:horzAnchor="page" w:tblpX="1022" w:tblpY="4904"/>
        <w:tblW w:w="9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5"/>
        <w:gridCol w:w="7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8" w:hRule="atLeast"/>
        </w:trPr>
        <w:tc>
          <w:tcPr>
            <w:tcW w:w="2385" w:type="dxa"/>
          </w:tcPr>
          <w:p>
            <w:r>
              <w:t>Exam Number:</w:t>
            </w:r>
          </w:p>
        </w:tc>
        <w:tc>
          <w:tcPr>
            <w:tcW w:w="7114" w:type="dxa"/>
          </w:tcPr>
          <w:p>
            <w:r>
              <w:t>B177407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7" w:hRule="atLeast"/>
        </w:trPr>
        <w:tc>
          <w:tcPr>
            <w:tcW w:w="2385" w:type="dxa"/>
          </w:tcPr>
          <w:p>
            <w:r>
              <w:t>Course Name:</w:t>
            </w:r>
          </w:p>
        </w:tc>
        <w:tc>
          <w:tcPr>
            <w:tcW w:w="7114" w:type="dxa"/>
          </w:tcPr>
          <w:p>
            <w:r>
              <w:t>Bioinformatics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8" w:hRule="atLeast"/>
        </w:trPr>
        <w:tc>
          <w:tcPr>
            <w:tcW w:w="2385" w:type="dxa"/>
          </w:tcPr>
          <w:p>
            <w:r>
              <w:t>Coursework Number:</w:t>
            </w:r>
          </w:p>
        </w:tc>
        <w:tc>
          <w:tcPr>
            <w:tcW w:w="7114" w:type="dxa"/>
          </w:tcPr>
          <w:p>
            <w:r>
              <w:t>CW2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7" w:hRule="atLeast"/>
        </w:trPr>
        <w:tc>
          <w:tcPr>
            <w:tcW w:w="2385" w:type="dxa"/>
          </w:tcPr>
          <w:p>
            <w:r>
              <w:t>Tutor’s Name:</w:t>
            </w:r>
          </w:p>
        </w:tc>
        <w:tc>
          <w:tcPr>
            <w:tcW w:w="7114" w:type="dxa"/>
          </w:tcPr>
          <w:p>
            <w:r>
              <w:t>Ian Simpson</w:t>
            </w:r>
          </w:p>
        </w:tc>
      </w:tr>
    </w:tbl>
    <w:tbl>
      <w:tblPr>
        <w:tblStyle w:val="12"/>
        <w:tblpPr w:leftFromText="180" w:rightFromText="180" w:vertAnchor="text" w:horzAnchor="margin" w:tblpX="-431" w:tblpY="11864"/>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2"/>
        <w:gridCol w:w="2286"/>
        <w:gridCol w:w="1559"/>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2" w:type="dxa"/>
          </w:tcPr>
          <w:p>
            <w:r>
              <w:t xml:space="preserve">Date: </w:t>
            </w:r>
          </w:p>
        </w:tc>
        <w:tc>
          <w:tcPr>
            <w:tcW w:w="2286" w:type="dxa"/>
          </w:tcPr>
          <w:p/>
        </w:tc>
        <w:tc>
          <w:tcPr>
            <w:tcW w:w="1559" w:type="dxa"/>
          </w:tcPr>
          <w:p>
            <w:r>
              <w:t>Signature:</w:t>
            </w:r>
          </w:p>
        </w:tc>
        <w:tc>
          <w:tcPr>
            <w:tcW w:w="3827" w:type="dxa"/>
          </w:tcPr>
          <w:p/>
        </w:tc>
      </w:tr>
    </w:tbl>
    <w:p>
      <w:pPr>
        <w:pStyle w:val="2"/>
        <w:keepNext/>
        <w:keepLines/>
        <w:pageBreakBefore w:val="0"/>
        <w:widowControl/>
        <w:numPr>
          <w:ilvl w:val="0"/>
          <w:numId w:val="1"/>
        </w:numPr>
        <w:kinsoku/>
        <w:wordWrap/>
        <w:overflowPunct/>
        <w:topLinePunct w:val="0"/>
        <w:autoSpaceDE/>
        <w:autoSpaceDN/>
        <w:bidi w:val="0"/>
        <w:adjustRightInd/>
        <w:snapToGrid/>
        <w:spacing w:line="240" w:lineRule="auto"/>
        <w:textAlignment w:val="auto"/>
        <w:outlineLvl w:val="3"/>
        <w:rPr>
          <w:sz w:val="32"/>
          <w:szCs w:val="32"/>
        </w:rPr>
        <w:sectPr>
          <w:pgSz w:w="11900" w:h="16840"/>
          <w:pgMar w:top="1440" w:right="1440" w:bottom="1440" w:left="1440" w:header="708" w:footer="708" w:gutter="0"/>
          <w:cols w:space="708" w:num="1"/>
          <w:docGrid w:linePitch="360" w:charSpace="0"/>
        </w:sectPr>
      </w:pPr>
      <w:r>
        <w:rPr>
          <w:lang w:eastAsia="en-GB"/>
        </w:rPr>
        <mc:AlternateContent>
          <mc:Choice Requires="wps">
            <w:drawing>
              <wp:anchor distT="0" distB="0" distL="114300" distR="114300" simplePos="0" relativeHeight="251660288" behindDoc="0" locked="0" layoutInCell="1" allowOverlap="1">
                <wp:simplePos x="0" y="0"/>
                <wp:positionH relativeFrom="column">
                  <wp:posOffset>-521335</wp:posOffset>
                </wp:positionH>
                <wp:positionV relativeFrom="paragraph">
                  <wp:posOffset>2209800</wp:posOffset>
                </wp:positionV>
                <wp:extent cx="6689090" cy="312420"/>
                <wp:effectExtent l="4445" t="4445" r="12065" b="6985"/>
                <wp:wrapNone/>
                <wp:docPr id="3" name="Text Box 3"/>
                <wp:cNvGraphicFramePr/>
                <a:graphic xmlns:a="http://schemas.openxmlformats.org/drawingml/2006/main">
                  <a:graphicData uri="http://schemas.microsoft.com/office/word/2010/wordprocessingShape">
                    <wps:wsp>
                      <wps:cNvSpPr txBox="1"/>
                      <wps:spPr>
                        <a:xfrm>
                          <a:off x="0" y="0"/>
                          <a:ext cx="6689090" cy="312420"/>
                        </a:xfrm>
                        <a:prstGeom prst="rect">
                          <a:avLst/>
                        </a:prstGeom>
                        <a:solidFill>
                          <a:schemeClr val="lt1"/>
                        </a:solidFill>
                        <a:ln w="6350">
                          <a:solidFill>
                            <a:prstClr val="black"/>
                          </a:solidFill>
                        </a:ln>
                      </wps:spPr>
                      <wps:txbx>
                        <w:txbxContent>
                          <w:p>
                            <w:r>
                              <w:t>Please fill in the information below, in relation to the coursework you are submitting.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05pt;margin-top:174pt;height:24.6pt;width:526.7pt;z-index:251660288;mso-width-relative:page;mso-height-relative:page;" fillcolor="#FFFFFF [3201]" filled="t" stroked="t" coordsize="21600,21600" o:gfxdata="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KdORcrYAAAACwEAAA8AAAAAAAAAAQAgAAAA&#10;OAAAAGRycy9kb3ducmV2LnhtbFBLAQIUABQAAAAIAIdO4kAW132pLgIAAGgEAAAOAAAAAAAAAAEA&#10;IAAAAD0BAABkcnMvZTJvRG9jLnhtbFBLBQYAAAAABgAGAFkBAADdBQAAAAA=&#10;">
                <v:fill on="t" focussize="0,0"/>
                <v:stroke weight="0.5pt" color="#000000" joinstyle="round"/>
                <v:imagedata o:title=""/>
                <o:lock v:ext="edit" aspectratio="f"/>
                <v:textbox>
                  <w:txbxContent>
                    <w:p>
                      <w:r>
                        <w:t>Please fill in the information below, in relation to the coursework you are submitting.</w:t>
                      </w:r>
                    </w:p>
                  </w:txbxContent>
                </v:textbox>
              </v:shape>
            </w:pict>
          </mc:Fallback>
        </mc:AlternateContent>
      </w:r>
      <w:r>
        <w:rPr>
          <w:lang w:eastAsia="en-GB"/>
        </w:rPr>
        <mc:AlternateContent>
          <mc:Choice Requires="wps">
            <w:drawing>
              <wp:anchor distT="0" distB="0" distL="114300" distR="114300" simplePos="0" relativeHeight="251659264" behindDoc="0" locked="0" layoutInCell="1" allowOverlap="1">
                <wp:simplePos x="0" y="0"/>
                <wp:positionH relativeFrom="column">
                  <wp:posOffset>-589915</wp:posOffset>
                </wp:positionH>
                <wp:positionV relativeFrom="paragraph">
                  <wp:posOffset>57785</wp:posOffset>
                </wp:positionV>
                <wp:extent cx="3507105" cy="829945"/>
                <wp:effectExtent l="5080" t="4445" r="12065" b="22860"/>
                <wp:wrapNone/>
                <wp:docPr id="2" name="Text Box 2"/>
                <wp:cNvGraphicFramePr/>
                <a:graphic xmlns:a="http://schemas.openxmlformats.org/drawingml/2006/main">
                  <a:graphicData uri="http://schemas.microsoft.com/office/word/2010/wordprocessingShape">
                    <wps:wsp>
                      <wps:cNvSpPr txBox="1"/>
                      <wps:spPr>
                        <a:xfrm>
                          <a:off x="0" y="0"/>
                          <a:ext cx="3507105" cy="829945"/>
                        </a:xfrm>
                        <a:prstGeom prst="rect">
                          <a:avLst/>
                        </a:prstGeom>
                        <a:solidFill>
                          <a:schemeClr val="lt1"/>
                        </a:solidFill>
                        <a:ln w="6350">
                          <a:solidFill>
                            <a:prstClr val="black"/>
                          </a:solidFill>
                        </a:ln>
                      </wps:spPr>
                      <wps:txbx>
                        <w:txbxContent>
                          <w:p>
                            <w:pPr>
                              <w:rPr>
                                <w:sz w:val="28"/>
                                <w:szCs w:val="28"/>
                              </w:rPr>
                            </w:pPr>
                            <w:r>
                              <w:rPr>
                                <w:sz w:val="28"/>
                                <w:szCs w:val="28"/>
                              </w:rPr>
                              <w:t>Informatics Coursework Cover Sheet</w:t>
                            </w:r>
                          </w:p>
                          <w:p>
                            <w:pPr>
                              <w:rPr>
                                <w:sz w:val="28"/>
                                <w:szCs w:val="28"/>
                              </w:rPr>
                            </w:pPr>
                            <w:r>
                              <w:rPr>
                                <w:sz w:val="28"/>
                                <w:szCs w:val="28"/>
                              </w:rPr>
                              <w:t>2020/21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45pt;margin-top:4.55pt;height:65.35pt;width:276.15pt;z-index:251659264;mso-width-relative:page;mso-height-relative:page;" fillcolor="#FFFFFF [3201]" filled="t" stroked="t" coordsize="21600,21600" o:gfxdata="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i+Px0tYAAAAJAQAADwAAAAAAAAABACAAAAA4AAAA&#10;ZHJzL2Rvd25yZXYueG1sUEsBAhQAFAAAAAgAh07iQC6m2KcsAgAAaAQAAA4AAAAAAAAAAQAgAAAA&#10;OwEAAGRycy9lMm9Eb2MueG1sUEsFBgAAAAAGAAYAWQEAANkFAAAAAA==&#10;">
                <v:fill on="t" focussize="0,0"/>
                <v:stroke weight="0.5pt" color="#000000" joinstyle="round"/>
                <v:imagedata o:title=""/>
                <o:lock v:ext="edit" aspectratio="f"/>
                <v:textbox>
                  <w:txbxContent>
                    <w:p>
                      <w:pPr>
                        <w:rPr>
                          <w:sz w:val="28"/>
                          <w:szCs w:val="28"/>
                        </w:rPr>
                      </w:pPr>
                      <w:r>
                        <w:rPr>
                          <w:sz w:val="28"/>
                          <w:szCs w:val="28"/>
                        </w:rPr>
                        <w:t>Informatics Coursework Cover Sheet</w:t>
                      </w:r>
                    </w:p>
                    <w:p>
                      <w:pPr>
                        <w:rPr>
                          <w:sz w:val="28"/>
                          <w:szCs w:val="28"/>
                        </w:rPr>
                      </w:pPr>
                      <w:r>
                        <w:rPr>
                          <w:sz w:val="28"/>
                          <w:szCs w:val="28"/>
                        </w:rPr>
                        <w:t>2020/21</w:t>
                      </w:r>
                    </w:p>
                  </w:txbxContent>
                </v:textbox>
              </v:shape>
            </w:pict>
          </mc:Fallback>
        </mc:AlternateContent>
      </w:r>
      <w:r>
        <w:rPr>
          <w:lang w:eastAsia="en-GB"/>
        </w:rPr>
        <w:drawing>
          <wp:anchor distT="0" distB="0" distL="114300" distR="114300" simplePos="0" relativeHeight="251658240" behindDoc="0" locked="0" layoutInCell="1" allowOverlap="1">
            <wp:simplePos x="0" y="0"/>
            <wp:positionH relativeFrom="column">
              <wp:posOffset>3647440</wp:posOffset>
            </wp:positionH>
            <wp:positionV relativeFrom="paragraph">
              <wp:posOffset>0</wp:posOffset>
            </wp:positionV>
            <wp:extent cx="2727960" cy="829945"/>
            <wp:effectExtent l="0" t="0" r="15240" b="8255"/>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7960" cy="829945"/>
                    </a:xfrm>
                    <a:prstGeom prst="rect">
                      <a:avLst/>
                    </a:prstGeom>
                  </pic:spPr>
                </pic:pic>
              </a:graphicData>
            </a:graphic>
          </wp:anchor>
        </w:drawing>
      </w:r>
    </w:p>
    <w:p>
      <w:pPr>
        <w:pStyle w:val="2"/>
        <w:keepNext/>
        <w:keepLines/>
        <w:pageBreakBefore w:val="0"/>
        <w:widowControl/>
        <w:numPr>
          <w:ilvl w:val="0"/>
          <w:numId w:val="2"/>
        </w:numPr>
        <w:kinsoku/>
        <w:wordWrap/>
        <w:overflowPunct/>
        <w:topLinePunct w:val="0"/>
        <w:autoSpaceDE/>
        <w:autoSpaceDN/>
        <w:bidi w:val="0"/>
        <w:adjustRightInd/>
        <w:snapToGrid/>
        <w:spacing w:line="240" w:lineRule="auto"/>
        <w:textAlignment w:val="auto"/>
        <w:outlineLvl w:val="3"/>
        <w:rPr>
          <w:sz w:val="32"/>
          <w:szCs w:val="32"/>
        </w:rPr>
      </w:pPr>
      <w:r>
        <w:rPr>
          <w:sz w:val="32"/>
          <w:szCs w:val="32"/>
        </w:rPr>
        <w:t>Introduction</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sz w:val="22"/>
          <w:szCs w:val="22"/>
        </w:rPr>
      </w:pPr>
      <w:r>
        <w:rPr>
          <w:rFonts w:hint="default" w:ascii="Abyssinica SIL" w:hAnsi="Abyssinica SIL" w:eastAsia="Asana Math" w:cs="Abyssinica SIL"/>
          <w:sz w:val="22"/>
          <w:szCs w:val="22"/>
        </w:rPr>
        <w:t xml:space="preserve">SFARI Gene is an evolving database for the autism research community. The database </w:t>
      </w:r>
      <w:r>
        <w:rPr>
          <w:rFonts w:hint="default" w:ascii="Abyssinica SIL" w:hAnsi="Abyssinica SIL" w:eastAsia="Asana Math" w:cs="Abyssinica SIL"/>
          <w:sz w:val="22"/>
          <w:szCs w:val="22"/>
          <w:lang w:val="en-US" w:eastAsia="zh-CN"/>
        </w:rPr>
        <w:t>assigns every gene with a score reflecting the strength of the evidence linking it to the development of autism.</w:t>
      </w:r>
      <w:r>
        <w:rPr>
          <w:rFonts w:hint="default" w:ascii="Abyssinica SIL" w:hAnsi="Abyssinica SIL" w:eastAsia="Asana Math" w:cs="Abyssinica SIL"/>
          <w:sz w:val="22"/>
          <w:szCs w:val="22"/>
        </w:rPr>
        <w:t xml:space="preserve">[1]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sz w:val="22"/>
          <w:szCs w:val="22"/>
        </w:rPr>
      </w:pPr>
      <w:r>
        <w:rPr>
          <w:rFonts w:hint="default" w:ascii="Abyssinica SIL" w:hAnsi="Abyssinica SIL" w:eastAsia="Asana Math" w:cs="Abyssinica SIL"/>
          <w:sz w:val="22"/>
          <w:szCs w:val="22"/>
        </w:rPr>
        <w:t xml:space="preserve">This report is about a research on Autism literature, genes and gene network using the genes from SFARI database with the gene score 1 to 3. </w:t>
      </w:r>
    </w:p>
    <w:p>
      <w:pPr>
        <w:pStyle w:val="2"/>
        <w:keepNext/>
        <w:keepLines/>
        <w:pageBreakBefore w:val="0"/>
        <w:widowControl/>
        <w:numPr>
          <w:ilvl w:val="0"/>
          <w:numId w:val="2"/>
        </w:numPr>
        <w:kinsoku/>
        <w:wordWrap/>
        <w:overflowPunct/>
        <w:topLinePunct w:val="0"/>
        <w:autoSpaceDE/>
        <w:autoSpaceDN/>
        <w:bidi w:val="0"/>
        <w:adjustRightInd/>
        <w:snapToGrid/>
        <w:spacing w:line="240" w:lineRule="auto"/>
        <w:textAlignment w:val="auto"/>
        <w:outlineLvl w:val="3"/>
        <w:rPr>
          <w:rFonts w:hint="default"/>
          <w:sz w:val="32"/>
          <w:szCs w:val="32"/>
        </w:rPr>
      </w:pPr>
      <w:r>
        <w:rPr>
          <w:sz w:val="32"/>
          <w:szCs w:val="32"/>
        </w:rPr>
        <w:t>Data and Methods</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sz w:val="22"/>
          <w:szCs w:val="22"/>
        </w:rPr>
      </w:pPr>
      <w:r>
        <w:rPr>
          <w:rFonts w:hint="default" w:ascii="Abyssinica SIL" w:hAnsi="Abyssinica SIL" w:eastAsia="Asana Math" w:cs="Abyssinica SIL"/>
          <w:sz w:val="22"/>
          <w:szCs w:val="22"/>
        </w:rPr>
        <w:t xml:space="preserve">The main data used in this report is from Data set: </w:t>
      </w:r>
      <w:r>
        <w:rPr>
          <w:rFonts w:hint="default" w:ascii="Abyssinica SIL" w:hAnsi="Abyssinica SIL" w:eastAsia="Asana Math" w:cs="Abyssinica SIL"/>
          <w:i/>
          <w:iCs/>
          <w:sz w:val="22"/>
          <w:szCs w:val="22"/>
        </w:rPr>
        <w:t>SFARI-Gene_genes_10-29-2020release_11-22-2020export.csv</w:t>
      </w:r>
      <w:r>
        <w:rPr>
          <w:rFonts w:hint="default" w:ascii="Abyssinica SIL" w:hAnsi="Abyssinica SIL" w:eastAsia="Asana Math" w:cs="Abyssinica SIL"/>
          <w:sz w:val="22"/>
          <w:szCs w:val="22"/>
        </w:rPr>
        <w:t xml:space="preserve"> which was provided from the course website, NCBI </w:t>
      </w:r>
      <w:r>
        <w:rPr>
          <w:rFonts w:hint="default" w:ascii="Abyssinica SIL" w:hAnsi="Abyssinica SIL" w:eastAsia="Asana Math" w:cs="Abyssinica SIL"/>
          <w:sz w:val="22"/>
          <w:szCs w:val="22"/>
          <w:lang w:val="en-US" w:eastAsia="zh-CN"/>
        </w:rPr>
        <w:t>Entrez</w:t>
      </w:r>
      <w:r>
        <w:rPr>
          <w:rFonts w:hint="default" w:ascii="Abyssinica SIL" w:hAnsi="Abyssinica SIL" w:eastAsia="Asana Math" w:cs="Abyssinica SIL"/>
          <w:sz w:val="22"/>
          <w:szCs w:val="22"/>
          <w:lang w:eastAsia="zh-CN"/>
        </w:rPr>
        <w:t xml:space="preserve"> Database[2] and NCBI gene2go file[3].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sz w:val="22"/>
          <w:szCs w:val="22"/>
          <w:highlight w:val="yellow"/>
          <w:lang w:eastAsia="zh-CN"/>
        </w:rPr>
      </w:pPr>
      <w:r>
        <w:rPr>
          <w:rFonts w:hint="default" w:ascii="Abyssinica SIL" w:hAnsi="Abyssinica SIL" w:eastAsia="Asana Math" w:cs="Abyssinica SIL"/>
          <w:sz w:val="22"/>
          <w:szCs w:val="22"/>
        </w:rPr>
        <w:t xml:space="preserve">Most of the works are done by using Python(Bio, pandas, ul, seaborn). Some tools also used in this report are: </w:t>
      </w:r>
      <w:r>
        <w:rPr>
          <w:rFonts w:hint="default" w:ascii="Abyssinica SIL" w:hAnsi="Abyssinica SIL" w:eastAsia="Asana Math" w:cs="Abyssinica SIL"/>
          <w:sz w:val="22"/>
          <w:szCs w:val="22"/>
          <w:lang w:val="en-US" w:eastAsia="zh-CN"/>
        </w:rPr>
        <w:t>the PantherDB tool</w:t>
      </w:r>
      <w:r>
        <w:rPr>
          <w:rFonts w:hint="default" w:ascii="Abyssinica SIL" w:hAnsi="Abyssinica SIL" w:eastAsia="Asana Math" w:cs="Abyssinica SIL"/>
          <w:sz w:val="22"/>
          <w:szCs w:val="22"/>
          <w:lang w:eastAsia="zh-CN"/>
        </w:rPr>
        <w:t xml:space="preserve">[4] and the STRING website[5]. </w:t>
      </w:r>
    </w:p>
    <w:p>
      <w:pPr>
        <w:pStyle w:val="2"/>
        <w:keepNext/>
        <w:keepLines/>
        <w:pageBreakBefore w:val="0"/>
        <w:widowControl/>
        <w:numPr>
          <w:ilvl w:val="0"/>
          <w:numId w:val="2"/>
        </w:numPr>
        <w:kinsoku/>
        <w:wordWrap/>
        <w:overflowPunct/>
        <w:topLinePunct w:val="0"/>
        <w:autoSpaceDE/>
        <w:autoSpaceDN/>
        <w:bidi w:val="0"/>
        <w:adjustRightInd/>
        <w:snapToGrid/>
        <w:spacing w:line="240" w:lineRule="auto"/>
        <w:textAlignment w:val="auto"/>
        <w:outlineLvl w:val="3"/>
        <w:rPr>
          <w:sz w:val="32"/>
          <w:szCs w:val="32"/>
        </w:rPr>
      </w:pPr>
      <w:r>
        <w:rPr>
          <w:sz w:val="32"/>
          <w:szCs w:val="32"/>
        </w:rPr>
        <w:t>Tasks and Results</w:t>
      </w:r>
    </w:p>
    <w:p>
      <w:pPr>
        <w:pStyle w:val="3"/>
        <w:keepNext/>
        <w:keepLines/>
        <w:pageBreakBefore w:val="0"/>
        <w:widowControl/>
        <w:numPr>
          <w:ilvl w:val="1"/>
          <w:numId w:val="2"/>
        </w:numPr>
        <w:kinsoku/>
        <w:wordWrap/>
        <w:overflowPunct/>
        <w:topLinePunct w:val="0"/>
        <w:autoSpaceDE/>
        <w:autoSpaceDN/>
        <w:bidi w:val="0"/>
        <w:adjustRightInd/>
        <w:snapToGrid/>
        <w:spacing w:before="80" w:after="80" w:line="240" w:lineRule="auto"/>
        <w:ind w:leftChars="0"/>
        <w:textAlignment w:val="auto"/>
        <w:outlineLvl w:val="4"/>
        <w:rPr>
          <w:sz w:val="28"/>
          <w:szCs w:val="28"/>
        </w:rPr>
      </w:pPr>
      <w:r>
        <w:rPr>
          <w:sz w:val="28"/>
          <w:szCs w:val="28"/>
        </w:rPr>
        <w:t>Part 1 - Autism Literature</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pPr>
      <w:r>
        <w:t>Task 1</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sz w:val="22"/>
          <w:szCs w:val="22"/>
        </w:rPr>
      </w:pPr>
      <w:r>
        <w:rPr>
          <w:rFonts w:hint="default" w:ascii="Abyssinica SIL" w:hAnsi="Abyssinica SIL" w:eastAsia="Asana Math" w:cs="Abyssinica SIL"/>
          <w:sz w:val="22"/>
          <w:szCs w:val="22"/>
        </w:rPr>
        <w:t xml:space="preserve">In this task, I used the pandas value_counts() function to count for each gene-score.  The bar chart below shows the number of genes in each gene-score group: </w:t>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pPr>
      <w:r>
        <w:drawing>
          <wp:inline distT="0" distB="0" distL="114300" distR="114300">
            <wp:extent cx="1821180" cy="1586865"/>
            <wp:effectExtent l="0" t="0" r="7620" b="13335"/>
            <wp:docPr id="4" name="Picture 4" descr="P1T1_ba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1T1_barchart"/>
                    <pic:cNvPicPr>
                      <a:picLocks noChangeAspect="1"/>
                    </pic:cNvPicPr>
                  </pic:nvPicPr>
                  <pic:blipFill>
                    <a:blip r:embed="rId7"/>
                    <a:stretch>
                      <a:fillRect/>
                    </a:stretch>
                  </pic:blipFill>
                  <pic:spPr>
                    <a:xfrm>
                      <a:off x="0" y="0"/>
                      <a:ext cx="1821180" cy="15868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i/>
          <w:iCs/>
          <w:color w:val="2F5597" w:themeColor="accent1" w:themeShade="BF"/>
          <w:sz w:val="15"/>
          <w:szCs w:val="15"/>
        </w:rPr>
      </w:pPr>
      <w:r>
        <w:rPr>
          <w:i/>
          <w:iCs/>
          <w:color w:val="2F5597" w:themeColor="accent1" w:themeShade="BF"/>
          <w:sz w:val="15"/>
          <w:szCs w:val="15"/>
        </w:rPr>
        <w:t>Figure 1: number of genes by different gene-score</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pPr>
      <w:r>
        <w:t>Task 2</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both"/>
        <w:textAlignment w:val="auto"/>
        <w:outlineLvl w:val="9"/>
        <w:rPr>
          <w:rFonts w:hint="default" w:ascii="Abyssinica SIL" w:hAnsi="Abyssinica SIL" w:cs="Abyssinica SIL"/>
          <w:sz w:val="22"/>
          <w:szCs w:val="22"/>
        </w:rPr>
      </w:pPr>
      <w:r>
        <w:rPr>
          <w:rFonts w:hint="default" w:ascii="Abyssinica SIL" w:hAnsi="Abyssinica SIL" w:cs="Abyssinica SIL"/>
          <w:sz w:val="22"/>
          <w:szCs w:val="22"/>
        </w:rPr>
        <w:t xml:space="preserve">In this task, I just sorted the number of report and the top 5 SFARI genes with the most ‘number-of-reports’ ranked by different gene score is shown in table 1: </w:t>
      </w:r>
    </w:p>
    <w:tbl>
      <w:tblPr>
        <w:tblStyle w:val="12"/>
        <w:tblW w:w="6566" w:type="dxa"/>
        <w:jc w:val="center"/>
        <w:tblInd w:w="1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5"/>
        <w:gridCol w:w="3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4F81BD" w:sz="8" w:space="0"/>
              <w:left w:val="single" w:color="4F81BD" w:sz="8" w:space="0"/>
              <w:bottom w:val="single" w:color="FFFFFF" w:sz="8"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1"/>
                <w:szCs w:val="21"/>
                <w:vertAlign w:val="baseline"/>
              </w:rPr>
            </w:pPr>
            <w:r>
              <w:rPr>
                <w:rFonts w:hint="default"/>
                <w:b/>
                <w:bCs/>
                <w:color w:val="FFFFFF"/>
                <w:sz w:val="21"/>
                <w:szCs w:val="21"/>
                <w:vertAlign w:val="baseline"/>
              </w:rPr>
              <w:t>Gene Symbol</w:t>
            </w:r>
          </w:p>
        </w:tc>
        <w:tc>
          <w:tcPr>
            <w:tcW w:w="3221" w:type="dxa"/>
            <w:tcBorders>
              <w:top w:val="single" w:color="4F81BD" w:sz="8" w:space="0"/>
              <w:left w:val="single" w:color="4F81BD" w:sz="8" w:space="0"/>
              <w:bottom w:val="single" w:color="FFFFFF" w:sz="8"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1"/>
                <w:szCs w:val="21"/>
                <w:vertAlign w:val="baseline"/>
              </w:rPr>
            </w:pPr>
            <w:r>
              <w:rPr>
                <w:rFonts w:hint="default"/>
                <w:b/>
                <w:bCs/>
                <w:color w:val="FFFFFF"/>
                <w:sz w:val="21"/>
                <w:szCs w:val="21"/>
                <w:vertAlign w:val="baseline"/>
              </w:rPr>
              <w:t>Number of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FFFFFF"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val="en-US" w:eastAsia="zh-CN" w:bidi="ar-SA"/>
              </w:rPr>
              <w:t>SHANK3</w:t>
            </w:r>
          </w:p>
        </w:tc>
        <w:tc>
          <w:tcPr>
            <w:tcW w:w="3221" w:type="dxa"/>
            <w:tcBorders>
              <w:top w:val="single" w:color="FFFFFF"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eastAsia="en-US" w:bidi="ar-SA"/>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val="en-US" w:eastAsia="zh-CN" w:bidi="ar-SA"/>
              </w:rPr>
              <w:t>NRXN1</w:t>
            </w:r>
          </w:p>
        </w:tc>
        <w:tc>
          <w:tcPr>
            <w:tcW w:w="322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eastAsia="en-US" w:bidi="ar-SA"/>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val="en-US" w:eastAsia="zh-CN" w:bidi="ar-SA"/>
              </w:rPr>
              <w:t>MECP2</w:t>
            </w:r>
          </w:p>
        </w:tc>
        <w:tc>
          <w:tcPr>
            <w:tcW w:w="322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eastAsia="en-US" w:bidi="ar-SA"/>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val="en-US" w:eastAsia="zh-CN" w:bidi="ar-SA"/>
              </w:rPr>
              <w:t>SCN2A</w:t>
            </w:r>
          </w:p>
        </w:tc>
        <w:tc>
          <w:tcPr>
            <w:tcW w:w="322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eastAsia="en-US" w:bidi="ar-SA"/>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val="en-US" w:eastAsia="zh-CN" w:bidi="ar-SA"/>
              </w:rPr>
              <w:t>SCN1A</w:t>
            </w:r>
          </w:p>
        </w:tc>
        <w:tc>
          <w:tcPr>
            <w:tcW w:w="322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eastAsia="en-US" w:bidi="ar-SA"/>
              </w:rPr>
              <w:t>67</w:t>
            </w:r>
          </w:p>
        </w:tc>
      </w:tr>
    </w:tbl>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i/>
          <w:iCs/>
          <w:color w:val="2F5597" w:themeColor="accent1" w:themeShade="BF"/>
          <w:sz w:val="15"/>
          <w:szCs w:val="15"/>
        </w:rPr>
      </w:pPr>
      <w:r>
        <w:rPr>
          <w:i/>
          <w:iCs/>
          <w:color w:val="2F5597" w:themeColor="accent1" w:themeShade="BF"/>
          <w:sz w:val="15"/>
          <w:szCs w:val="15"/>
        </w:rPr>
        <w:t xml:space="preserve">Table 1: </w:t>
      </w:r>
      <w:r>
        <w:rPr>
          <w:rFonts w:hint="default"/>
          <w:i/>
          <w:iCs/>
          <w:color w:val="2F5597" w:themeColor="accent1" w:themeShade="BF"/>
          <w:sz w:val="15"/>
          <w:szCs w:val="15"/>
        </w:rPr>
        <w:t>top 5 SFARI genes with the most number of reports</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pPr>
      <w:r>
        <w:t>Task 3</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sz w:val="22"/>
          <w:szCs w:val="22"/>
        </w:rPr>
      </w:pPr>
      <w:r>
        <w:rPr>
          <w:rFonts w:hint="default" w:ascii="Abyssinica SIL" w:hAnsi="Abyssinica SIL" w:eastAsia="Asana Math" w:cs="Abyssinica SIL"/>
          <w:sz w:val="22"/>
          <w:szCs w:val="22"/>
        </w:rPr>
        <w:t xml:space="preserve">In this part, I retrieved data from PubMed using Entrez from Bio package.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sz w:val="22"/>
          <w:szCs w:val="22"/>
        </w:rPr>
      </w:pPr>
      <w:r>
        <w:rPr>
          <w:rFonts w:hint="default" w:ascii="Abyssinica SIL" w:hAnsi="Abyssinica SIL" w:eastAsia="Asana Math" w:cs="Abyssinica SIL"/>
          <w:sz w:val="22"/>
          <w:szCs w:val="22"/>
          <w:lang w:val="en-US" w:eastAsia="zh-CN"/>
        </w:rPr>
        <w:t>The Medical Subject Headings (MeSH) thesaurus is a controlled and hierarchically-organized vocabulary produced by the National Library of Medicine.</w:t>
      </w:r>
      <w:r>
        <w:rPr>
          <w:rFonts w:hint="default" w:ascii="Abyssinica SIL" w:hAnsi="Abyssinica SIL" w:eastAsia="Asana Math" w:cs="Abyssinica SIL"/>
          <w:sz w:val="22"/>
          <w:szCs w:val="22"/>
          <w:lang w:eastAsia="zh-CN"/>
        </w:rPr>
        <w:t>[6]</w:t>
      </w:r>
      <w:r>
        <w:rPr>
          <w:rFonts w:hint="default" w:ascii="Abyssinica SIL" w:hAnsi="Abyssinica SIL" w:eastAsia="Asana Math" w:cs="Abyssinica SIL"/>
          <w:sz w:val="22"/>
          <w:szCs w:val="22"/>
          <w:lang w:val="en-US" w:eastAsia="zh-CN"/>
        </w:rPr>
        <w:t xml:space="preserve"> </w:t>
      </w:r>
      <w:r>
        <w:rPr>
          <w:rFonts w:hint="default" w:ascii="Abyssinica SIL" w:hAnsi="Abyssinica SIL" w:eastAsia="Asana Math" w:cs="Abyssinica SIL"/>
          <w:sz w:val="22"/>
          <w:szCs w:val="22"/>
          <w:lang w:eastAsia="zh-CN"/>
        </w:rPr>
        <w:t>Using t</w:t>
      </w:r>
      <w:r>
        <w:rPr>
          <w:rFonts w:hint="default" w:ascii="Abyssinica SIL" w:hAnsi="Abyssinica SIL" w:eastAsia="Asana Math" w:cs="Abyssinica SIL"/>
          <w:sz w:val="22"/>
          <w:szCs w:val="22"/>
        </w:rPr>
        <w:t xml:space="preserve">he MeSH Major Topic is not just picking up papers that have autism as a word necessarily in it. It's picking up any paper that has been annotated with the mesh keywords that live within that part of the mesh annotation table.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sz w:val="22"/>
          <w:szCs w:val="22"/>
          <w:lang w:eastAsia="en-US"/>
        </w:rPr>
      </w:pPr>
      <w:r>
        <w:rPr>
          <w:rFonts w:hint="default" w:ascii="Abyssinica SIL" w:hAnsi="Abyssinica SIL" w:eastAsia="Asana Math" w:cs="Abyssinica SIL"/>
          <w:sz w:val="22"/>
          <w:szCs w:val="22"/>
          <w:lang w:eastAsia="zh-CN"/>
        </w:rPr>
        <w:t xml:space="preserve">So in this case, the keywords </w:t>
      </w:r>
      <w:r>
        <w:rPr>
          <w:rFonts w:hint="default" w:ascii="Abyssinica SIL" w:hAnsi="Abyssinica SIL" w:eastAsia="Asana Math" w:cs="Abyssinica SIL"/>
          <w:sz w:val="22"/>
          <w:szCs w:val="22"/>
          <w:lang w:eastAsia="en-US"/>
        </w:rPr>
        <w:t xml:space="preserve">were set to </w:t>
      </w:r>
      <w:r>
        <w:rPr>
          <w:rFonts w:hint="default" w:ascii="Abyssinica SIL" w:hAnsi="Abyssinica SIL" w:eastAsia="Asana Math" w:cs="Abyssinica SIL"/>
          <w:i/>
          <w:iCs/>
          <w:sz w:val="22"/>
          <w:szCs w:val="22"/>
          <w:lang w:val="en-GB" w:eastAsia="en-US"/>
        </w:rPr>
        <w:t>autism[MAJR] AND ("</w:t>
      </w:r>
      <w:r>
        <w:rPr>
          <w:rFonts w:hint="default" w:ascii="Abyssinica SIL" w:hAnsi="Abyssinica SIL" w:eastAsia="Asana Math" w:cs="Abyssinica SIL"/>
          <w:i/>
          <w:iCs/>
          <w:sz w:val="22"/>
          <w:szCs w:val="22"/>
          <w:lang w:eastAsia="en-US"/>
        </w:rPr>
        <w:t>gene symbol</w:t>
      </w:r>
      <w:r>
        <w:rPr>
          <w:rFonts w:hint="default" w:ascii="Abyssinica SIL" w:hAnsi="Abyssinica SIL" w:eastAsia="Asana Math" w:cs="Abyssinica SIL"/>
          <w:i/>
          <w:iCs/>
          <w:sz w:val="22"/>
          <w:szCs w:val="22"/>
          <w:lang w:val="en-GB" w:eastAsia="en-US"/>
        </w:rPr>
        <w:t>" OR "</w:t>
      </w:r>
      <w:r>
        <w:rPr>
          <w:rFonts w:hint="default" w:ascii="Abyssinica SIL" w:hAnsi="Abyssinica SIL" w:eastAsia="Asana Math" w:cs="Abyssinica SIL"/>
          <w:i/>
          <w:iCs/>
          <w:sz w:val="22"/>
          <w:szCs w:val="22"/>
          <w:lang w:eastAsia="en-US"/>
        </w:rPr>
        <w:t>gene name</w:t>
      </w:r>
      <w:r>
        <w:rPr>
          <w:rFonts w:hint="default" w:ascii="Abyssinica SIL" w:hAnsi="Abyssinica SIL" w:eastAsia="Asana Math" w:cs="Abyssinica SIL"/>
          <w:i/>
          <w:iCs/>
          <w:sz w:val="22"/>
          <w:szCs w:val="22"/>
          <w:lang w:val="en-GB" w:eastAsia="en-US"/>
        </w:rPr>
        <w:t>")</w:t>
      </w:r>
      <w:r>
        <w:rPr>
          <w:rFonts w:hint="default" w:ascii="Abyssinica SIL" w:hAnsi="Abyssinica SIL" w:eastAsia="Asana Math" w:cs="Abyssinica SIL"/>
          <w:sz w:val="22"/>
          <w:szCs w:val="22"/>
          <w:lang w:eastAsia="en-US"/>
        </w:rPr>
        <w:t xml:space="preserve"> in which the [MAJR] represents </w:t>
      </w:r>
      <w:r>
        <w:rPr>
          <w:rFonts w:hint="default" w:ascii="Abyssinica SIL" w:hAnsi="Abyssinica SIL" w:eastAsia="Asana Math" w:cs="Abyssinica SIL"/>
          <w:sz w:val="22"/>
          <w:szCs w:val="22"/>
          <w:lang w:val="en-US" w:eastAsia="zh-CN"/>
        </w:rPr>
        <w:t>MeSH Major Topic</w:t>
      </w:r>
      <w:r>
        <w:rPr>
          <w:rFonts w:hint="default" w:ascii="Abyssinica SIL" w:hAnsi="Abyssinica SIL" w:eastAsia="Asana Math" w:cs="Abyssinica SIL"/>
          <w:sz w:val="22"/>
          <w:szCs w:val="22"/>
          <w:lang w:eastAsia="en-US"/>
        </w:rPr>
        <w:t xml:space="preserve">. Notice that I included not only the gene symbol but also the gene name because some articles refer to the gene as their name while others as their symbols.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sz w:val="22"/>
          <w:szCs w:val="22"/>
          <w:lang w:eastAsia="en-US"/>
        </w:rPr>
      </w:pPr>
      <w:r>
        <w:rPr>
          <w:rFonts w:hint="default" w:ascii="Abyssinica SIL" w:hAnsi="Abyssinica SIL" w:eastAsia="Asana Math" w:cs="Abyssinica SIL"/>
          <w:sz w:val="22"/>
          <w:szCs w:val="22"/>
          <w:lang w:eastAsia="en-US"/>
        </w:rPr>
        <w:t>The results are shown as follow:</w:t>
      </w:r>
    </w:p>
    <w:tbl>
      <w:tblPr>
        <w:tblStyle w:val="12"/>
        <w:tblW w:w="6566" w:type="dxa"/>
        <w:jc w:val="center"/>
        <w:tblInd w:w="1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5"/>
        <w:gridCol w:w="3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4F81BD" w:sz="8" w:space="0"/>
              <w:left w:val="single" w:color="4F81BD" w:sz="8" w:space="0"/>
              <w:bottom w:val="single" w:color="FFFFFF" w:sz="8"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1"/>
                <w:szCs w:val="21"/>
                <w:vertAlign w:val="baseline"/>
              </w:rPr>
            </w:pPr>
            <w:r>
              <w:rPr>
                <w:rFonts w:hint="default"/>
                <w:b/>
                <w:bCs/>
                <w:color w:val="FFFFFF"/>
                <w:sz w:val="21"/>
                <w:szCs w:val="21"/>
                <w:vertAlign w:val="baseline"/>
              </w:rPr>
              <w:t>Gene Symbol</w:t>
            </w:r>
          </w:p>
        </w:tc>
        <w:tc>
          <w:tcPr>
            <w:tcW w:w="3221" w:type="dxa"/>
            <w:tcBorders>
              <w:top w:val="single" w:color="4F81BD" w:sz="8" w:space="0"/>
              <w:left w:val="single" w:color="4F81BD" w:sz="8" w:space="0"/>
              <w:bottom w:val="single" w:color="FFFFFF" w:sz="8"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1"/>
                <w:szCs w:val="21"/>
                <w:vertAlign w:val="baseline"/>
              </w:rPr>
            </w:pPr>
            <w:r>
              <w:rPr>
                <w:rFonts w:hint="default"/>
                <w:b/>
                <w:bCs/>
                <w:color w:val="FFFFFF"/>
                <w:sz w:val="21"/>
                <w:szCs w:val="21"/>
                <w:vertAlign w:val="baseline"/>
              </w:rPr>
              <w:t>Number of Articles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FFFFFF"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val="en-US" w:eastAsia="zh-CN" w:bidi="ar-SA"/>
              </w:rPr>
              <w:t>SHANK3</w:t>
            </w:r>
          </w:p>
        </w:tc>
        <w:tc>
          <w:tcPr>
            <w:tcW w:w="3221" w:type="dxa"/>
            <w:tcBorders>
              <w:top w:val="single" w:color="FFFFFF"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Theme="minorHAnsi" w:hAnsiTheme="minorHAnsi" w:eastAsiaTheme="minorHAnsi" w:cstheme="minorBidi"/>
                <w:color w:val="000000"/>
                <w:sz w:val="18"/>
                <w:szCs w:val="18"/>
                <w:lang w:eastAsia="en-US" w:bidi="ar-SA"/>
              </w:rPr>
            </w:pPr>
            <w:r>
              <w:rPr>
                <w:rFonts w:hint="default" w:cstheme="minorBidi"/>
                <w:color w:val="000000"/>
                <w:sz w:val="18"/>
                <w:szCs w:val="18"/>
                <w:lang w:eastAsia="en-US" w:bidi="ar-SA"/>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val="en-US" w:eastAsia="zh-CN" w:bidi="ar-SA"/>
              </w:rPr>
              <w:t>NRXN1</w:t>
            </w:r>
          </w:p>
        </w:tc>
        <w:tc>
          <w:tcPr>
            <w:tcW w:w="322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Theme="minorHAnsi" w:hAnsiTheme="minorHAnsi" w:eastAsiaTheme="minorHAnsi" w:cstheme="minorBidi"/>
                <w:color w:val="000000"/>
                <w:sz w:val="18"/>
                <w:szCs w:val="18"/>
                <w:lang w:eastAsia="en-US" w:bidi="ar-SA"/>
              </w:rPr>
            </w:pPr>
            <w:r>
              <w:rPr>
                <w:rFonts w:hint="default" w:cstheme="minorBidi"/>
                <w:color w:val="000000"/>
                <w:sz w:val="18"/>
                <w:szCs w:val="18"/>
                <w:lang w:eastAsia="en-US" w:bidi="ar-SA"/>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val="en-US" w:eastAsia="zh-CN" w:bidi="ar-SA"/>
              </w:rPr>
              <w:t>MECP2</w:t>
            </w:r>
          </w:p>
        </w:tc>
        <w:tc>
          <w:tcPr>
            <w:tcW w:w="322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Theme="minorHAnsi" w:hAnsiTheme="minorHAnsi" w:eastAsiaTheme="minorHAnsi" w:cstheme="minorBidi"/>
                <w:color w:val="000000"/>
                <w:sz w:val="18"/>
                <w:szCs w:val="18"/>
                <w:lang w:eastAsia="en-US" w:bidi="ar-SA"/>
              </w:rPr>
            </w:pPr>
            <w:r>
              <w:rPr>
                <w:rFonts w:hint="default" w:cstheme="minorBidi"/>
                <w:color w:val="000000"/>
                <w:sz w:val="18"/>
                <w:szCs w:val="18"/>
                <w:lang w:eastAsia="en-US" w:bidi="ar-SA"/>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val="en-US" w:eastAsia="zh-CN" w:bidi="ar-SA"/>
              </w:rPr>
              <w:t>SCN2A</w:t>
            </w:r>
          </w:p>
        </w:tc>
        <w:tc>
          <w:tcPr>
            <w:tcW w:w="322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Theme="minorHAnsi" w:hAnsiTheme="minorHAnsi" w:eastAsiaTheme="minorHAnsi" w:cstheme="minorBidi"/>
                <w:color w:val="000000"/>
                <w:sz w:val="18"/>
                <w:szCs w:val="18"/>
                <w:lang w:eastAsia="en-US" w:bidi="ar-SA"/>
              </w:rPr>
            </w:pPr>
            <w:r>
              <w:rPr>
                <w:rFonts w:hint="default" w:cstheme="minorBidi"/>
                <w:color w:val="000000"/>
                <w:sz w:val="18"/>
                <w:szCs w:val="18"/>
                <w:lang w:eastAsia="en-US"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4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rPr>
                <w:rFonts w:hint="default" w:asciiTheme="minorHAnsi" w:hAnsiTheme="minorHAnsi" w:eastAsiaTheme="minorHAnsi" w:cstheme="minorBidi"/>
                <w:color w:val="000000"/>
                <w:sz w:val="18"/>
                <w:szCs w:val="18"/>
                <w:lang w:eastAsia="en-US" w:bidi="ar-SA"/>
              </w:rPr>
            </w:pPr>
            <w:r>
              <w:rPr>
                <w:rFonts w:hint="default" w:asciiTheme="minorHAnsi" w:hAnsiTheme="minorHAnsi" w:eastAsiaTheme="minorHAnsi" w:cstheme="minorBidi"/>
                <w:color w:val="000000"/>
                <w:sz w:val="18"/>
                <w:szCs w:val="18"/>
                <w:lang w:val="en-US" w:eastAsia="zh-CN" w:bidi="ar-SA"/>
              </w:rPr>
              <w:t>SCN1A</w:t>
            </w:r>
          </w:p>
        </w:tc>
        <w:tc>
          <w:tcPr>
            <w:tcW w:w="3221"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Theme="minorHAnsi" w:hAnsiTheme="minorHAnsi" w:eastAsiaTheme="minorHAnsi" w:cstheme="minorBidi"/>
                <w:color w:val="000000"/>
                <w:sz w:val="18"/>
                <w:szCs w:val="18"/>
                <w:lang w:eastAsia="en-US" w:bidi="ar-SA"/>
              </w:rPr>
            </w:pPr>
            <w:r>
              <w:rPr>
                <w:rFonts w:hint="default" w:cstheme="minorBidi"/>
                <w:color w:val="000000"/>
                <w:sz w:val="18"/>
                <w:szCs w:val="18"/>
                <w:lang w:eastAsia="en-US" w:bidi="ar-SA"/>
              </w:rPr>
              <w:t>11</w:t>
            </w:r>
          </w:p>
        </w:tc>
      </w:tr>
    </w:tbl>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sz w:val="22"/>
          <w:szCs w:val="22"/>
          <w:lang w:eastAsia="en-US"/>
        </w:rPr>
      </w:pPr>
      <w:r>
        <w:rPr>
          <w:i/>
          <w:iCs/>
          <w:color w:val="2F5597" w:themeColor="accent1" w:themeShade="BF"/>
          <w:sz w:val="15"/>
          <w:szCs w:val="15"/>
        </w:rPr>
        <w:t>Table 2: Number of Articles of each top 5 genes</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rPr>
          <w:rFonts w:hint="default" w:ascii="Abyssinica SIL" w:hAnsi="Abyssinica SIL" w:eastAsia="Asana Math" w:cs="Abyssinica SIL"/>
          <w:lang w:eastAsia="zh-CN"/>
        </w:rPr>
      </w:pPr>
      <w:r>
        <w:t>Task 4</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sz w:val="22"/>
          <w:szCs w:val="22"/>
          <w:lang w:eastAsia="zh-CN"/>
        </w:rPr>
      </w:pPr>
      <w:r>
        <w:rPr>
          <w:rFonts w:hint="default" w:ascii="Abyssinica SIL" w:hAnsi="Abyssinica SIL" w:eastAsia="Asana Math" w:cs="Abyssinica SIL"/>
          <w:sz w:val="22"/>
          <w:szCs w:val="22"/>
          <w:lang w:eastAsia="zh-CN"/>
        </w:rPr>
        <w:t xml:space="preserve">In this task, I used the keywords: </w:t>
      </w:r>
      <w:r>
        <w:rPr>
          <w:rFonts w:hint="default" w:ascii="Abyssinica SIL" w:hAnsi="Abyssinica SIL" w:eastAsia="Asana Math" w:cs="Abyssinica SIL"/>
          <w:i/>
          <w:iCs/>
          <w:sz w:val="22"/>
          <w:szCs w:val="22"/>
          <w:lang w:val="en-GB" w:eastAsia="en-US"/>
        </w:rPr>
        <w:t>autism[MAJR] AND ("</w:t>
      </w:r>
      <w:r>
        <w:rPr>
          <w:rFonts w:hint="default" w:ascii="Abyssinica SIL" w:hAnsi="Abyssinica SIL" w:eastAsia="Asana Math" w:cs="Abyssinica SIL"/>
          <w:i/>
          <w:iCs/>
          <w:sz w:val="22"/>
          <w:szCs w:val="22"/>
          <w:lang w:eastAsia="en-US"/>
        </w:rPr>
        <w:t>gene symbol</w:t>
      </w:r>
      <w:r>
        <w:rPr>
          <w:rFonts w:hint="default" w:ascii="Abyssinica SIL" w:hAnsi="Abyssinica SIL" w:eastAsia="Asana Math" w:cs="Abyssinica SIL"/>
          <w:i/>
          <w:iCs/>
          <w:sz w:val="22"/>
          <w:szCs w:val="22"/>
          <w:lang w:val="en-GB" w:eastAsia="en-US"/>
        </w:rPr>
        <w:t>" OR "</w:t>
      </w:r>
      <w:r>
        <w:rPr>
          <w:rFonts w:hint="default" w:ascii="Abyssinica SIL" w:hAnsi="Abyssinica SIL" w:eastAsia="Asana Math" w:cs="Abyssinica SIL"/>
          <w:i/>
          <w:iCs/>
          <w:sz w:val="22"/>
          <w:szCs w:val="22"/>
          <w:lang w:eastAsia="en-US"/>
        </w:rPr>
        <w:t>gene name</w:t>
      </w:r>
      <w:r>
        <w:rPr>
          <w:rFonts w:hint="default" w:ascii="Abyssinica SIL" w:hAnsi="Abyssinica SIL" w:eastAsia="Asana Math" w:cs="Abyssinica SIL"/>
          <w:i/>
          <w:iCs/>
          <w:sz w:val="22"/>
          <w:szCs w:val="22"/>
          <w:lang w:val="en-GB" w:eastAsia="en-US"/>
        </w:rPr>
        <w:t>")</w:t>
      </w:r>
      <w:r>
        <w:rPr>
          <w:rFonts w:hint="default" w:ascii="Abyssinica SIL" w:hAnsi="Abyssinica SIL" w:eastAsia="Asana Math" w:cs="Abyssinica SIL"/>
          <w:i/>
          <w:iCs/>
          <w:sz w:val="22"/>
          <w:szCs w:val="22"/>
          <w:lang w:eastAsia="zh-CN"/>
        </w:rPr>
        <w:t xml:space="preserve"> AND </w:t>
      </w:r>
      <w:r>
        <w:rPr>
          <w:rFonts w:hint="default" w:ascii="Abyssinica SIL" w:hAnsi="Abyssinica SIL" w:eastAsia="Asana Math" w:cs="Abyssinica SIL"/>
          <w:i/>
          <w:iCs/>
          <w:sz w:val="22"/>
          <w:szCs w:val="22"/>
          <w:lang w:val="en-GB" w:eastAsia="en-US"/>
        </w:rPr>
        <w:t>"</w:t>
      </w:r>
      <w:r>
        <w:rPr>
          <w:rFonts w:hint="default" w:ascii="Abyssinica SIL" w:hAnsi="Abyssinica SIL" w:eastAsia="Asana Math" w:cs="Abyssinica SIL"/>
          <w:i/>
          <w:iCs/>
          <w:sz w:val="22"/>
          <w:szCs w:val="22"/>
          <w:lang w:eastAsia="zh-CN"/>
        </w:rPr>
        <w:t>year</w:t>
      </w:r>
      <w:r>
        <w:rPr>
          <w:rFonts w:hint="default" w:ascii="Abyssinica SIL" w:hAnsi="Abyssinica SIL" w:eastAsia="Asana Math" w:cs="Abyssinica SIL"/>
          <w:i/>
          <w:iCs/>
          <w:sz w:val="22"/>
          <w:szCs w:val="22"/>
          <w:lang w:val="en-GB" w:eastAsia="en-US"/>
        </w:rPr>
        <w:t>"</w:t>
      </w:r>
      <w:r>
        <w:rPr>
          <w:rFonts w:hint="default" w:ascii="Abyssinica SIL" w:hAnsi="Abyssinica SIL" w:eastAsia="Asana Math" w:cs="Abyssinica SIL"/>
          <w:i/>
          <w:iCs/>
          <w:sz w:val="22"/>
          <w:szCs w:val="22"/>
          <w:lang w:eastAsia="zh-CN"/>
        </w:rPr>
        <w:t>[DCOM]</w:t>
      </w:r>
      <w:r>
        <w:rPr>
          <w:rFonts w:hint="default" w:ascii="Abyssinica SIL" w:hAnsi="Abyssinica SIL" w:eastAsia="Asana Math" w:cs="Abyssinica SIL"/>
          <w:sz w:val="22"/>
          <w:szCs w:val="22"/>
          <w:lang w:eastAsia="zh-CN"/>
        </w:rPr>
        <w:t xml:space="preserve"> in which the year ranges from 2000 to 2010 since these are the earliest and latest year of the appearance of articles about autism relating to the top 5 genes. As was discussed in the discussion forum, some paper may have different version or last for more than one year. To solve this problem, I just changed [DP] to [DCOM] which means the Completion Date pf the paper so that one paper is counted for only once. The sum of papers on each gene matches the total number of papers which can approve it. </w:t>
      </w:r>
    </w:p>
    <w:tbl>
      <w:tblPr>
        <w:tblStyle w:val="11"/>
        <w:tblW w:w="7845" w:type="dxa"/>
        <w:jc w:val="center"/>
        <w:tblInd w:w="603"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1080"/>
        <w:gridCol w:w="615"/>
        <w:gridCol w:w="615"/>
        <w:gridCol w:w="615"/>
        <w:gridCol w:w="615"/>
        <w:gridCol w:w="615"/>
        <w:gridCol w:w="615"/>
        <w:gridCol w:w="615"/>
        <w:gridCol w:w="615"/>
        <w:gridCol w:w="615"/>
        <w:gridCol w:w="615"/>
        <w:gridCol w:w="615"/>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40" w:hRule="atLeast"/>
          <w:jc w:val="center"/>
        </w:trPr>
        <w:tc>
          <w:tcPr>
            <w:tcW w:w="1080" w:type="dxa"/>
            <w:tcBorders>
              <w:top w:val="single" w:color="4F81BD" w:sz="8" w:space="0"/>
            </w:tcBorders>
            <w:shd w:val="clear" w:color="auto" w:fill="DBE5F1"/>
            <w:tcMar>
              <w:top w:w="15" w:type="dxa"/>
              <w:left w:w="15" w:type="dxa"/>
              <w:right w:w="15" w:type="dxa"/>
            </w:tcMar>
            <w:vAlign w:val="bottom"/>
          </w:tcPr>
          <w:p>
            <w:pPr>
              <w:jc w:val="center"/>
              <w:rPr>
                <w:rFonts w:hint="eastAsia" w:ascii="Arial" w:hAnsi="Arial" w:cs="Arial"/>
                <w:i w:val="0"/>
                <w:color w:val="000000"/>
                <w:sz w:val="18"/>
                <w:szCs w:val="18"/>
                <w:u w:val="none"/>
              </w:rPr>
            </w:pPr>
            <w:r>
              <w:rPr>
                <w:rFonts w:hint="default" w:ascii="Arial" w:hAnsi="Arial" w:eastAsia="SimSun" w:cs="Arial"/>
                <w:b/>
                <w:i w:val="0"/>
                <w:color w:val="000000"/>
                <w:kern w:val="0"/>
                <w:sz w:val="18"/>
                <w:szCs w:val="18"/>
                <w:u w:val="none"/>
                <w:lang w:eastAsia="zh-CN" w:bidi="ar"/>
              </w:rPr>
              <w:t>Gene Symbol</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2000</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2001</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2002</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2003</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2004</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2005</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2006</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2007</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2008</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2009</w:t>
            </w:r>
          </w:p>
        </w:tc>
        <w:tc>
          <w:tcPr>
            <w:tcW w:w="615"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2010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40" w:hRule="atLeast"/>
          <w:jc w:val="center"/>
        </w:trPr>
        <w:tc>
          <w:tcPr>
            <w:tcW w:w="1080" w:type="dxa"/>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val="0"/>
                <w:bCs/>
                <w:i/>
                <w:iCs/>
                <w:color w:val="000000"/>
                <w:sz w:val="18"/>
                <w:szCs w:val="18"/>
                <w:u w:val="none"/>
              </w:rPr>
            </w:pPr>
            <w:r>
              <w:rPr>
                <w:rFonts w:hint="default" w:ascii="Arial" w:hAnsi="Arial" w:eastAsia="SimSun" w:cs="Arial"/>
                <w:b w:val="0"/>
                <w:bCs/>
                <w:i/>
                <w:iCs/>
                <w:color w:val="000000"/>
                <w:kern w:val="0"/>
                <w:sz w:val="18"/>
                <w:szCs w:val="18"/>
                <w:u w:val="none"/>
                <w:lang w:val="en-US" w:eastAsia="zh-CN" w:bidi="ar"/>
              </w:rPr>
              <w:t>SHANK3</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5</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9</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40" w:hRule="atLeast"/>
          <w:jc w:val="center"/>
        </w:trPr>
        <w:tc>
          <w:tcPr>
            <w:tcW w:w="1080" w:type="dxa"/>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val="0"/>
                <w:bCs/>
                <w:i/>
                <w:iCs/>
                <w:color w:val="000000"/>
                <w:sz w:val="18"/>
                <w:szCs w:val="18"/>
                <w:u w:val="none"/>
              </w:rPr>
            </w:pPr>
            <w:r>
              <w:rPr>
                <w:rFonts w:hint="default" w:ascii="Arial" w:hAnsi="Arial" w:eastAsia="SimSun" w:cs="Arial"/>
                <w:b w:val="0"/>
                <w:bCs/>
                <w:i/>
                <w:iCs/>
                <w:color w:val="000000"/>
                <w:kern w:val="0"/>
                <w:sz w:val="18"/>
                <w:szCs w:val="18"/>
                <w:u w:val="none"/>
                <w:lang w:val="en-US" w:eastAsia="zh-CN" w:bidi="ar"/>
              </w:rPr>
              <w:t>NRXN1</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4</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5</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40" w:hRule="atLeast"/>
          <w:jc w:val="center"/>
        </w:trPr>
        <w:tc>
          <w:tcPr>
            <w:tcW w:w="1080" w:type="dxa"/>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val="0"/>
                <w:bCs/>
                <w:i/>
                <w:iCs/>
                <w:color w:val="000000"/>
                <w:sz w:val="18"/>
                <w:szCs w:val="18"/>
                <w:u w:val="none"/>
              </w:rPr>
            </w:pPr>
            <w:r>
              <w:rPr>
                <w:rFonts w:hint="default" w:ascii="Arial" w:hAnsi="Arial" w:eastAsia="SimSun" w:cs="Arial"/>
                <w:b w:val="0"/>
                <w:bCs/>
                <w:i/>
                <w:iCs/>
                <w:color w:val="000000"/>
                <w:kern w:val="0"/>
                <w:sz w:val="18"/>
                <w:szCs w:val="18"/>
                <w:u w:val="none"/>
                <w:lang w:val="en-US" w:eastAsia="zh-CN" w:bidi="ar"/>
              </w:rPr>
              <w:t>MECP2</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4</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7</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3</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7</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7</w:t>
            </w:r>
          </w:p>
        </w:tc>
        <w:tc>
          <w:tcPr>
            <w:tcW w:w="615"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40" w:hRule="atLeast"/>
          <w:jc w:val="center"/>
        </w:trPr>
        <w:tc>
          <w:tcPr>
            <w:tcW w:w="1080" w:type="dxa"/>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val="0"/>
                <w:bCs/>
                <w:i/>
                <w:iCs/>
                <w:color w:val="000000"/>
                <w:sz w:val="18"/>
                <w:szCs w:val="18"/>
                <w:u w:val="none"/>
              </w:rPr>
            </w:pPr>
            <w:r>
              <w:rPr>
                <w:rFonts w:hint="default" w:ascii="Arial" w:hAnsi="Arial" w:eastAsia="SimSun" w:cs="Arial"/>
                <w:b w:val="0"/>
                <w:bCs/>
                <w:i/>
                <w:iCs/>
                <w:color w:val="000000"/>
                <w:kern w:val="0"/>
                <w:sz w:val="18"/>
                <w:szCs w:val="18"/>
                <w:u w:val="none"/>
                <w:lang w:val="en-US" w:eastAsia="zh-CN" w:bidi="ar"/>
              </w:rPr>
              <w:t>SCN2A</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40" w:hRule="atLeast"/>
          <w:jc w:val="center"/>
        </w:trPr>
        <w:tc>
          <w:tcPr>
            <w:tcW w:w="1080" w:type="dxa"/>
            <w:tcBorders>
              <w:bottom w:val="single" w:color="4F81BD" w:sz="8"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val="0"/>
                <w:bCs/>
                <w:i/>
                <w:iCs/>
                <w:color w:val="000000"/>
                <w:sz w:val="18"/>
                <w:szCs w:val="18"/>
                <w:u w:val="none"/>
              </w:rPr>
            </w:pPr>
            <w:r>
              <w:rPr>
                <w:rFonts w:hint="default" w:ascii="Arial" w:hAnsi="Arial" w:eastAsia="SimSun" w:cs="Arial"/>
                <w:b w:val="0"/>
                <w:bCs/>
                <w:i/>
                <w:iCs/>
                <w:color w:val="000000"/>
                <w:kern w:val="0"/>
                <w:sz w:val="18"/>
                <w:szCs w:val="18"/>
                <w:u w:val="none"/>
                <w:lang w:val="en-US" w:eastAsia="zh-CN" w:bidi="ar"/>
              </w:rPr>
              <w:t>SCN1A</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5"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r>
    </w:tbl>
    <w:p>
      <w:pPr>
        <w:keepNext w:val="0"/>
        <w:keepLines w:val="0"/>
        <w:pageBreakBefore w:val="0"/>
        <w:widowControl/>
        <w:kinsoku/>
        <w:wordWrap/>
        <w:overflowPunct/>
        <w:topLinePunct w:val="0"/>
        <w:autoSpaceDE/>
        <w:autoSpaceDN/>
        <w:bidi w:val="0"/>
        <w:adjustRightInd/>
        <w:snapToGrid/>
        <w:spacing w:after="109" w:afterLines="30"/>
        <w:ind w:firstLine="160" w:firstLineChars="200"/>
        <w:jc w:val="center"/>
        <w:textAlignment w:val="auto"/>
        <w:outlineLvl w:val="9"/>
        <w:rPr>
          <w:rFonts w:hint="default" w:ascii="Abyssinica SIL" w:hAnsi="Abyssinica SIL" w:eastAsia="Asana Math" w:cs="Abyssinica SIL"/>
          <w:sz w:val="8"/>
          <w:szCs w:val="8"/>
          <w:lang w:eastAsia="zh-CN"/>
        </w:rPr>
      </w:pPr>
    </w:p>
    <w:tbl>
      <w:tblPr>
        <w:tblStyle w:val="11"/>
        <w:tblW w:w="7220" w:type="dxa"/>
        <w:jc w:val="center"/>
        <w:tblInd w:w="915"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1080"/>
        <w:gridCol w:w="614"/>
        <w:gridCol w:w="614"/>
        <w:gridCol w:w="614"/>
        <w:gridCol w:w="614"/>
        <w:gridCol w:w="614"/>
        <w:gridCol w:w="614"/>
        <w:gridCol w:w="614"/>
        <w:gridCol w:w="614"/>
        <w:gridCol w:w="614"/>
        <w:gridCol w:w="614"/>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240" w:hRule="atLeast"/>
          <w:jc w:val="center"/>
        </w:trPr>
        <w:tc>
          <w:tcPr>
            <w:tcW w:w="1080" w:type="dxa"/>
            <w:tcBorders>
              <w:top w:val="single" w:color="4F81BD" w:sz="8" w:space="0"/>
            </w:tcBorders>
            <w:shd w:val="clear" w:color="auto" w:fill="DBE5F1"/>
            <w:tcMar>
              <w:top w:w="15" w:type="dxa"/>
              <w:left w:w="15" w:type="dxa"/>
              <w:right w:w="15" w:type="dxa"/>
            </w:tcMar>
            <w:vAlign w:val="bottom"/>
          </w:tcPr>
          <w:p>
            <w:pPr>
              <w:jc w:val="center"/>
              <w:rPr>
                <w:rFonts w:hint="eastAsia" w:ascii="Arial" w:hAnsi="Arial" w:cs="Arial"/>
                <w:i w:val="0"/>
                <w:color w:val="000000"/>
                <w:sz w:val="18"/>
                <w:szCs w:val="18"/>
                <w:u w:val="none"/>
              </w:rPr>
            </w:pPr>
            <w:r>
              <w:rPr>
                <w:rFonts w:hint="default" w:ascii="Arial" w:hAnsi="Arial" w:eastAsia="SimSun" w:cs="Arial"/>
                <w:b/>
                <w:i w:val="0"/>
                <w:color w:val="000000"/>
                <w:kern w:val="0"/>
                <w:sz w:val="18"/>
                <w:szCs w:val="18"/>
                <w:u w:val="none"/>
                <w:lang w:eastAsia="zh-CN" w:bidi="ar"/>
              </w:rPr>
              <w:t>Gene Symbol</w:t>
            </w:r>
          </w:p>
        </w:tc>
        <w:tc>
          <w:tcPr>
            <w:tcW w:w="614"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2011</w:t>
            </w:r>
          </w:p>
        </w:tc>
        <w:tc>
          <w:tcPr>
            <w:tcW w:w="614"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2012</w:t>
            </w:r>
          </w:p>
        </w:tc>
        <w:tc>
          <w:tcPr>
            <w:tcW w:w="614"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2013</w:t>
            </w:r>
          </w:p>
        </w:tc>
        <w:tc>
          <w:tcPr>
            <w:tcW w:w="614"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2014</w:t>
            </w:r>
          </w:p>
        </w:tc>
        <w:tc>
          <w:tcPr>
            <w:tcW w:w="614"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2015</w:t>
            </w:r>
          </w:p>
        </w:tc>
        <w:tc>
          <w:tcPr>
            <w:tcW w:w="614"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2016</w:t>
            </w:r>
          </w:p>
        </w:tc>
        <w:tc>
          <w:tcPr>
            <w:tcW w:w="614"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2017</w:t>
            </w:r>
          </w:p>
        </w:tc>
        <w:tc>
          <w:tcPr>
            <w:tcW w:w="614"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2018</w:t>
            </w:r>
          </w:p>
        </w:tc>
        <w:tc>
          <w:tcPr>
            <w:tcW w:w="614"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2019</w:t>
            </w:r>
          </w:p>
        </w:tc>
        <w:tc>
          <w:tcPr>
            <w:tcW w:w="614" w:type="dxa"/>
            <w:tcBorders>
              <w:top w:val="single" w:color="4F81BD" w:sz="8" w:space="0"/>
            </w:tcBorders>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i w:val="0"/>
                <w:color w:val="000000"/>
                <w:sz w:val="18"/>
                <w:szCs w:val="18"/>
                <w:u w:val="none"/>
              </w:rPr>
            </w:pPr>
            <w:r>
              <w:rPr>
                <w:rFonts w:hint="default" w:ascii="Arial" w:hAnsi="Arial" w:eastAsia="SimSun" w:cs="Arial"/>
                <w:b/>
                <w:i w:val="0"/>
                <w:color w:val="000000"/>
                <w:kern w:val="0"/>
                <w:sz w:val="18"/>
                <w:szCs w:val="18"/>
                <w:u w:val="none"/>
                <w:lang w:val="en-US" w:eastAsia="zh-CN" w:bidi="ar"/>
              </w:rPr>
              <w:t>2020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240" w:hRule="atLeast"/>
          <w:jc w:val="center"/>
        </w:trPr>
        <w:tc>
          <w:tcPr>
            <w:tcW w:w="1080" w:type="dxa"/>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val="0"/>
                <w:bCs/>
                <w:i/>
                <w:iCs/>
                <w:color w:val="000000"/>
                <w:sz w:val="18"/>
                <w:szCs w:val="18"/>
                <w:u w:val="none"/>
              </w:rPr>
            </w:pPr>
            <w:r>
              <w:rPr>
                <w:rFonts w:hint="default" w:ascii="Arial" w:hAnsi="Arial" w:eastAsia="SimSun" w:cs="Arial"/>
                <w:b w:val="0"/>
                <w:bCs/>
                <w:i/>
                <w:iCs/>
                <w:color w:val="000000"/>
                <w:kern w:val="0"/>
                <w:sz w:val="18"/>
                <w:szCs w:val="18"/>
                <w:u w:val="none"/>
                <w:lang w:val="en-US" w:eastAsia="zh-CN" w:bidi="ar"/>
              </w:rPr>
              <w:t>SHANK3</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5</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8</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4</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4</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6</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6</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9</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240" w:hRule="atLeast"/>
          <w:jc w:val="center"/>
        </w:trPr>
        <w:tc>
          <w:tcPr>
            <w:tcW w:w="1080" w:type="dxa"/>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val="0"/>
                <w:bCs/>
                <w:i/>
                <w:iCs/>
                <w:color w:val="000000"/>
                <w:sz w:val="18"/>
                <w:szCs w:val="18"/>
                <w:u w:val="none"/>
              </w:rPr>
            </w:pPr>
            <w:r>
              <w:rPr>
                <w:rFonts w:hint="default" w:ascii="Arial" w:hAnsi="Arial" w:eastAsia="SimSun" w:cs="Arial"/>
                <w:b w:val="0"/>
                <w:bCs/>
                <w:i/>
                <w:iCs/>
                <w:color w:val="000000"/>
                <w:kern w:val="0"/>
                <w:sz w:val="18"/>
                <w:szCs w:val="18"/>
                <w:u w:val="none"/>
                <w:lang w:val="en-US" w:eastAsia="zh-CN" w:bidi="ar"/>
              </w:rPr>
              <w:t>NRXN1</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4</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3</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4</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6</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240" w:hRule="atLeast"/>
          <w:jc w:val="center"/>
        </w:trPr>
        <w:tc>
          <w:tcPr>
            <w:tcW w:w="1080" w:type="dxa"/>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val="0"/>
                <w:bCs/>
                <w:i/>
                <w:iCs/>
                <w:color w:val="000000"/>
                <w:sz w:val="18"/>
                <w:szCs w:val="18"/>
                <w:u w:val="none"/>
              </w:rPr>
            </w:pPr>
            <w:r>
              <w:rPr>
                <w:rFonts w:hint="default" w:ascii="Arial" w:hAnsi="Arial" w:eastAsia="SimSun" w:cs="Arial"/>
                <w:b w:val="0"/>
                <w:bCs/>
                <w:i/>
                <w:iCs/>
                <w:color w:val="000000"/>
                <w:kern w:val="0"/>
                <w:sz w:val="18"/>
                <w:szCs w:val="18"/>
                <w:u w:val="none"/>
                <w:lang w:val="en-US" w:eastAsia="zh-CN" w:bidi="ar"/>
              </w:rPr>
              <w:t>MECP2</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5</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5</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5</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7</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5</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5</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4" w:type="dxa"/>
            <w:shd w:val="clear" w:color="auto" w:fill="FFFFFF"/>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240" w:hRule="atLeast"/>
          <w:jc w:val="center"/>
        </w:trPr>
        <w:tc>
          <w:tcPr>
            <w:tcW w:w="1080" w:type="dxa"/>
            <w:shd w:val="clear" w:color="auto" w:fill="DBE5F1"/>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val="0"/>
                <w:bCs/>
                <w:i/>
                <w:iCs/>
                <w:color w:val="000000"/>
                <w:sz w:val="18"/>
                <w:szCs w:val="18"/>
                <w:u w:val="none"/>
              </w:rPr>
            </w:pPr>
            <w:r>
              <w:rPr>
                <w:rFonts w:hint="default" w:ascii="Arial" w:hAnsi="Arial" w:eastAsia="SimSun" w:cs="Arial"/>
                <w:b w:val="0"/>
                <w:bCs/>
                <w:i/>
                <w:iCs/>
                <w:color w:val="000000"/>
                <w:kern w:val="0"/>
                <w:sz w:val="18"/>
                <w:szCs w:val="18"/>
                <w:u w:val="none"/>
                <w:lang w:val="en-US" w:eastAsia="zh-CN" w:bidi="ar"/>
              </w:rPr>
              <w:t>SCN2A</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3</w:t>
            </w:r>
          </w:p>
        </w:tc>
        <w:tc>
          <w:tcPr>
            <w:tcW w:w="614" w:type="dxa"/>
            <w:shd w:val="clear" w:color="auto" w:fill="DBE5F1"/>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240" w:hRule="atLeast"/>
          <w:jc w:val="center"/>
        </w:trPr>
        <w:tc>
          <w:tcPr>
            <w:tcW w:w="1080" w:type="dxa"/>
            <w:tcBorders>
              <w:bottom w:val="single" w:color="4F81BD" w:sz="8"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Arial" w:hAnsi="Arial" w:cs="Arial"/>
                <w:b w:val="0"/>
                <w:bCs/>
                <w:i/>
                <w:iCs/>
                <w:color w:val="000000"/>
                <w:sz w:val="18"/>
                <w:szCs w:val="18"/>
                <w:u w:val="none"/>
              </w:rPr>
            </w:pPr>
            <w:r>
              <w:rPr>
                <w:rFonts w:hint="default" w:ascii="Arial" w:hAnsi="Arial" w:eastAsia="SimSun" w:cs="Arial"/>
                <w:b w:val="0"/>
                <w:bCs/>
                <w:i/>
                <w:iCs/>
                <w:color w:val="000000"/>
                <w:kern w:val="0"/>
                <w:sz w:val="18"/>
                <w:szCs w:val="18"/>
                <w:u w:val="none"/>
                <w:lang w:val="en-US" w:eastAsia="zh-CN" w:bidi="ar"/>
              </w:rPr>
              <w:t>SCN1A</w:t>
            </w:r>
          </w:p>
        </w:tc>
        <w:tc>
          <w:tcPr>
            <w:tcW w:w="614"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right"/>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4"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right"/>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2</w:t>
            </w:r>
          </w:p>
        </w:tc>
        <w:tc>
          <w:tcPr>
            <w:tcW w:w="614"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right"/>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right"/>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4"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right"/>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4"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right"/>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4"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right"/>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right"/>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0</w:t>
            </w:r>
          </w:p>
        </w:tc>
        <w:tc>
          <w:tcPr>
            <w:tcW w:w="614"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right"/>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c>
          <w:tcPr>
            <w:tcW w:w="614" w:type="dxa"/>
            <w:tcBorders>
              <w:bottom w:val="single" w:color="4F81BD" w:sz="8" w:space="0"/>
            </w:tcBorders>
            <w:shd w:val="clear" w:color="auto" w:fill="FFFFFF"/>
            <w:tcMar>
              <w:top w:w="15" w:type="dxa"/>
              <w:left w:w="15" w:type="dxa"/>
              <w:right w:w="15" w:type="dxa"/>
            </w:tcMar>
            <w:vAlign w:val="bottom"/>
          </w:tcPr>
          <w:p>
            <w:pPr>
              <w:keepNext w:val="0"/>
              <w:keepLines w:val="0"/>
              <w:widowControl/>
              <w:suppressLineNumbers w:val="0"/>
              <w:jc w:val="right"/>
              <w:textAlignment w:val="bottom"/>
              <w:rPr>
                <w:rFonts w:hint="default" w:ascii="Arial" w:hAnsi="Arial" w:cs="Arial"/>
                <w:i w:val="0"/>
                <w:color w:val="000000"/>
                <w:sz w:val="18"/>
                <w:szCs w:val="18"/>
                <w:u w:val="none"/>
              </w:rPr>
            </w:pPr>
            <w:r>
              <w:rPr>
                <w:rFonts w:hint="default" w:ascii="Arial" w:hAnsi="Arial" w:eastAsia="SimSun" w:cs="Arial"/>
                <w:i w:val="0"/>
                <w:color w:val="000000"/>
                <w:kern w:val="0"/>
                <w:sz w:val="18"/>
                <w:szCs w:val="18"/>
                <w:u w:val="none"/>
                <w:lang w:val="en-US" w:eastAsia="zh-CN" w:bidi="ar"/>
              </w:rPr>
              <w:t>1</w:t>
            </w:r>
          </w:p>
        </w:tc>
      </w:tr>
    </w:tbl>
    <w:p>
      <w:pPr>
        <w:keepNext w:val="0"/>
        <w:keepLines w:val="0"/>
        <w:pageBreakBefore w:val="0"/>
        <w:widowControl/>
        <w:kinsoku/>
        <w:wordWrap/>
        <w:overflowPunct/>
        <w:topLinePunct w:val="0"/>
        <w:autoSpaceDE/>
        <w:autoSpaceDN/>
        <w:bidi w:val="0"/>
        <w:adjustRightInd/>
        <w:snapToGrid/>
        <w:spacing w:after="109" w:afterLines="30"/>
        <w:ind w:firstLine="300" w:firstLineChars="200"/>
        <w:jc w:val="center"/>
        <w:textAlignment w:val="auto"/>
        <w:outlineLvl w:val="9"/>
        <w:rPr>
          <w:rFonts w:hint="default" w:ascii="Abyssinica SIL" w:hAnsi="Abyssinica SIL" w:eastAsia="Asana Math" w:cs="Abyssinica SIL"/>
          <w:sz w:val="22"/>
          <w:szCs w:val="22"/>
          <w:lang w:eastAsia="zh-CN"/>
        </w:rPr>
      </w:pPr>
      <w:r>
        <w:rPr>
          <w:i/>
          <w:iCs/>
          <w:color w:val="2F5597" w:themeColor="accent1" w:themeShade="BF"/>
          <w:sz w:val="15"/>
          <w:szCs w:val="15"/>
        </w:rPr>
        <w:t>Table 3: Number of Articles counted by year</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rPr>
          <w:rFonts w:hint="default" w:ascii="Abyssinica SIL" w:hAnsi="Abyssinica SIL" w:eastAsia="Asana Math" w:cs="Abyssinica SIL"/>
          <w:lang w:eastAsia="zh-CN"/>
        </w:rPr>
      </w:pPr>
      <w:r>
        <w:t>Task 5</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The single stacked histogram displaying the data from the table is shown below(Figure 2) as well as another single stacked bar chart(Figure 3) which will demonstrate the data clearer. The methods used were DataFrame.plot.hist() and DataFrame.plot.bar(). The analysis of this part is presented in section 4.1. </w:t>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sz w:val="22"/>
          <w:szCs w:val="22"/>
          <w:lang w:eastAsia="zh-CN"/>
        </w:rPr>
      </w:pPr>
      <w:r>
        <w:rPr>
          <w:rFonts w:hint="default" w:ascii="Abyssinica SIL" w:hAnsi="Abyssinica SIL" w:eastAsia="Asana Math" w:cs="Abyssinica SIL"/>
          <w:sz w:val="22"/>
          <w:szCs w:val="22"/>
          <w:lang w:eastAsia="zh-CN"/>
        </w:rPr>
        <w:drawing>
          <wp:inline distT="0" distB="0" distL="114300" distR="114300">
            <wp:extent cx="2921635" cy="1739900"/>
            <wp:effectExtent l="0" t="0" r="12065" b="12700"/>
            <wp:docPr id="5" name="Picture 5" descr="P1T5_hi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1T5_hist1"/>
                    <pic:cNvPicPr>
                      <a:picLocks noChangeAspect="1"/>
                    </pic:cNvPicPr>
                  </pic:nvPicPr>
                  <pic:blipFill>
                    <a:blip r:embed="rId8"/>
                    <a:stretch>
                      <a:fillRect/>
                    </a:stretch>
                  </pic:blipFill>
                  <pic:spPr>
                    <a:xfrm>
                      <a:off x="0" y="0"/>
                      <a:ext cx="2921635" cy="1739900"/>
                    </a:xfrm>
                    <a:prstGeom prst="rect">
                      <a:avLst/>
                    </a:prstGeom>
                  </pic:spPr>
                </pic:pic>
              </a:graphicData>
            </a:graphic>
          </wp:inline>
        </w:drawing>
      </w:r>
      <w:r>
        <w:rPr>
          <w:rFonts w:hint="default" w:ascii="Abyssinica SIL" w:hAnsi="Abyssinica SIL" w:eastAsia="Asana Math" w:cs="Abyssinica SIL"/>
          <w:sz w:val="22"/>
          <w:szCs w:val="22"/>
          <w:lang w:eastAsia="zh-CN"/>
        </w:rPr>
        <w:drawing>
          <wp:inline distT="0" distB="0" distL="114300" distR="114300">
            <wp:extent cx="2756535" cy="1751965"/>
            <wp:effectExtent l="0" t="0" r="5715" b="635"/>
            <wp:docPr id="6" name="Picture 6" descr="P1T5_hi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1T5_hist2"/>
                    <pic:cNvPicPr>
                      <a:picLocks noChangeAspect="1"/>
                    </pic:cNvPicPr>
                  </pic:nvPicPr>
                  <pic:blipFill>
                    <a:blip r:embed="rId9"/>
                    <a:stretch>
                      <a:fillRect/>
                    </a:stretch>
                  </pic:blipFill>
                  <pic:spPr>
                    <a:xfrm>
                      <a:off x="0" y="0"/>
                      <a:ext cx="2756535" cy="17519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ind w:firstLine="300" w:firstLineChars="200"/>
        <w:jc w:val="both"/>
        <w:textAlignment w:val="auto"/>
        <w:outlineLvl w:val="9"/>
        <w:rPr>
          <w:i/>
          <w:iCs/>
          <w:color w:val="2F5597" w:themeColor="accent1" w:themeShade="BF"/>
          <w:sz w:val="15"/>
          <w:szCs w:val="15"/>
        </w:rPr>
      </w:pPr>
      <w:r>
        <w:rPr>
          <w:i/>
          <w:iCs/>
          <w:color w:val="2F5597" w:themeColor="accent1" w:themeShade="BF"/>
          <w:sz w:val="15"/>
          <w:szCs w:val="15"/>
        </w:rPr>
        <w:t>Figure 2: Number of Articles counted by year - histogram    Figure 3: Number of Articles counted by year - bar chart</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rPr>
          <w:rFonts w:hint="default"/>
          <w:b/>
          <w:bCs/>
          <w:lang w:eastAsia="zh-CN"/>
        </w:rPr>
      </w:pPr>
      <w:r>
        <w:rPr>
          <w:rFonts w:hint="default"/>
          <w:b/>
          <w:bCs/>
          <w:lang w:eastAsia="zh-CN"/>
        </w:rPr>
        <w:t>Additional Analysis</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i w:val="0"/>
          <w:iCs w:val="0"/>
          <w:sz w:val="22"/>
          <w:szCs w:val="22"/>
          <w:lang w:eastAsia="zh-CN"/>
        </w:rPr>
      </w:pPr>
      <w:r>
        <w:rPr>
          <w:rFonts w:hint="default" w:ascii="Abyssinica SIL" w:hAnsi="Abyssinica SIL" w:eastAsia="Asana Math" w:cs="Abyssinica SIL"/>
          <w:b w:val="0"/>
          <w:bCs w:val="0"/>
          <w:sz w:val="22"/>
          <w:szCs w:val="22"/>
          <w:lang w:eastAsia="zh-CN"/>
        </w:rPr>
        <w:t xml:space="preserve">In this section, I did the PubMed search with the same key words as </w:t>
      </w:r>
      <w:r>
        <w:rPr>
          <w:rFonts w:hint="default" w:ascii="Abyssinica SIL" w:hAnsi="Abyssinica SIL" w:eastAsia="Asana Math" w:cs="Abyssinica SIL"/>
          <w:i/>
          <w:iCs/>
          <w:sz w:val="22"/>
          <w:szCs w:val="22"/>
          <w:lang w:val="en-GB" w:eastAsia="en-US"/>
        </w:rPr>
        <w:t>autism[MAJR] AND ("</w:t>
      </w:r>
      <w:r>
        <w:rPr>
          <w:rFonts w:hint="default" w:ascii="Abyssinica SIL" w:hAnsi="Abyssinica SIL" w:eastAsia="Asana Math" w:cs="Abyssinica SIL"/>
          <w:i/>
          <w:iCs/>
          <w:sz w:val="22"/>
          <w:szCs w:val="22"/>
          <w:lang w:eastAsia="en-US"/>
        </w:rPr>
        <w:t>gene symbol</w:t>
      </w:r>
      <w:r>
        <w:rPr>
          <w:rFonts w:hint="default" w:ascii="Abyssinica SIL" w:hAnsi="Abyssinica SIL" w:eastAsia="Asana Math" w:cs="Abyssinica SIL"/>
          <w:i/>
          <w:iCs/>
          <w:sz w:val="22"/>
          <w:szCs w:val="22"/>
          <w:lang w:val="en-GB" w:eastAsia="en-US"/>
        </w:rPr>
        <w:t>" OR "</w:t>
      </w:r>
      <w:r>
        <w:rPr>
          <w:rFonts w:hint="default" w:ascii="Abyssinica SIL" w:hAnsi="Abyssinica SIL" w:eastAsia="Asana Math" w:cs="Abyssinica SIL"/>
          <w:i/>
          <w:iCs/>
          <w:sz w:val="22"/>
          <w:szCs w:val="22"/>
          <w:lang w:eastAsia="en-US"/>
        </w:rPr>
        <w:t>gene name</w:t>
      </w:r>
      <w:r>
        <w:rPr>
          <w:rFonts w:hint="default" w:ascii="Abyssinica SIL" w:hAnsi="Abyssinica SIL" w:eastAsia="Asana Math" w:cs="Abyssinica SIL"/>
          <w:i/>
          <w:iCs/>
          <w:sz w:val="22"/>
          <w:szCs w:val="22"/>
          <w:lang w:val="en-GB" w:eastAsia="en-US"/>
        </w:rPr>
        <w:t>")</w:t>
      </w:r>
      <w:r>
        <w:rPr>
          <w:rFonts w:hint="default" w:ascii="Abyssinica SIL" w:hAnsi="Abyssinica SIL" w:eastAsia="Asana Math" w:cs="Abyssinica SIL"/>
          <w:i/>
          <w:iCs/>
          <w:sz w:val="22"/>
          <w:szCs w:val="22"/>
          <w:lang w:eastAsia="zh-CN"/>
        </w:rPr>
        <w:t xml:space="preserve"> AND </w:t>
      </w:r>
      <w:r>
        <w:rPr>
          <w:rFonts w:hint="default" w:ascii="Abyssinica SIL" w:hAnsi="Abyssinica SIL" w:eastAsia="Asana Math" w:cs="Abyssinica SIL"/>
          <w:i/>
          <w:iCs/>
          <w:sz w:val="22"/>
          <w:szCs w:val="22"/>
          <w:lang w:eastAsia="en-US"/>
        </w:rPr>
        <w:t>0:2000</w:t>
      </w:r>
      <w:r>
        <w:rPr>
          <w:rFonts w:hint="default" w:ascii="Abyssinica SIL" w:hAnsi="Abyssinica SIL" w:eastAsia="Asana Math" w:cs="Abyssinica SIL"/>
          <w:i/>
          <w:iCs/>
          <w:sz w:val="22"/>
          <w:szCs w:val="22"/>
          <w:lang w:eastAsia="zh-CN"/>
        </w:rPr>
        <w:t xml:space="preserve">[DCOM] </w:t>
      </w:r>
      <w:r>
        <w:rPr>
          <w:rFonts w:hint="default" w:ascii="Abyssinica SIL" w:hAnsi="Abyssinica SIL" w:eastAsia="Asana Math" w:cs="Abyssinica SIL"/>
          <w:i w:val="0"/>
          <w:iCs w:val="0"/>
          <w:sz w:val="22"/>
          <w:szCs w:val="22"/>
          <w:lang w:eastAsia="zh-CN"/>
        </w:rPr>
        <w:t>for all the SFARI genes in order to find those articles related to the genes which were published before 2000 since 2000 is the earliest year of the reports related to top 5 genes. Here are some significant results:</w:t>
      </w:r>
    </w:p>
    <w:tbl>
      <w:tblPr>
        <w:tblStyle w:val="12"/>
        <w:tblW w:w="92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2503"/>
        <w:gridCol w:w="2157"/>
        <w:gridCol w:w="2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115" w:type="dxa"/>
            <w:tcBorders>
              <w:top w:val="single" w:color="4F81BD" w:sz="8" w:space="0"/>
              <w:left w:val="single" w:color="4F81BD" w:sz="8" w:space="0"/>
              <w:bottom w:val="single" w:color="FFFFFF" w:sz="4"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0"/>
                <w:szCs w:val="20"/>
                <w:vertAlign w:val="baseline"/>
              </w:rPr>
            </w:pPr>
            <w:r>
              <w:rPr>
                <w:rFonts w:hint="default"/>
                <w:b/>
                <w:bCs/>
                <w:color w:val="FFFFFF"/>
                <w:sz w:val="20"/>
                <w:szCs w:val="20"/>
                <w:vertAlign w:val="baseline"/>
              </w:rPr>
              <w:t>Gene Symbol</w:t>
            </w:r>
          </w:p>
        </w:tc>
        <w:tc>
          <w:tcPr>
            <w:tcW w:w="2503" w:type="dxa"/>
            <w:tcBorders>
              <w:top w:val="single" w:color="4F81BD" w:sz="8" w:space="0"/>
              <w:left w:val="single" w:color="4F81BD" w:sz="8" w:space="0"/>
              <w:bottom w:val="single" w:color="FFFFFF" w:sz="4"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0"/>
                <w:szCs w:val="20"/>
                <w:vertAlign w:val="baseline"/>
              </w:rPr>
            </w:pPr>
            <w:r>
              <w:rPr>
                <w:rFonts w:hint="default"/>
                <w:b/>
                <w:bCs/>
                <w:color w:val="FFFFFF"/>
                <w:sz w:val="20"/>
                <w:szCs w:val="20"/>
                <w:vertAlign w:val="baseline"/>
              </w:rPr>
              <w:t>Number of Articles</w:t>
            </w:r>
          </w:p>
        </w:tc>
        <w:tc>
          <w:tcPr>
            <w:tcW w:w="2157" w:type="dxa"/>
            <w:tcBorders>
              <w:top w:val="single" w:color="4F81BD" w:sz="8" w:space="0"/>
              <w:left w:val="single" w:color="4F81BD" w:sz="8" w:space="0"/>
              <w:bottom w:val="single" w:color="FFFFFF" w:sz="4" w:space="0"/>
              <w:right w:val="single" w:color="4F81BD" w:sz="8" w:space="0"/>
            </w:tcBorders>
            <w:shd w:val="clear" w:color="auto" w:fill="4F81BD"/>
            <w:vAlign w:val="top"/>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0"/>
                <w:szCs w:val="20"/>
                <w:vertAlign w:val="baseline"/>
              </w:rPr>
            </w:pPr>
            <w:r>
              <w:rPr>
                <w:rFonts w:hint="default"/>
                <w:b/>
                <w:bCs/>
                <w:color w:val="FFFFFF"/>
                <w:sz w:val="20"/>
                <w:szCs w:val="20"/>
                <w:vertAlign w:val="baseline"/>
              </w:rPr>
              <w:t>Gene Symbol</w:t>
            </w:r>
          </w:p>
        </w:tc>
        <w:tc>
          <w:tcPr>
            <w:tcW w:w="2461" w:type="dxa"/>
            <w:tcBorders>
              <w:top w:val="single" w:color="4F81BD" w:sz="8" w:space="0"/>
              <w:left w:val="single" w:color="4F81BD" w:sz="8" w:space="0"/>
              <w:bottom w:val="single" w:color="FFFFFF" w:sz="4" w:space="0"/>
              <w:right w:val="single" w:color="4F81BD" w:sz="8" w:space="0"/>
            </w:tcBorders>
            <w:shd w:val="clear" w:color="auto" w:fill="4F81BD"/>
            <w:vAlign w:val="top"/>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0"/>
                <w:szCs w:val="20"/>
                <w:vertAlign w:val="baseline"/>
              </w:rPr>
            </w:pPr>
            <w:r>
              <w:rPr>
                <w:rFonts w:hint="default"/>
                <w:b/>
                <w:bCs/>
                <w:color w:val="FFFFFF"/>
                <w:sz w:val="20"/>
                <w:szCs w:val="20"/>
                <w:vertAlign w:val="baseline"/>
              </w:rPr>
              <w:t>Number of Articles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2115" w:type="dxa"/>
            <w:tcBorders>
              <w:top w:val="single" w:color="FFFFFF" w:sz="4"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val="en-US" w:eastAsia="zh-CN" w:bidi="ar"/>
              </w:rPr>
            </w:pPr>
            <w:r>
              <w:rPr>
                <w:rFonts w:hint="default" w:ascii="Arial" w:hAnsi="Arial" w:eastAsia="SimSun" w:cs="Arial"/>
                <w:i/>
                <w:iCs/>
                <w:color w:val="000000"/>
                <w:kern w:val="0"/>
                <w:sz w:val="18"/>
                <w:szCs w:val="18"/>
                <w:u w:val="none"/>
                <w:lang w:val="en-US" w:eastAsia="zh-CN" w:bidi="ar"/>
              </w:rPr>
              <w:t>FMR1</w:t>
            </w:r>
          </w:p>
        </w:tc>
        <w:tc>
          <w:tcPr>
            <w:tcW w:w="2503" w:type="dxa"/>
            <w:tcBorders>
              <w:top w:val="single" w:color="FFFFFF" w:sz="4"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val="en-US" w:eastAsia="zh-CN" w:bidi="ar"/>
              </w:rPr>
            </w:pPr>
            <w:r>
              <w:rPr>
                <w:rFonts w:hint="default" w:ascii="Arial" w:hAnsi="Arial" w:eastAsia="SimSun" w:cs="Arial"/>
                <w:i w:val="0"/>
                <w:color w:val="000000"/>
                <w:kern w:val="0"/>
                <w:sz w:val="18"/>
                <w:szCs w:val="18"/>
                <w:u w:val="none"/>
                <w:lang w:val="en-US" w:eastAsia="zh-CN" w:bidi="ar"/>
              </w:rPr>
              <w:t>7</w:t>
            </w:r>
          </w:p>
        </w:tc>
        <w:tc>
          <w:tcPr>
            <w:tcW w:w="2157" w:type="dxa"/>
            <w:tcBorders>
              <w:top w:val="single" w:color="FFFFFF" w:sz="4"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val="en-US" w:eastAsia="zh-CN" w:bidi="ar"/>
              </w:rPr>
            </w:pPr>
            <w:r>
              <w:rPr>
                <w:rFonts w:hint="default" w:ascii="Arial" w:hAnsi="Arial" w:eastAsia="SimSun" w:cs="Arial"/>
                <w:i/>
                <w:iCs/>
                <w:color w:val="000000"/>
                <w:kern w:val="0"/>
                <w:sz w:val="18"/>
                <w:szCs w:val="18"/>
                <w:u w:val="none"/>
                <w:lang w:val="en-US" w:eastAsia="zh-CN" w:bidi="ar"/>
              </w:rPr>
              <w:t>TEK</w:t>
            </w:r>
          </w:p>
        </w:tc>
        <w:tc>
          <w:tcPr>
            <w:tcW w:w="2461" w:type="dxa"/>
            <w:tcBorders>
              <w:top w:val="single" w:color="FFFFFF" w:sz="4"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val="en-US" w:eastAsia="zh-CN" w:bidi="ar"/>
              </w:rPr>
            </w:pPr>
            <w:r>
              <w:rPr>
                <w:rFonts w:hint="default" w:ascii="Arial" w:hAnsi="Arial" w:eastAsia="SimSun" w:cs="Arial"/>
                <w:i/>
                <w:iCs/>
                <w:color w:val="000000"/>
                <w:kern w:val="0"/>
                <w:sz w:val="18"/>
                <w:szCs w:val="18"/>
                <w:u w:val="none"/>
                <w:lang w:val="en-US" w:eastAsia="zh-CN" w:bidi="ar"/>
              </w:rPr>
              <w:t>GABRB3</w:t>
            </w:r>
          </w:p>
        </w:tc>
        <w:tc>
          <w:tcPr>
            <w:tcW w:w="2503"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val="en-US" w:eastAsia="zh-CN" w:bidi="ar"/>
              </w:rPr>
            </w:pPr>
            <w:r>
              <w:rPr>
                <w:rFonts w:hint="default" w:ascii="Arial" w:hAnsi="Arial" w:eastAsia="SimSun" w:cs="Arial"/>
                <w:i w:val="0"/>
                <w:color w:val="000000"/>
                <w:kern w:val="0"/>
                <w:sz w:val="18"/>
                <w:szCs w:val="18"/>
                <w:u w:val="none"/>
                <w:lang w:val="en-US" w:eastAsia="zh-CN" w:bidi="ar"/>
              </w:rPr>
              <w:t>7</w:t>
            </w:r>
          </w:p>
        </w:tc>
        <w:tc>
          <w:tcPr>
            <w:tcW w:w="215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val="en-US" w:eastAsia="zh-CN" w:bidi="ar"/>
              </w:rPr>
            </w:pPr>
            <w:r>
              <w:rPr>
                <w:rFonts w:hint="default" w:ascii="Arial" w:hAnsi="Arial" w:eastAsia="SimSun" w:cs="Arial"/>
                <w:i/>
                <w:iCs/>
                <w:color w:val="000000"/>
                <w:kern w:val="0"/>
                <w:sz w:val="18"/>
                <w:szCs w:val="18"/>
                <w:u w:val="none"/>
                <w:lang w:val="en-US" w:eastAsia="zh-CN" w:bidi="ar"/>
              </w:rPr>
              <w:t>SON</w:t>
            </w:r>
          </w:p>
        </w:tc>
        <w:tc>
          <w:tcPr>
            <w:tcW w:w="2461"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val="en-US" w:eastAsia="zh-CN" w:bidi="ar"/>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val="en-US" w:eastAsia="zh-CN" w:bidi="ar"/>
              </w:rPr>
            </w:pPr>
            <w:r>
              <w:rPr>
                <w:rFonts w:hint="default" w:ascii="Arial" w:hAnsi="Arial" w:eastAsia="SimSun" w:cs="Arial"/>
                <w:i/>
                <w:iCs/>
                <w:color w:val="000000"/>
                <w:kern w:val="0"/>
                <w:sz w:val="18"/>
                <w:szCs w:val="18"/>
                <w:u w:val="none"/>
                <w:lang w:val="en-US" w:eastAsia="zh-CN" w:bidi="ar"/>
              </w:rPr>
              <w:t>HRAS</w:t>
            </w:r>
          </w:p>
        </w:tc>
        <w:tc>
          <w:tcPr>
            <w:tcW w:w="2503"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val="en-US" w:eastAsia="zh-CN" w:bidi="ar"/>
              </w:rPr>
            </w:pPr>
            <w:r>
              <w:rPr>
                <w:rFonts w:hint="default" w:ascii="Arial" w:hAnsi="Arial" w:eastAsia="SimSun" w:cs="Arial"/>
                <w:i w:val="0"/>
                <w:color w:val="000000"/>
                <w:kern w:val="0"/>
                <w:sz w:val="18"/>
                <w:szCs w:val="18"/>
                <w:u w:val="none"/>
                <w:lang w:eastAsia="zh-CN" w:bidi="ar"/>
              </w:rPr>
              <w:t>3</w:t>
            </w:r>
          </w:p>
        </w:tc>
        <w:tc>
          <w:tcPr>
            <w:tcW w:w="215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val="en-US" w:eastAsia="zh-CN" w:bidi="ar"/>
              </w:rPr>
            </w:pPr>
            <w:r>
              <w:rPr>
                <w:rFonts w:hint="default" w:ascii="Arial" w:hAnsi="Arial" w:eastAsia="SimSun" w:cs="Arial"/>
                <w:i/>
                <w:iCs/>
                <w:color w:val="000000"/>
                <w:kern w:val="0"/>
                <w:sz w:val="18"/>
                <w:szCs w:val="18"/>
                <w:u w:val="none"/>
                <w:lang w:val="en-US" w:eastAsia="zh-CN" w:bidi="ar"/>
              </w:rPr>
              <w:t>ADSL</w:t>
            </w:r>
          </w:p>
        </w:tc>
        <w:tc>
          <w:tcPr>
            <w:tcW w:w="2461"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val="en-US" w:eastAsia="zh-CN" w:bidi="ar"/>
              </w:rPr>
            </w:pPr>
            <w:r>
              <w:rPr>
                <w:rFonts w:hint="default" w:ascii="Arial" w:hAnsi="Arial" w:eastAsia="SimSun" w:cs="Arial"/>
                <w:i w:val="0"/>
                <w:color w:val="000000"/>
                <w:kern w:val="0"/>
                <w:sz w:val="18"/>
                <w:szCs w:val="18"/>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val="en-US" w:eastAsia="zh-CN" w:bidi="ar"/>
              </w:rPr>
            </w:pPr>
            <w:r>
              <w:rPr>
                <w:rFonts w:hint="default" w:ascii="Arial" w:hAnsi="Arial" w:eastAsia="SimSun" w:cs="Arial"/>
                <w:i/>
                <w:iCs/>
                <w:color w:val="000000"/>
                <w:kern w:val="0"/>
                <w:sz w:val="18"/>
                <w:szCs w:val="18"/>
                <w:u w:val="none"/>
                <w:lang w:val="en-US" w:eastAsia="zh-CN" w:bidi="ar"/>
              </w:rPr>
              <w:t>UBE3A</w:t>
            </w:r>
          </w:p>
        </w:tc>
        <w:tc>
          <w:tcPr>
            <w:tcW w:w="2503"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val="en-US" w:eastAsia="zh-CN" w:bidi="ar"/>
              </w:rPr>
            </w:pPr>
            <w:r>
              <w:rPr>
                <w:rFonts w:hint="default" w:ascii="Arial" w:hAnsi="Arial" w:eastAsia="SimSun" w:cs="Arial"/>
                <w:i w:val="0"/>
                <w:color w:val="000000"/>
                <w:kern w:val="0"/>
                <w:sz w:val="18"/>
                <w:szCs w:val="18"/>
                <w:u w:val="none"/>
                <w:lang w:val="en-US" w:eastAsia="zh-CN" w:bidi="ar"/>
              </w:rPr>
              <w:t>3</w:t>
            </w:r>
          </w:p>
        </w:tc>
        <w:tc>
          <w:tcPr>
            <w:tcW w:w="215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val="en-US" w:eastAsia="zh-CN" w:bidi="ar"/>
              </w:rPr>
            </w:pPr>
            <w:r>
              <w:rPr>
                <w:rFonts w:hint="default" w:ascii="Arial" w:hAnsi="Arial" w:eastAsia="SimSun" w:cs="Arial"/>
                <w:i/>
                <w:iCs/>
                <w:color w:val="000000"/>
                <w:kern w:val="0"/>
                <w:sz w:val="18"/>
                <w:szCs w:val="18"/>
                <w:u w:val="none"/>
                <w:lang w:val="en-US" w:eastAsia="zh-CN" w:bidi="ar"/>
              </w:rPr>
              <w:t>GFAP</w:t>
            </w:r>
          </w:p>
        </w:tc>
        <w:tc>
          <w:tcPr>
            <w:tcW w:w="2461"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val="en-US" w:eastAsia="zh-CN" w:bidi="ar"/>
              </w:rPr>
            </w:pPr>
            <w:r>
              <w:rPr>
                <w:rFonts w:hint="default" w:ascii="Arial" w:hAnsi="Arial" w:eastAsia="SimSun" w:cs="Arial"/>
                <w:i w:val="0"/>
                <w:color w:val="000000"/>
                <w:kern w:val="0"/>
                <w:sz w:val="18"/>
                <w:szCs w:val="18"/>
                <w:u w:val="none"/>
                <w:lang w:val="en-US" w:eastAsia="zh-CN" w:bidi="ar"/>
              </w:rPr>
              <w:t>3</w:t>
            </w:r>
          </w:p>
        </w:tc>
      </w:tr>
    </w:tbl>
    <w:p>
      <w:pPr>
        <w:keepNext w:val="0"/>
        <w:keepLines w:val="0"/>
        <w:pageBreakBefore w:val="0"/>
        <w:widowControl/>
        <w:kinsoku/>
        <w:wordWrap/>
        <w:overflowPunct/>
        <w:topLinePunct w:val="0"/>
        <w:autoSpaceDE/>
        <w:autoSpaceDN/>
        <w:bidi w:val="0"/>
        <w:adjustRightInd/>
        <w:snapToGrid/>
        <w:spacing w:after="109" w:afterLines="30"/>
        <w:ind w:firstLine="300" w:firstLineChars="200"/>
        <w:jc w:val="center"/>
        <w:textAlignment w:val="auto"/>
        <w:outlineLvl w:val="9"/>
        <w:rPr>
          <w:rFonts w:hint="default" w:ascii="Abyssinica SIL" w:hAnsi="Abyssinica SIL" w:eastAsia="Asana Math" w:cs="Abyssinica SIL"/>
          <w:sz w:val="22"/>
          <w:szCs w:val="22"/>
          <w:lang w:eastAsia="zh-CN"/>
        </w:rPr>
      </w:pPr>
      <w:r>
        <w:rPr>
          <w:i/>
          <w:iCs/>
          <w:color w:val="2F5597" w:themeColor="accent1" w:themeShade="BF"/>
          <w:sz w:val="15"/>
          <w:szCs w:val="15"/>
        </w:rPr>
        <w:t>Table 4: Number of Articles before 2000</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I also did the PubMed search for every genes for the articles published recently: on 2019 and 2020. And here are some significant results:</w:t>
      </w:r>
    </w:p>
    <w:tbl>
      <w:tblPr>
        <w:tblStyle w:val="12"/>
        <w:tblW w:w="69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9"/>
        <w:gridCol w:w="2309"/>
        <w:gridCol w:w="2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jc w:val="center"/>
        </w:trPr>
        <w:tc>
          <w:tcPr>
            <w:tcW w:w="2309" w:type="dxa"/>
            <w:tcBorders>
              <w:top w:val="single" w:color="4F81BD" w:sz="8" w:space="0"/>
              <w:left w:val="single" w:color="4F81BD" w:sz="8" w:space="0"/>
              <w:bottom w:val="single" w:color="FFFFFF" w:sz="4"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0"/>
                <w:szCs w:val="20"/>
                <w:vertAlign w:val="baseline"/>
              </w:rPr>
            </w:pPr>
            <w:r>
              <w:rPr>
                <w:rFonts w:hint="default"/>
                <w:b/>
                <w:bCs/>
                <w:color w:val="FFFFFF"/>
                <w:sz w:val="20"/>
                <w:szCs w:val="20"/>
                <w:vertAlign w:val="baseline"/>
              </w:rPr>
              <w:t>Gene Symbol</w:t>
            </w:r>
          </w:p>
        </w:tc>
        <w:tc>
          <w:tcPr>
            <w:tcW w:w="2309" w:type="dxa"/>
            <w:tcBorders>
              <w:top w:val="single" w:color="4F81BD" w:sz="8" w:space="0"/>
              <w:left w:val="single" w:color="4F81BD" w:sz="8" w:space="0"/>
              <w:bottom w:val="single" w:color="FFFFFF" w:sz="4"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0"/>
                <w:szCs w:val="20"/>
                <w:vertAlign w:val="baseline"/>
              </w:rPr>
            </w:pPr>
            <w:r>
              <w:rPr>
                <w:rFonts w:hint="default"/>
                <w:b/>
                <w:bCs/>
                <w:color w:val="FFFFFF"/>
                <w:sz w:val="20"/>
                <w:szCs w:val="20"/>
                <w:vertAlign w:val="baseline"/>
              </w:rPr>
              <w:t>Counts 2019</w:t>
            </w:r>
          </w:p>
        </w:tc>
        <w:tc>
          <w:tcPr>
            <w:tcW w:w="2309" w:type="dxa"/>
            <w:tcBorders>
              <w:top w:val="single" w:color="4F81BD" w:sz="8" w:space="0"/>
              <w:left w:val="single" w:color="4F81BD" w:sz="8" w:space="0"/>
              <w:bottom w:val="single" w:color="FFFFFF" w:sz="4" w:space="0"/>
              <w:right w:val="single" w:color="4F81BD" w:sz="8" w:space="0"/>
            </w:tcBorders>
            <w:shd w:val="clear" w:color="auto" w:fill="4F81BD"/>
            <w:vAlign w:val="top"/>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color w:val="FFFFFF"/>
                <w:sz w:val="20"/>
                <w:szCs w:val="20"/>
                <w:vertAlign w:val="baseline"/>
              </w:rPr>
            </w:pPr>
            <w:r>
              <w:rPr>
                <w:rFonts w:hint="default"/>
                <w:b/>
                <w:bCs/>
                <w:color w:val="FFFFFF"/>
                <w:sz w:val="20"/>
                <w:szCs w:val="20"/>
                <w:vertAlign w:val="baseline"/>
              </w:rPr>
              <w:t>Counts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jc w:val="center"/>
        </w:trPr>
        <w:tc>
          <w:tcPr>
            <w:tcW w:w="2309" w:type="dxa"/>
            <w:tcBorders>
              <w:top w:val="single" w:color="FFFFFF" w:sz="4"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val="en-US" w:eastAsia="zh-CN" w:bidi="ar"/>
              </w:rPr>
            </w:pPr>
            <w:r>
              <w:rPr>
                <w:rFonts w:hint="default" w:ascii="Arial" w:hAnsi="Arial" w:eastAsia="SimSun" w:cs="Arial"/>
                <w:i/>
                <w:iCs/>
                <w:color w:val="000000"/>
                <w:kern w:val="0"/>
                <w:sz w:val="18"/>
                <w:szCs w:val="18"/>
                <w:u w:val="none"/>
                <w:lang w:val="en-US" w:eastAsia="zh-CN" w:bidi="ar"/>
              </w:rPr>
              <w:t>SHANK3</w:t>
            </w:r>
          </w:p>
        </w:tc>
        <w:tc>
          <w:tcPr>
            <w:tcW w:w="2309" w:type="dxa"/>
            <w:tcBorders>
              <w:top w:val="single" w:color="FFFFFF" w:sz="4"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5</w:t>
            </w:r>
          </w:p>
        </w:tc>
        <w:tc>
          <w:tcPr>
            <w:tcW w:w="2309" w:type="dxa"/>
            <w:tcBorders>
              <w:top w:val="single" w:color="FFFFFF" w:sz="4"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val="en-US" w:eastAsia="zh-CN" w:bidi="ar"/>
              </w:rPr>
            </w:pPr>
            <w:r>
              <w:rPr>
                <w:rFonts w:hint="default" w:ascii="Arial" w:hAnsi="Arial" w:eastAsia="SimSun" w:cs="Arial"/>
                <w:i w:val="0"/>
                <w:color w:val="000000"/>
                <w:kern w:val="0"/>
                <w:sz w:val="18"/>
                <w:szCs w:val="18"/>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val="en-US" w:eastAsia="zh-CN" w:bidi="ar"/>
              </w:rPr>
            </w:pPr>
            <w:r>
              <w:rPr>
                <w:rFonts w:hint="default" w:ascii="Arial" w:hAnsi="Arial" w:eastAsia="SimSun" w:cs="Arial"/>
                <w:i/>
                <w:iCs/>
                <w:color w:val="000000"/>
                <w:kern w:val="0"/>
                <w:sz w:val="18"/>
                <w:szCs w:val="18"/>
                <w:u w:val="none"/>
                <w:lang w:val="en-US" w:eastAsia="zh-CN" w:bidi="ar"/>
              </w:rPr>
              <w:t>FMR1</w:t>
            </w:r>
          </w:p>
        </w:tc>
        <w:tc>
          <w:tcPr>
            <w:tcW w:w="2309"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5</w:t>
            </w:r>
          </w:p>
        </w:tc>
        <w:tc>
          <w:tcPr>
            <w:tcW w:w="2309"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eastAsia="zh-CN" w:bidi="ar"/>
              </w:rPr>
            </w:pPr>
            <w:r>
              <w:rPr>
                <w:rFonts w:hint="default" w:ascii="Arial" w:hAnsi="Arial" w:eastAsia="SimSun" w:cs="Arial"/>
                <w:i/>
                <w:iCs/>
                <w:color w:val="000000"/>
                <w:kern w:val="0"/>
                <w:sz w:val="18"/>
                <w:szCs w:val="18"/>
                <w:u w:val="none"/>
                <w:lang w:val="en-US" w:eastAsia="zh-CN" w:bidi="ar"/>
              </w:rPr>
              <w:t>CACNA1C</w:t>
            </w:r>
          </w:p>
        </w:tc>
        <w:tc>
          <w:tcPr>
            <w:tcW w:w="2309"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5</w:t>
            </w:r>
          </w:p>
        </w:tc>
        <w:tc>
          <w:tcPr>
            <w:tcW w:w="2309"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eastAsia="zh-CN" w:bidi="ar"/>
              </w:rPr>
            </w:pPr>
            <w:r>
              <w:rPr>
                <w:rFonts w:hint="default" w:ascii="Arial" w:hAnsi="Arial" w:eastAsia="SimSun" w:cs="Arial"/>
                <w:i/>
                <w:iCs/>
                <w:color w:val="000000"/>
                <w:kern w:val="0"/>
                <w:sz w:val="18"/>
                <w:szCs w:val="18"/>
                <w:u w:val="none"/>
                <w:lang w:eastAsia="zh-CN" w:bidi="ar"/>
              </w:rPr>
              <w:t>NRXN1</w:t>
            </w:r>
          </w:p>
        </w:tc>
        <w:tc>
          <w:tcPr>
            <w:tcW w:w="2309"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4</w:t>
            </w:r>
          </w:p>
        </w:tc>
        <w:tc>
          <w:tcPr>
            <w:tcW w:w="2309"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eastAsia="zh-CN" w:bidi="ar"/>
              </w:rPr>
            </w:pPr>
            <w:r>
              <w:rPr>
                <w:rFonts w:hint="default" w:ascii="Arial" w:hAnsi="Arial" w:eastAsia="SimSun" w:cs="Arial"/>
                <w:i/>
                <w:iCs/>
                <w:color w:val="000000"/>
                <w:kern w:val="0"/>
                <w:sz w:val="18"/>
                <w:szCs w:val="18"/>
                <w:u w:val="none"/>
                <w:lang w:eastAsia="zh-CN" w:bidi="ar"/>
              </w:rPr>
              <w:t>PTEN</w:t>
            </w:r>
          </w:p>
        </w:tc>
        <w:tc>
          <w:tcPr>
            <w:tcW w:w="2309"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2</w:t>
            </w:r>
          </w:p>
        </w:tc>
        <w:tc>
          <w:tcPr>
            <w:tcW w:w="2309"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iCs/>
                <w:color w:val="000000"/>
                <w:kern w:val="0"/>
                <w:sz w:val="18"/>
                <w:szCs w:val="18"/>
                <w:u w:val="none"/>
                <w:lang w:eastAsia="zh-CN" w:bidi="ar"/>
              </w:rPr>
            </w:pPr>
            <w:r>
              <w:rPr>
                <w:rFonts w:hint="default" w:ascii="Arial" w:hAnsi="Arial" w:eastAsia="SimSun" w:cs="Arial"/>
                <w:i/>
                <w:iCs/>
                <w:color w:val="000000"/>
                <w:kern w:val="0"/>
                <w:sz w:val="18"/>
                <w:szCs w:val="18"/>
                <w:u w:val="none"/>
                <w:lang w:eastAsia="zh-CN" w:bidi="ar"/>
              </w:rPr>
              <w:t>NLGN3</w:t>
            </w:r>
          </w:p>
        </w:tc>
        <w:tc>
          <w:tcPr>
            <w:tcW w:w="2309"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2</w:t>
            </w:r>
          </w:p>
        </w:tc>
        <w:tc>
          <w:tcPr>
            <w:tcW w:w="2309"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center"/>
              <w:textAlignment w:val="bottom"/>
              <w:rPr>
                <w:rFonts w:hint="default" w:ascii="Arial" w:hAnsi="Arial" w:eastAsia="SimSun" w:cs="Arial"/>
                <w:i w:val="0"/>
                <w:color w:val="000000"/>
                <w:kern w:val="0"/>
                <w:sz w:val="18"/>
                <w:szCs w:val="18"/>
                <w:u w:val="none"/>
                <w:lang w:eastAsia="zh-CN" w:bidi="ar"/>
              </w:rPr>
            </w:pPr>
            <w:r>
              <w:rPr>
                <w:rFonts w:hint="default" w:ascii="Arial" w:hAnsi="Arial" w:eastAsia="SimSun" w:cs="Arial"/>
                <w:i w:val="0"/>
                <w:color w:val="000000"/>
                <w:kern w:val="0"/>
                <w:sz w:val="18"/>
                <w:szCs w:val="18"/>
                <w:u w:val="none"/>
                <w:lang w:eastAsia="zh-CN" w:bidi="ar"/>
              </w:rPr>
              <w:t>1</w:t>
            </w:r>
          </w:p>
        </w:tc>
      </w:tr>
    </w:tbl>
    <w:p>
      <w:pPr>
        <w:keepNext w:val="0"/>
        <w:keepLines w:val="0"/>
        <w:pageBreakBefore w:val="0"/>
        <w:widowControl/>
        <w:kinsoku/>
        <w:wordWrap/>
        <w:overflowPunct/>
        <w:topLinePunct w:val="0"/>
        <w:autoSpaceDE/>
        <w:autoSpaceDN/>
        <w:bidi w:val="0"/>
        <w:adjustRightInd/>
        <w:snapToGrid/>
        <w:spacing w:after="109" w:afterLines="30"/>
        <w:ind w:firstLine="320" w:firstLineChars="200"/>
        <w:jc w:val="center"/>
        <w:textAlignment w:val="auto"/>
        <w:outlineLvl w:val="9"/>
        <w:rPr>
          <w:rFonts w:hint="default"/>
          <w:i/>
          <w:iCs/>
          <w:color w:val="2F5597" w:themeColor="accent1" w:themeShade="BF"/>
          <w:sz w:val="15"/>
          <w:szCs w:val="15"/>
          <w:lang w:eastAsia="zh-CN"/>
        </w:rPr>
      </w:pPr>
      <w:r>
        <w:rPr>
          <w:i/>
          <w:iCs/>
          <w:color w:val="2F5597" w:themeColor="accent1" w:themeShade="BF"/>
          <w:sz w:val="16"/>
          <w:szCs w:val="16"/>
        </w:rPr>
        <w:t>Table 5: Number of Articles in 2019 and 2020</w:t>
      </w:r>
    </w:p>
    <w:p>
      <w:pPr>
        <w:pStyle w:val="3"/>
        <w:keepNext/>
        <w:keepLines/>
        <w:pageBreakBefore w:val="0"/>
        <w:widowControl/>
        <w:numPr>
          <w:ilvl w:val="1"/>
          <w:numId w:val="2"/>
        </w:numPr>
        <w:kinsoku/>
        <w:wordWrap/>
        <w:overflowPunct/>
        <w:topLinePunct w:val="0"/>
        <w:autoSpaceDE/>
        <w:autoSpaceDN/>
        <w:bidi w:val="0"/>
        <w:adjustRightInd/>
        <w:snapToGrid/>
        <w:spacing w:before="80" w:after="80" w:line="240" w:lineRule="auto"/>
        <w:ind w:left="0" w:leftChars="0" w:firstLine="0" w:firstLineChars="0"/>
        <w:textAlignment w:val="auto"/>
        <w:outlineLvl w:val="4"/>
        <w:rPr>
          <w:b/>
          <w:bCs/>
          <w:sz w:val="28"/>
          <w:szCs w:val="28"/>
        </w:rPr>
      </w:pPr>
      <w:r>
        <w:rPr>
          <w:b/>
          <w:bCs/>
          <w:sz w:val="28"/>
          <w:szCs w:val="28"/>
        </w:rPr>
        <w:t>Part 2 - Autism Genes</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rPr>
          <w:b/>
          <w:bCs/>
        </w:rPr>
      </w:pPr>
      <w:r>
        <w:rPr>
          <w:b/>
          <w:bCs/>
        </w:rPr>
        <w:t>Task 1</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In this task, I used the </w:t>
      </w:r>
      <w:r>
        <w:rPr>
          <w:rFonts w:hint="default" w:ascii="Abyssinica SIL" w:hAnsi="Abyssinica SIL" w:eastAsia="Asana Math" w:cs="Abyssinica SIL"/>
          <w:b w:val="0"/>
          <w:bCs w:val="0"/>
          <w:i w:val="0"/>
          <w:iCs w:val="0"/>
          <w:sz w:val="22"/>
          <w:szCs w:val="22"/>
          <w:lang w:eastAsia="zh-CN"/>
        </w:rPr>
        <w:t>ul</w:t>
      </w:r>
      <w:r>
        <w:rPr>
          <w:rFonts w:hint="default" w:ascii="Abyssinica SIL" w:hAnsi="Abyssinica SIL" w:eastAsia="Asana Math" w:cs="Abyssinica SIL"/>
          <w:b w:val="0"/>
          <w:bCs w:val="0"/>
          <w:sz w:val="22"/>
          <w:szCs w:val="22"/>
          <w:lang w:eastAsia="zh-CN"/>
        </w:rPr>
        <w:t xml:space="preserve"> package in python to retrieve the gene information of Homo Sapiens in order to link the gene symbols to the gene IDs. However, while doing so, there are some genes that are in the SFARI-Gene file but not in the gene-info file. Since there are only a few of them, after printing them out and searched manually, there are mainly 3 reasons: </w:t>
      </w:r>
    </w:p>
    <w:p>
      <w:pPr>
        <w:keepNext w:val="0"/>
        <w:keepLines w:val="0"/>
        <w:pageBreakBefore w:val="0"/>
        <w:widowControl/>
        <w:numPr>
          <w:ilvl w:val="0"/>
          <w:numId w:val="3"/>
        </w:numPr>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 The gene symbols in the SFARI-Gene file are sometimes aliases(pseudonym), for example: </w:t>
      </w:r>
      <w:r>
        <w:rPr>
          <w:rFonts w:hint="default" w:ascii="Abyssinica SIL" w:hAnsi="Abyssinica SIL" w:eastAsia="Asana Math" w:cs="Abyssinica SIL"/>
          <w:b w:val="0"/>
          <w:bCs w:val="0"/>
          <w:i/>
          <w:iCs/>
          <w:sz w:val="22"/>
          <w:szCs w:val="22"/>
          <w:lang w:eastAsia="zh-CN"/>
        </w:rPr>
        <w:t>FAM92B</w:t>
      </w:r>
      <w:r>
        <w:rPr>
          <w:rFonts w:hint="default" w:ascii="Abyssinica SIL" w:hAnsi="Abyssinica SIL" w:eastAsia="Asana Math" w:cs="Abyssinica SIL"/>
          <w:b w:val="0"/>
          <w:bCs w:val="0"/>
          <w:sz w:val="22"/>
          <w:szCs w:val="22"/>
          <w:lang w:eastAsia="zh-CN"/>
        </w:rPr>
        <w:t xml:space="preserve">(alias) in FSARI-genes is recorded as </w:t>
      </w:r>
      <w:r>
        <w:rPr>
          <w:rFonts w:hint="default" w:ascii="Abyssinica SIL" w:hAnsi="Abyssinica SIL" w:eastAsia="Asana Math" w:cs="Abyssinica SIL"/>
          <w:b w:val="0"/>
          <w:bCs w:val="0"/>
          <w:i/>
          <w:iCs/>
          <w:sz w:val="22"/>
          <w:szCs w:val="22"/>
          <w:lang w:eastAsia="zh-CN"/>
        </w:rPr>
        <w:t>CIBAR2</w:t>
      </w:r>
      <w:r>
        <w:rPr>
          <w:rFonts w:hint="default" w:ascii="Abyssinica SIL" w:hAnsi="Abyssinica SIL" w:eastAsia="Asana Math" w:cs="Abyssinica SIL"/>
          <w:b w:val="0"/>
          <w:bCs w:val="0"/>
          <w:sz w:val="22"/>
          <w:szCs w:val="22"/>
          <w:lang w:eastAsia="zh-CN"/>
        </w:rPr>
        <w:t xml:space="preserve"> in NCBI database; </w:t>
      </w:r>
    </w:p>
    <w:p>
      <w:pPr>
        <w:keepNext w:val="0"/>
        <w:keepLines w:val="0"/>
        <w:pageBreakBefore w:val="0"/>
        <w:widowControl/>
        <w:numPr>
          <w:ilvl w:val="0"/>
          <w:numId w:val="3"/>
        </w:numPr>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 The gene symbols in the SFARI-Gene file actually refer to a group of genes, for example: gene </w:t>
      </w:r>
      <w:r>
        <w:rPr>
          <w:rFonts w:hint="default" w:ascii="Abyssinica SIL" w:hAnsi="Abyssinica SIL" w:eastAsia="Asana Math" w:cs="Abyssinica SIL"/>
          <w:b w:val="0"/>
          <w:bCs w:val="0"/>
          <w:i/>
          <w:iCs/>
          <w:sz w:val="22"/>
          <w:szCs w:val="22"/>
          <w:lang w:eastAsia="zh-CN"/>
        </w:rPr>
        <w:t>NOTCH2NL</w:t>
      </w:r>
      <w:r>
        <w:rPr>
          <w:rFonts w:hint="default" w:ascii="Abyssinica SIL" w:hAnsi="Abyssinica SIL" w:eastAsia="Asana Math" w:cs="Abyssinica SIL"/>
          <w:b w:val="0"/>
          <w:bCs w:val="0"/>
          <w:sz w:val="22"/>
          <w:szCs w:val="22"/>
          <w:lang w:eastAsia="zh-CN"/>
        </w:rPr>
        <w:t xml:space="preserve"> is an alias for </w:t>
      </w:r>
      <w:r>
        <w:rPr>
          <w:rFonts w:hint="default" w:ascii="Abyssinica SIL" w:hAnsi="Abyssinica SIL" w:eastAsia="Asana Math" w:cs="Abyssinica SIL"/>
          <w:b w:val="0"/>
          <w:bCs w:val="0"/>
          <w:i/>
          <w:iCs/>
          <w:sz w:val="22"/>
          <w:szCs w:val="22"/>
          <w:lang w:eastAsia="zh-CN"/>
        </w:rPr>
        <w:t>NOTCH2NLA, NOTCH2NLB</w:t>
      </w:r>
      <w:r>
        <w:rPr>
          <w:rFonts w:hint="default" w:ascii="Abyssinica SIL" w:hAnsi="Abyssinica SIL" w:eastAsia="Asana Math" w:cs="Abyssinica SIL"/>
          <w:b w:val="0"/>
          <w:bCs w:val="0"/>
          <w:sz w:val="22"/>
          <w:szCs w:val="22"/>
          <w:lang w:eastAsia="zh-CN"/>
        </w:rPr>
        <w:t xml:space="preserve"> and </w:t>
      </w:r>
      <w:r>
        <w:rPr>
          <w:rFonts w:hint="default" w:ascii="Abyssinica SIL" w:hAnsi="Abyssinica SIL" w:eastAsia="Asana Math" w:cs="Abyssinica SIL"/>
          <w:b w:val="0"/>
          <w:bCs w:val="0"/>
          <w:i/>
          <w:iCs/>
          <w:sz w:val="22"/>
          <w:szCs w:val="22"/>
          <w:lang w:eastAsia="zh-CN"/>
        </w:rPr>
        <w:t>NOTCH2NLC</w:t>
      </w:r>
      <w:r>
        <w:rPr>
          <w:rFonts w:hint="default" w:ascii="Abyssinica SIL" w:hAnsi="Abyssinica SIL" w:eastAsia="Asana Math" w:cs="Abyssinica SIL"/>
          <w:b w:val="0"/>
          <w:bCs w:val="0"/>
          <w:sz w:val="22"/>
          <w:szCs w:val="22"/>
          <w:lang w:eastAsia="zh-CN"/>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 The gene symbols in the SFARI-Gene file are too specific, for example: gene </w:t>
      </w:r>
      <w:r>
        <w:rPr>
          <w:rFonts w:hint="default" w:ascii="Abyssinica SIL" w:hAnsi="Abyssinica SIL" w:eastAsia="Asana Math" w:cs="Abyssinica SIL"/>
          <w:b w:val="0"/>
          <w:bCs w:val="0"/>
          <w:i/>
          <w:iCs/>
          <w:sz w:val="22"/>
          <w:szCs w:val="22"/>
          <w:lang w:eastAsia="zh-CN"/>
        </w:rPr>
        <w:t>RP11-1407O15.2</w:t>
      </w:r>
      <w:r>
        <w:rPr>
          <w:rFonts w:hint="default" w:ascii="Abyssinica SIL" w:hAnsi="Abyssinica SIL" w:eastAsia="Asana Math" w:cs="Abyssinica SIL"/>
          <w:b w:val="0"/>
          <w:bCs w:val="0"/>
          <w:sz w:val="22"/>
          <w:szCs w:val="22"/>
          <w:lang w:eastAsia="zh-CN"/>
        </w:rPr>
        <w:t xml:space="preserve"> is recorded as </w:t>
      </w:r>
      <w:r>
        <w:rPr>
          <w:rFonts w:hint="default" w:ascii="Abyssinica SIL" w:hAnsi="Abyssinica SIL" w:eastAsia="Asana Math" w:cs="Abyssinica SIL"/>
          <w:b w:val="0"/>
          <w:bCs w:val="0"/>
          <w:i/>
          <w:iCs/>
          <w:sz w:val="22"/>
          <w:szCs w:val="22"/>
          <w:lang w:eastAsia="zh-CN"/>
        </w:rPr>
        <w:t>RP11</w:t>
      </w:r>
      <w:r>
        <w:rPr>
          <w:rFonts w:hint="default" w:ascii="Abyssinica SIL" w:hAnsi="Abyssinica SIL" w:eastAsia="Asana Math" w:cs="Abyssinica SIL"/>
          <w:b w:val="0"/>
          <w:bCs w:val="0"/>
          <w:sz w:val="22"/>
          <w:szCs w:val="22"/>
          <w:lang w:eastAsia="zh-CN"/>
        </w:rPr>
        <w:t xml:space="preserve"> in NCBI database.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There is also a duplicated gene symbol in the data set: </w:t>
      </w:r>
      <w:r>
        <w:rPr>
          <w:rFonts w:hint="default" w:ascii="Abyssinica SIL" w:hAnsi="Abyssinica SIL" w:eastAsia="Asana Math" w:cs="Abyssinica SIL"/>
          <w:b w:val="0"/>
          <w:bCs w:val="0"/>
          <w:i/>
          <w:iCs/>
          <w:sz w:val="22"/>
          <w:szCs w:val="22"/>
          <w:lang w:eastAsia="zh-CN"/>
        </w:rPr>
        <w:t>MEMO1</w:t>
      </w:r>
      <w:r>
        <w:rPr>
          <w:rFonts w:hint="default" w:ascii="Abyssinica SIL" w:hAnsi="Abyssinica SIL" w:eastAsia="Asana Math" w:cs="Abyssinica SIL"/>
          <w:b w:val="0"/>
          <w:bCs w:val="0"/>
          <w:sz w:val="22"/>
          <w:szCs w:val="22"/>
          <w:lang w:eastAsia="zh-CN"/>
        </w:rPr>
        <w:t xml:space="preserve">. And after searching it on the NCBI website, there are indeed 2 IDs for this gene symbol. So I decided to keep both of them.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Finally, the total number of gene IDs mapped to the </w:t>
      </w:r>
      <w:r>
        <w:rPr>
          <w:rFonts w:hint="default" w:ascii="Abyssinica SIL" w:hAnsi="Abyssinica SIL" w:eastAsia="Asana Math" w:cs="Abyssinica SIL"/>
          <w:b w:val="0"/>
          <w:bCs w:val="0"/>
          <w:sz w:val="22"/>
          <w:szCs w:val="22"/>
          <w:lang w:val="en-US" w:eastAsia="zh-CN"/>
        </w:rPr>
        <w:t>SFARI gene</w:t>
      </w:r>
      <w:r>
        <w:rPr>
          <w:rFonts w:hint="default" w:ascii="Abyssinica SIL" w:hAnsi="Abyssinica SIL" w:eastAsia="Asana Math" w:cs="Abyssinica SIL"/>
          <w:b w:val="0"/>
          <w:bCs w:val="0"/>
          <w:sz w:val="22"/>
          <w:szCs w:val="22"/>
          <w:lang w:eastAsia="zh-CN"/>
        </w:rPr>
        <w:t xml:space="preserve">s are 993. </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rPr>
          <w:b/>
          <w:bCs/>
        </w:rPr>
      </w:pPr>
      <w:r>
        <w:rPr>
          <w:b/>
          <w:bCs/>
        </w:rPr>
        <w:t>Task 2</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In this task, the same method was used to retrieve the file</w:t>
      </w:r>
      <w:r>
        <w:rPr>
          <w:rFonts w:hint="default" w:ascii="Abyssinica SIL" w:hAnsi="Abyssinica SIL" w:eastAsia="Asana Math" w:cs="Abyssinica SIL"/>
          <w:b w:val="0"/>
          <w:bCs w:val="0"/>
          <w:i/>
          <w:iCs/>
          <w:sz w:val="22"/>
          <w:szCs w:val="22"/>
          <w:lang w:eastAsia="zh-CN"/>
        </w:rPr>
        <w:t xml:space="preserve"> gene2go.gz</w:t>
      </w:r>
      <w:r>
        <w:rPr>
          <w:rFonts w:hint="default" w:ascii="Abyssinica SIL" w:hAnsi="Abyssinica SIL" w:eastAsia="Asana Math" w:cs="Abyssinica SIL"/>
          <w:b w:val="0"/>
          <w:bCs w:val="0"/>
          <w:sz w:val="22"/>
          <w:szCs w:val="22"/>
          <w:lang w:eastAsia="zh-CN"/>
        </w:rPr>
        <w:t xml:space="preserve">. After merging gene2go file and the IDs of all the SFARI genes, a total 26969 hits are obtained.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However, there were 3304 rows that were fond duplicated: same GeneIDs with same GO_IDs.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After checking the gene2go file, I fond that this is because that there are many genes that hit the same GO term with different evidences. As a result, I decided to remove the duplicated rows since there should be only one hit of the same GO terms from one gene. After cleaning up the data, there are now 23665 hits. </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rPr>
          <w:b/>
          <w:bCs/>
        </w:rPr>
      </w:pPr>
      <w:r>
        <w:rPr>
          <w:b/>
          <w:bCs/>
        </w:rPr>
        <w:t>Task 3</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In this task, I split the genes with different gene-scores using groupby() and get_goup() methods in pandas. </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rPr>
          <w:b/>
          <w:bCs/>
        </w:rPr>
      </w:pPr>
      <w:r>
        <w:rPr>
          <w:b/>
          <w:bCs/>
        </w:rPr>
        <w:t>Task 4</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After merging the gene2go file and the geneIDs, the 3 tables of different gene scores with GO term ID, GO term Description and Go term count of each gene list are shown as table 6, 7 and 8 separately.  </w:t>
      </w:r>
    </w:p>
    <w:tbl>
      <w:tblPr>
        <w:tblStyle w:val="11"/>
        <w:tblW w:w="8560" w:type="dxa"/>
        <w:jc w:val="center"/>
        <w:tblInd w:w="245"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1429"/>
        <w:gridCol w:w="5389"/>
        <w:gridCol w:w="174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single" w:color="4F81BD" w:sz="8" w:space="0"/>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b/>
                <w:bCs/>
                <w:i w:val="0"/>
                <w:color w:val="000000"/>
                <w:sz w:val="20"/>
                <w:szCs w:val="20"/>
                <w:u w:val="none"/>
              </w:rPr>
            </w:pPr>
            <w:r>
              <w:rPr>
                <w:rFonts w:hint="default" w:ascii="Calibri" w:hAnsi="Calibri" w:eastAsia="SimSun" w:cs="Calibri"/>
                <w:b/>
                <w:bCs/>
                <w:i w:val="0"/>
                <w:color w:val="000000"/>
                <w:kern w:val="0"/>
                <w:sz w:val="20"/>
                <w:szCs w:val="20"/>
                <w:u w:val="none"/>
                <w:lang w:val="en-US" w:eastAsia="zh-CN" w:bidi="ar"/>
              </w:rPr>
              <w:t>GO_ID</w:t>
            </w:r>
          </w:p>
        </w:tc>
        <w:tc>
          <w:tcPr>
            <w:tcW w:w="5389" w:type="dxa"/>
            <w:tcBorders>
              <w:top w:val="single" w:color="4F81BD" w:sz="8" w:space="0"/>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b/>
                <w:bCs/>
                <w:i w:val="0"/>
                <w:color w:val="000000"/>
                <w:sz w:val="20"/>
                <w:szCs w:val="20"/>
                <w:u w:val="none"/>
              </w:rPr>
            </w:pPr>
            <w:r>
              <w:rPr>
                <w:rFonts w:hint="default" w:ascii="Calibri" w:hAnsi="Calibri" w:eastAsia="SimSun" w:cs="Calibri"/>
                <w:b/>
                <w:bCs/>
                <w:i w:val="0"/>
                <w:color w:val="000000"/>
                <w:kern w:val="0"/>
                <w:sz w:val="20"/>
                <w:szCs w:val="20"/>
                <w:u w:val="none"/>
                <w:lang w:val="en-US" w:eastAsia="zh-CN" w:bidi="ar"/>
              </w:rPr>
              <w:t>GO_term</w:t>
            </w:r>
          </w:p>
        </w:tc>
        <w:tc>
          <w:tcPr>
            <w:tcW w:w="1742" w:type="dxa"/>
            <w:tcBorders>
              <w:top w:val="single" w:color="4F81BD" w:sz="8" w:space="0"/>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b/>
                <w:bCs/>
                <w:i w:val="0"/>
                <w:color w:val="000000"/>
                <w:sz w:val="20"/>
                <w:szCs w:val="20"/>
                <w:u w:val="none"/>
              </w:rPr>
            </w:pPr>
            <w:r>
              <w:rPr>
                <w:rFonts w:hint="default" w:ascii="Calibri" w:hAnsi="Calibri" w:eastAsia="SimSun" w:cs="Calibri"/>
                <w:b/>
                <w:bCs/>
                <w:i w:val="0"/>
                <w:color w:val="000000"/>
                <w:kern w:val="0"/>
                <w:sz w:val="20"/>
                <w:szCs w:val="20"/>
                <w:u w:val="none"/>
                <w:lang w:val="en-US" w:eastAsia="zh-CN" w:bidi="ar"/>
              </w:rPr>
              <w:t>GO_term_count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iCs/>
                <w:color w:val="000000"/>
                <w:sz w:val="18"/>
                <w:szCs w:val="18"/>
                <w:u w:val="none"/>
              </w:rPr>
            </w:pPr>
            <w:r>
              <w:rPr>
                <w:rFonts w:hint="default" w:ascii="Calibri" w:hAnsi="Calibri" w:eastAsia="SimSun" w:cs="Calibri"/>
                <w:i/>
                <w:iCs/>
                <w:color w:val="000000"/>
                <w:kern w:val="0"/>
                <w:sz w:val="18"/>
                <w:szCs w:val="18"/>
                <w:u w:val="none"/>
                <w:lang w:val="en-US" w:eastAsia="zh-CN" w:bidi="ar"/>
              </w:rPr>
              <w:t>GO:0005515</w:t>
            </w:r>
          </w:p>
        </w:tc>
        <w:tc>
          <w:tcPr>
            <w:tcW w:w="5389"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protein binding</w:t>
            </w:r>
          </w:p>
        </w:tc>
        <w:tc>
          <w:tcPr>
            <w:tcW w:w="1742"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150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iCs/>
                <w:color w:val="000000"/>
                <w:sz w:val="18"/>
                <w:szCs w:val="18"/>
                <w:u w:val="none"/>
              </w:rPr>
            </w:pPr>
            <w:r>
              <w:rPr>
                <w:rFonts w:hint="default" w:ascii="Calibri" w:hAnsi="Calibri" w:eastAsia="SimSun" w:cs="Calibri"/>
                <w:i/>
                <w:iCs/>
                <w:color w:val="000000"/>
                <w:kern w:val="0"/>
                <w:sz w:val="18"/>
                <w:szCs w:val="18"/>
                <w:u w:val="none"/>
                <w:lang w:val="en-US" w:eastAsia="zh-CN" w:bidi="ar"/>
              </w:rPr>
              <w:t>GO:0005634</w:t>
            </w:r>
          </w:p>
        </w:tc>
        <w:tc>
          <w:tcPr>
            <w:tcW w:w="5389"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nucleus</w:t>
            </w:r>
          </w:p>
        </w:tc>
        <w:tc>
          <w:tcPr>
            <w:tcW w:w="1742"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106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iCs/>
                <w:color w:val="000000"/>
                <w:sz w:val="18"/>
                <w:szCs w:val="18"/>
                <w:u w:val="none"/>
              </w:rPr>
            </w:pPr>
            <w:r>
              <w:rPr>
                <w:rFonts w:hint="default" w:ascii="Calibri" w:hAnsi="Calibri" w:eastAsia="SimSun" w:cs="Calibri"/>
                <w:i/>
                <w:iCs/>
                <w:color w:val="000000"/>
                <w:kern w:val="0"/>
                <w:sz w:val="18"/>
                <w:szCs w:val="18"/>
                <w:u w:val="none"/>
                <w:lang w:val="en-US" w:eastAsia="zh-CN" w:bidi="ar"/>
              </w:rPr>
              <w:t>GO:0005654</w:t>
            </w:r>
          </w:p>
        </w:tc>
        <w:tc>
          <w:tcPr>
            <w:tcW w:w="5389"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nucleoplasm</w:t>
            </w:r>
          </w:p>
        </w:tc>
        <w:tc>
          <w:tcPr>
            <w:tcW w:w="1742"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84</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iCs/>
                <w:color w:val="000000"/>
                <w:sz w:val="18"/>
                <w:szCs w:val="18"/>
                <w:u w:val="none"/>
              </w:rPr>
            </w:pPr>
            <w:r>
              <w:rPr>
                <w:rFonts w:hint="default" w:ascii="Calibri" w:hAnsi="Calibri" w:eastAsia="SimSun" w:cs="Calibri"/>
                <w:i/>
                <w:iCs/>
                <w:color w:val="000000"/>
                <w:kern w:val="0"/>
                <w:sz w:val="18"/>
                <w:szCs w:val="18"/>
                <w:u w:val="none"/>
                <w:lang w:val="en-US" w:eastAsia="zh-CN" w:bidi="ar"/>
              </w:rPr>
              <w:t>GO:0005829</w:t>
            </w:r>
          </w:p>
        </w:tc>
        <w:tc>
          <w:tcPr>
            <w:tcW w:w="5389"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cytosol</w:t>
            </w:r>
          </w:p>
        </w:tc>
        <w:tc>
          <w:tcPr>
            <w:tcW w:w="1742"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66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iCs/>
                <w:color w:val="000000"/>
                <w:sz w:val="18"/>
                <w:szCs w:val="18"/>
                <w:u w:val="none"/>
              </w:rPr>
            </w:pPr>
            <w:r>
              <w:rPr>
                <w:rFonts w:hint="default" w:ascii="Calibri" w:hAnsi="Calibri" w:eastAsia="SimSun" w:cs="Calibri"/>
                <w:i/>
                <w:iCs/>
                <w:color w:val="000000"/>
                <w:kern w:val="0"/>
                <w:sz w:val="18"/>
                <w:szCs w:val="18"/>
                <w:u w:val="none"/>
                <w:lang w:val="en-US" w:eastAsia="zh-CN" w:bidi="ar"/>
              </w:rPr>
              <w:t>GO:0005886</w:t>
            </w:r>
          </w:p>
        </w:tc>
        <w:tc>
          <w:tcPr>
            <w:tcW w:w="5389"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plasma membrane</w:t>
            </w:r>
          </w:p>
        </w:tc>
        <w:tc>
          <w:tcPr>
            <w:tcW w:w="1742"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58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iCs/>
                <w:color w:val="000000"/>
                <w:sz w:val="18"/>
                <w:szCs w:val="18"/>
                <w:u w:val="none"/>
              </w:rPr>
            </w:pPr>
            <w:r>
              <w:rPr>
                <w:rFonts w:hint="default" w:ascii="Calibri" w:hAnsi="Calibri" w:eastAsia="SimSun" w:cs="Calibri"/>
                <w:i/>
                <w:iCs/>
                <w:color w:val="000000"/>
                <w:kern w:val="0"/>
                <w:sz w:val="18"/>
                <w:szCs w:val="18"/>
                <w:u w:val="none"/>
                <w:lang w:val="en-US" w:eastAsia="zh-CN" w:bidi="ar"/>
              </w:rPr>
              <w:t>GO:0005737</w:t>
            </w:r>
          </w:p>
        </w:tc>
        <w:tc>
          <w:tcPr>
            <w:tcW w:w="5389"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cytoplasm</w:t>
            </w:r>
          </w:p>
        </w:tc>
        <w:tc>
          <w:tcPr>
            <w:tcW w:w="1742"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55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iCs/>
                <w:color w:val="000000"/>
                <w:sz w:val="18"/>
                <w:szCs w:val="18"/>
                <w:u w:val="none"/>
              </w:rPr>
            </w:pPr>
            <w:r>
              <w:rPr>
                <w:rFonts w:hint="default" w:ascii="Calibri" w:hAnsi="Calibri" w:eastAsia="SimSun" w:cs="Calibri"/>
                <w:i/>
                <w:iCs/>
                <w:color w:val="000000"/>
                <w:kern w:val="0"/>
                <w:sz w:val="18"/>
                <w:szCs w:val="18"/>
                <w:u w:val="none"/>
                <w:lang w:val="en-US" w:eastAsia="zh-CN" w:bidi="ar"/>
              </w:rPr>
              <w:t>GO:0006357</w:t>
            </w:r>
          </w:p>
        </w:tc>
        <w:tc>
          <w:tcPr>
            <w:tcW w:w="5389"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regulation of transcription by RNA polymerase II</w:t>
            </w:r>
          </w:p>
        </w:tc>
        <w:tc>
          <w:tcPr>
            <w:tcW w:w="1742"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45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iCs/>
                <w:color w:val="000000"/>
                <w:sz w:val="18"/>
                <w:szCs w:val="18"/>
                <w:u w:val="none"/>
              </w:rPr>
            </w:pPr>
            <w:r>
              <w:rPr>
                <w:rFonts w:hint="default" w:ascii="Calibri" w:hAnsi="Calibri" w:eastAsia="SimSun" w:cs="Calibri"/>
                <w:i/>
                <w:iCs/>
                <w:color w:val="000000"/>
                <w:kern w:val="0"/>
                <w:sz w:val="18"/>
                <w:szCs w:val="18"/>
                <w:u w:val="none"/>
                <w:lang w:val="en-US" w:eastAsia="zh-CN" w:bidi="ar"/>
              </w:rPr>
              <w:t>GO:0046872</w:t>
            </w:r>
          </w:p>
        </w:tc>
        <w:tc>
          <w:tcPr>
            <w:tcW w:w="5389"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metal ion binding</w:t>
            </w:r>
          </w:p>
        </w:tc>
        <w:tc>
          <w:tcPr>
            <w:tcW w:w="1742" w:type="dxa"/>
            <w:tcBorders>
              <w:left w:val="dotted" w:color="auto"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42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iCs/>
                <w:color w:val="000000"/>
                <w:sz w:val="18"/>
                <w:szCs w:val="18"/>
                <w:u w:val="none"/>
              </w:rPr>
            </w:pPr>
            <w:r>
              <w:rPr>
                <w:rFonts w:hint="default" w:ascii="Calibri" w:hAnsi="Calibri" w:eastAsia="SimSun" w:cs="Calibri"/>
                <w:i/>
                <w:iCs/>
                <w:color w:val="000000"/>
                <w:kern w:val="0"/>
                <w:sz w:val="18"/>
                <w:szCs w:val="18"/>
                <w:u w:val="none"/>
                <w:lang w:val="en-US" w:eastAsia="zh-CN" w:bidi="ar"/>
              </w:rPr>
              <w:t>GO:0045944</w:t>
            </w:r>
          </w:p>
        </w:tc>
        <w:tc>
          <w:tcPr>
            <w:tcW w:w="5389"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positive regulation of transcription by RNA polymerase II</w:t>
            </w:r>
          </w:p>
        </w:tc>
        <w:tc>
          <w:tcPr>
            <w:tcW w:w="1742" w:type="dxa"/>
            <w:tcBorders>
              <w:left w:val="dotted" w:color="auto" w:sz="8" w:space="0"/>
              <w:right w:val="dotted" w:color="auto"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38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left w:val="dotted" w:color="auto" w:sz="8" w:space="0"/>
              <w:bottom w:val="single" w:color="4F81BD"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iCs/>
                <w:color w:val="000000"/>
                <w:sz w:val="18"/>
                <w:szCs w:val="18"/>
                <w:u w:val="none"/>
              </w:rPr>
            </w:pPr>
            <w:r>
              <w:rPr>
                <w:rFonts w:hint="default" w:ascii="Calibri" w:hAnsi="Calibri" w:eastAsia="SimSun" w:cs="Calibri"/>
                <w:i/>
                <w:iCs/>
                <w:color w:val="000000"/>
                <w:kern w:val="0"/>
                <w:sz w:val="18"/>
                <w:szCs w:val="18"/>
                <w:u w:val="none"/>
                <w:lang w:val="en-US" w:eastAsia="zh-CN" w:bidi="ar"/>
              </w:rPr>
              <w:t>GO:0000785</w:t>
            </w:r>
          </w:p>
        </w:tc>
        <w:tc>
          <w:tcPr>
            <w:tcW w:w="5389" w:type="dxa"/>
            <w:tcBorders>
              <w:left w:val="dotted" w:color="auto" w:sz="8" w:space="0"/>
              <w:bottom w:val="single" w:color="4F81BD"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chromatin</w:t>
            </w:r>
          </w:p>
        </w:tc>
        <w:tc>
          <w:tcPr>
            <w:tcW w:w="1742" w:type="dxa"/>
            <w:tcBorders>
              <w:left w:val="dotted" w:color="auto" w:sz="8" w:space="0"/>
              <w:bottom w:val="single" w:color="4F81BD" w:sz="8" w:space="0"/>
              <w:right w:val="dotted" w:color="auto" w:sz="8"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sz w:val="18"/>
                <w:szCs w:val="18"/>
                <w:u w:val="none"/>
              </w:rPr>
            </w:pPr>
            <w:r>
              <w:rPr>
                <w:rFonts w:hint="default" w:ascii="Calibri" w:hAnsi="Calibri" w:eastAsia="SimSun" w:cs="Calibri"/>
                <w:i w:val="0"/>
                <w:color w:val="000000"/>
                <w:kern w:val="0"/>
                <w:sz w:val="18"/>
                <w:szCs w:val="18"/>
                <w:u w:val="none"/>
                <w:lang w:val="en-US" w:eastAsia="zh-CN" w:bidi="ar"/>
              </w:rPr>
              <w:t>38</w:t>
            </w:r>
          </w:p>
        </w:tc>
      </w:tr>
    </w:tbl>
    <w:p>
      <w:pPr>
        <w:keepNext w:val="0"/>
        <w:keepLines w:val="0"/>
        <w:pageBreakBefore w:val="0"/>
        <w:widowControl/>
        <w:kinsoku/>
        <w:wordWrap/>
        <w:overflowPunct/>
        <w:topLinePunct w:val="0"/>
        <w:autoSpaceDE/>
        <w:autoSpaceDN/>
        <w:bidi w:val="0"/>
        <w:adjustRightInd/>
        <w:snapToGrid/>
        <w:spacing w:after="109" w:afterLines="30"/>
        <w:ind w:firstLine="320" w:firstLineChars="200"/>
        <w:jc w:val="center"/>
        <w:textAlignment w:val="auto"/>
        <w:outlineLvl w:val="9"/>
        <w:rPr>
          <w:i/>
          <w:iCs/>
          <w:color w:val="2F5597" w:themeColor="accent1" w:themeShade="BF"/>
          <w:sz w:val="16"/>
          <w:szCs w:val="16"/>
        </w:rPr>
      </w:pPr>
      <w:r>
        <w:rPr>
          <w:i/>
          <w:iCs/>
          <w:color w:val="2F5597" w:themeColor="accent1" w:themeShade="BF"/>
          <w:sz w:val="16"/>
          <w:szCs w:val="16"/>
        </w:rPr>
        <w:t>Table 6: table of GO term counts with gene score 1</w:t>
      </w:r>
    </w:p>
    <w:p>
      <w:pPr>
        <w:keepNext w:val="0"/>
        <w:keepLines w:val="0"/>
        <w:pageBreakBefore w:val="0"/>
        <w:widowControl/>
        <w:kinsoku/>
        <w:wordWrap/>
        <w:overflowPunct/>
        <w:topLinePunct w:val="0"/>
        <w:autoSpaceDE/>
        <w:autoSpaceDN/>
        <w:bidi w:val="0"/>
        <w:adjustRightInd/>
        <w:snapToGrid/>
        <w:spacing w:after="109" w:afterLines="30"/>
        <w:ind w:firstLine="320" w:firstLineChars="200"/>
        <w:jc w:val="center"/>
        <w:textAlignment w:val="auto"/>
        <w:outlineLvl w:val="9"/>
        <w:rPr>
          <w:rFonts w:hint="default"/>
          <w:i/>
          <w:iCs/>
          <w:color w:val="2F5597" w:themeColor="accent1" w:themeShade="BF"/>
          <w:sz w:val="16"/>
          <w:szCs w:val="16"/>
          <w:lang w:eastAsia="zh-CN"/>
        </w:rPr>
      </w:pPr>
    </w:p>
    <w:tbl>
      <w:tblPr>
        <w:tblStyle w:val="11"/>
        <w:tblW w:w="7790" w:type="dxa"/>
        <w:jc w:val="center"/>
        <w:tblInd w:w="6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29"/>
        <w:gridCol w:w="4619"/>
        <w:gridCol w:w="17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single" w:color="4F81BD" w:sz="8"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b/>
                <w:bCs/>
                <w:i w:val="0"/>
                <w:color w:val="000000"/>
                <w:kern w:val="0"/>
                <w:sz w:val="20"/>
                <w:szCs w:val="20"/>
                <w:u w:val="none"/>
                <w:lang w:val="en-US" w:eastAsia="zh-CN" w:bidi="ar"/>
              </w:rPr>
            </w:pPr>
            <w:r>
              <w:rPr>
                <w:rFonts w:hint="default" w:ascii="Calibri" w:hAnsi="Calibri" w:eastAsia="SimSun" w:cs="Calibri"/>
                <w:b/>
                <w:bCs/>
                <w:i w:val="0"/>
                <w:color w:val="000000"/>
                <w:kern w:val="0"/>
                <w:sz w:val="20"/>
                <w:szCs w:val="20"/>
                <w:u w:val="none"/>
                <w:lang w:val="en-US" w:eastAsia="zh-CN" w:bidi="ar"/>
              </w:rPr>
              <w:t>GO_ID</w:t>
            </w:r>
          </w:p>
        </w:tc>
        <w:tc>
          <w:tcPr>
            <w:tcW w:w="4619" w:type="dxa"/>
            <w:tcBorders>
              <w:top w:val="single" w:color="4F81BD" w:sz="8"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b/>
                <w:bCs/>
                <w:i w:val="0"/>
                <w:color w:val="000000"/>
                <w:kern w:val="0"/>
                <w:sz w:val="20"/>
                <w:szCs w:val="20"/>
                <w:u w:val="none"/>
                <w:lang w:val="en-US" w:eastAsia="zh-CN" w:bidi="ar"/>
              </w:rPr>
            </w:pPr>
            <w:r>
              <w:rPr>
                <w:rFonts w:hint="default" w:ascii="Calibri" w:hAnsi="Calibri" w:eastAsia="SimSun" w:cs="Calibri"/>
                <w:b/>
                <w:bCs/>
                <w:i w:val="0"/>
                <w:color w:val="000000"/>
                <w:kern w:val="0"/>
                <w:sz w:val="20"/>
                <w:szCs w:val="20"/>
                <w:u w:val="none"/>
                <w:lang w:val="en-US" w:eastAsia="zh-CN" w:bidi="ar"/>
              </w:rPr>
              <w:t>GO_term</w:t>
            </w:r>
          </w:p>
        </w:tc>
        <w:tc>
          <w:tcPr>
            <w:tcW w:w="1742" w:type="dxa"/>
            <w:tcBorders>
              <w:top w:val="single" w:color="4F81BD" w:sz="8"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b/>
                <w:bCs/>
                <w:i w:val="0"/>
                <w:color w:val="000000"/>
                <w:kern w:val="0"/>
                <w:sz w:val="20"/>
                <w:szCs w:val="20"/>
                <w:u w:val="none"/>
                <w:lang w:val="en-US" w:eastAsia="zh-CN" w:bidi="ar"/>
              </w:rPr>
            </w:pPr>
            <w:r>
              <w:rPr>
                <w:rFonts w:hint="default" w:ascii="Calibri" w:hAnsi="Calibri" w:eastAsia="SimSun" w:cs="Calibri"/>
                <w:b/>
                <w:bCs/>
                <w:i w:val="0"/>
                <w:color w:val="000000"/>
                <w:kern w:val="0"/>
                <w:sz w:val="20"/>
                <w:szCs w:val="20"/>
                <w:u w:val="none"/>
                <w:lang w:val="en-US" w:eastAsia="zh-CN" w:bidi="ar"/>
              </w:rPr>
              <w:t>GO_term_count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GO:0005515</w:t>
            </w:r>
          </w:p>
        </w:tc>
        <w:tc>
          <w:tcPr>
            <w:tcW w:w="461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protein binding</w:t>
            </w:r>
          </w:p>
        </w:tc>
        <w:tc>
          <w:tcPr>
            <w:tcW w:w="1742"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GO:0005886</w:t>
            </w:r>
          </w:p>
        </w:tc>
        <w:tc>
          <w:tcPr>
            <w:tcW w:w="461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plasma membrane</w:t>
            </w:r>
          </w:p>
        </w:tc>
        <w:tc>
          <w:tcPr>
            <w:tcW w:w="1742"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GO:0005634</w:t>
            </w:r>
          </w:p>
        </w:tc>
        <w:tc>
          <w:tcPr>
            <w:tcW w:w="461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nucleus</w:t>
            </w:r>
          </w:p>
        </w:tc>
        <w:tc>
          <w:tcPr>
            <w:tcW w:w="1742"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GO:0005829</w:t>
            </w:r>
          </w:p>
        </w:tc>
        <w:tc>
          <w:tcPr>
            <w:tcW w:w="461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cytosol</w:t>
            </w:r>
          </w:p>
        </w:tc>
        <w:tc>
          <w:tcPr>
            <w:tcW w:w="1742"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GO:0005737</w:t>
            </w:r>
          </w:p>
        </w:tc>
        <w:tc>
          <w:tcPr>
            <w:tcW w:w="461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cytoplasm</w:t>
            </w:r>
          </w:p>
        </w:tc>
        <w:tc>
          <w:tcPr>
            <w:tcW w:w="1742"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GO:0005654</w:t>
            </w:r>
          </w:p>
        </w:tc>
        <w:tc>
          <w:tcPr>
            <w:tcW w:w="461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nucleoplasm</w:t>
            </w:r>
          </w:p>
        </w:tc>
        <w:tc>
          <w:tcPr>
            <w:tcW w:w="1742"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GO:0016021</w:t>
            </w:r>
          </w:p>
        </w:tc>
        <w:tc>
          <w:tcPr>
            <w:tcW w:w="461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integral component of membrane</w:t>
            </w:r>
          </w:p>
        </w:tc>
        <w:tc>
          <w:tcPr>
            <w:tcW w:w="1742"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GO:0016020</w:t>
            </w:r>
          </w:p>
        </w:tc>
        <w:tc>
          <w:tcPr>
            <w:tcW w:w="461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membrane</w:t>
            </w:r>
          </w:p>
        </w:tc>
        <w:tc>
          <w:tcPr>
            <w:tcW w:w="1742"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GO:0005887</w:t>
            </w:r>
          </w:p>
        </w:tc>
        <w:tc>
          <w:tcPr>
            <w:tcW w:w="461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integral component of plasma membrane</w:t>
            </w:r>
          </w:p>
        </w:tc>
        <w:tc>
          <w:tcPr>
            <w:tcW w:w="1742"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single" w:color="4F81BD" w:sz="8"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GO:0070062</w:t>
            </w:r>
          </w:p>
        </w:tc>
        <w:tc>
          <w:tcPr>
            <w:tcW w:w="4619" w:type="dxa"/>
            <w:tcBorders>
              <w:top w:val="dotted" w:color="auto" w:sz="0" w:space="0"/>
              <w:left w:val="dotted" w:color="auto" w:sz="0" w:space="0"/>
              <w:bottom w:val="single" w:color="4F81BD" w:sz="8"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extracellular exosome</w:t>
            </w:r>
          </w:p>
        </w:tc>
        <w:tc>
          <w:tcPr>
            <w:tcW w:w="1742" w:type="dxa"/>
            <w:tcBorders>
              <w:top w:val="dotted" w:color="auto" w:sz="0" w:space="0"/>
              <w:left w:val="dotted" w:color="auto" w:sz="0" w:space="0"/>
              <w:bottom w:val="single" w:color="4F81BD" w:sz="8"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27</w:t>
            </w:r>
          </w:p>
        </w:tc>
      </w:tr>
    </w:tbl>
    <w:p>
      <w:pPr>
        <w:keepNext w:val="0"/>
        <w:keepLines w:val="0"/>
        <w:pageBreakBefore w:val="0"/>
        <w:widowControl/>
        <w:kinsoku/>
        <w:wordWrap/>
        <w:overflowPunct/>
        <w:topLinePunct w:val="0"/>
        <w:autoSpaceDE/>
        <w:autoSpaceDN/>
        <w:bidi w:val="0"/>
        <w:adjustRightInd/>
        <w:snapToGrid/>
        <w:spacing w:after="109" w:afterLines="30"/>
        <w:ind w:firstLine="320" w:firstLineChars="200"/>
        <w:jc w:val="center"/>
        <w:textAlignment w:val="auto"/>
        <w:outlineLvl w:val="9"/>
        <w:rPr>
          <w:i/>
          <w:iCs/>
          <w:color w:val="2F5597" w:themeColor="accent1" w:themeShade="BF"/>
          <w:sz w:val="16"/>
          <w:szCs w:val="16"/>
        </w:rPr>
      </w:pPr>
      <w:r>
        <w:rPr>
          <w:i/>
          <w:iCs/>
          <w:color w:val="2F5597" w:themeColor="accent1" w:themeShade="BF"/>
          <w:sz w:val="16"/>
          <w:szCs w:val="16"/>
        </w:rPr>
        <w:t>Table 7: table of GO term counts with gene score 2</w:t>
      </w:r>
    </w:p>
    <w:p>
      <w:pPr>
        <w:keepNext w:val="0"/>
        <w:keepLines w:val="0"/>
        <w:pageBreakBefore w:val="0"/>
        <w:widowControl/>
        <w:kinsoku/>
        <w:wordWrap/>
        <w:overflowPunct/>
        <w:topLinePunct w:val="0"/>
        <w:autoSpaceDE/>
        <w:autoSpaceDN/>
        <w:bidi w:val="0"/>
        <w:adjustRightInd/>
        <w:snapToGrid/>
        <w:spacing w:after="109" w:afterLines="30"/>
        <w:ind w:firstLine="320" w:firstLineChars="200"/>
        <w:jc w:val="center"/>
        <w:textAlignment w:val="auto"/>
        <w:outlineLvl w:val="9"/>
        <w:rPr>
          <w:rFonts w:hint="default"/>
          <w:i/>
          <w:iCs/>
          <w:color w:val="2F5597" w:themeColor="accent1" w:themeShade="BF"/>
          <w:sz w:val="16"/>
          <w:szCs w:val="16"/>
          <w:lang w:eastAsia="zh-CN"/>
        </w:rPr>
      </w:pPr>
    </w:p>
    <w:tbl>
      <w:tblPr>
        <w:tblStyle w:val="11"/>
        <w:tblW w:w="7790" w:type="dxa"/>
        <w:jc w:val="center"/>
        <w:tblInd w:w="6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29"/>
        <w:gridCol w:w="4619"/>
        <w:gridCol w:w="17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single" w:color="4F81BD" w:sz="8"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b/>
                <w:bCs/>
                <w:i w:val="0"/>
                <w:color w:val="000000"/>
                <w:kern w:val="0"/>
                <w:sz w:val="20"/>
                <w:szCs w:val="20"/>
                <w:u w:val="none"/>
                <w:lang w:val="en-US" w:eastAsia="zh-CN" w:bidi="ar"/>
              </w:rPr>
            </w:pPr>
            <w:r>
              <w:rPr>
                <w:rFonts w:hint="default" w:ascii="Calibri" w:hAnsi="Calibri" w:eastAsia="SimSun" w:cs="Calibri"/>
                <w:b/>
                <w:bCs/>
                <w:i w:val="0"/>
                <w:color w:val="000000"/>
                <w:kern w:val="0"/>
                <w:sz w:val="20"/>
                <w:szCs w:val="20"/>
                <w:u w:val="none"/>
                <w:lang w:val="en-US" w:eastAsia="zh-CN" w:bidi="ar"/>
              </w:rPr>
              <w:t>GO_ID</w:t>
            </w:r>
          </w:p>
        </w:tc>
        <w:tc>
          <w:tcPr>
            <w:tcW w:w="4619" w:type="dxa"/>
            <w:tcBorders>
              <w:top w:val="single" w:color="4F81BD" w:sz="8"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b/>
                <w:bCs/>
                <w:i w:val="0"/>
                <w:color w:val="000000"/>
                <w:kern w:val="0"/>
                <w:sz w:val="20"/>
                <w:szCs w:val="20"/>
                <w:u w:val="none"/>
                <w:lang w:val="en-US" w:eastAsia="zh-CN" w:bidi="ar"/>
              </w:rPr>
            </w:pPr>
            <w:r>
              <w:rPr>
                <w:rFonts w:hint="default" w:ascii="Calibri" w:hAnsi="Calibri" w:eastAsia="SimSun" w:cs="Calibri"/>
                <w:b/>
                <w:bCs/>
                <w:i w:val="0"/>
                <w:color w:val="000000"/>
                <w:kern w:val="0"/>
                <w:sz w:val="20"/>
                <w:szCs w:val="20"/>
                <w:u w:val="none"/>
                <w:lang w:val="en-US" w:eastAsia="zh-CN" w:bidi="ar"/>
              </w:rPr>
              <w:t>GO_term</w:t>
            </w:r>
          </w:p>
        </w:tc>
        <w:tc>
          <w:tcPr>
            <w:tcW w:w="1742" w:type="dxa"/>
            <w:tcBorders>
              <w:top w:val="single" w:color="4F81BD" w:sz="8"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b/>
                <w:bCs/>
                <w:i w:val="0"/>
                <w:color w:val="000000"/>
                <w:kern w:val="0"/>
                <w:sz w:val="20"/>
                <w:szCs w:val="20"/>
                <w:u w:val="none"/>
                <w:lang w:val="en-US" w:eastAsia="zh-CN" w:bidi="ar"/>
              </w:rPr>
            </w:pPr>
            <w:r>
              <w:rPr>
                <w:rFonts w:hint="default" w:ascii="Calibri" w:hAnsi="Calibri" w:eastAsia="SimSun" w:cs="Calibri"/>
                <w:b/>
                <w:bCs/>
                <w:i w:val="0"/>
                <w:color w:val="000000"/>
                <w:kern w:val="0"/>
                <w:sz w:val="20"/>
                <w:szCs w:val="20"/>
                <w:u w:val="none"/>
                <w:lang w:val="en-US" w:eastAsia="zh-CN" w:bidi="ar"/>
              </w:rPr>
              <w:t>GO_term_count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GO:0005515</w:t>
            </w:r>
          </w:p>
        </w:tc>
        <w:tc>
          <w:tcPr>
            <w:tcW w:w="461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protein binding</w:t>
            </w:r>
          </w:p>
        </w:tc>
        <w:tc>
          <w:tcPr>
            <w:tcW w:w="1742"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GO:0005886</w:t>
            </w:r>
          </w:p>
        </w:tc>
        <w:tc>
          <w:tcPr>
            <w:tcW w:w="461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plasma membrane</w:t>
            </w:r>
          </w:p>
        </w:tc>
        <w:tc>
          <w:tcPr>
            <w:tcW w:w="1742"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GO:0005829</w:t>
            </w:r>
          </w:p>
        </w:tc>
        <w:tc>
          <w:tcPr>
            <w:tcW w:w="461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cytosol</w:t>
            </w:r>
          </w:p>
        </w:tc>
        <w:tc>
          <w:tcPr>
            <w:tcW w:w="1742"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GO:0005634</w:t>
            </w:r>
          </w:p>
        </w:tc>
        <w:tc>
          <w:tcPr>
            <w:tcW w:w="461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nucleus</w:t>
            </w:r>
          </w:p>
        </w:tc>
        <w:tc>
          <w:tcPr>
            <w:tcW w:w="1742"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GO:0005737</w:t>
            </w:r>
          </w:p>
        </w:tc>
        <w:tc>
          <w:tcPr>
            <w:tcW w:w="461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cytoplasm</w:t>
            </w:r>
          </w:p>
        </w:tc>
        <w:tc>
          <w:tcPr>
            <w:tcW w:w="1742"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GO:0005654</w:t>
            </w:r>
          </w:p>
        </w:tc>
        <w:tc>
          <w:tcPr>
            <w:tcW w:w="461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nucleoplasm</w:t>
            </w:r>
          </w:p>
        </w:tc>
        <w:tc>
          <w:tcPr>
            <w:tcW w:w="1742"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GO:0016021</w:t>
            </w:r>
          </w:p>
        </w:tc>
        <w:tc>
          <w:tcPr>
            <w:tcW w:w="461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integral component of membrane</w:t>
            </w:r>
          </w:p>
        </w:tc>
        <w:tc>
          <w:tcPr>
            <w:tcW w:w="1742"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GO:0005887</w:t>
            </w:r>
          </w:p>
        </w:tc>
        <w:tc>
          <w:tcPr>
            <w:tcW w:w="4619"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integral component of plasma membrane</w:t>
            </w:r>
          </w:p>
        </w:tc>
        <w:tc>
          <w:tcPr>
            <w:tcW w:w="1742" w:type="dxa"/>
            <w:tcBorders>
              <w:top w:val="dotted" w:color="auto" w:sz="0" w:space="0"/>
              <w:left w:val="dotted" w:color="auto" w:sz="0" w:space="0"/>
              <w:bottom w:val="dotted" w:color="auto" w:sz="0"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GO:0016020</w:t>
            </w:r>
          </w:p>
        </w:tc>
        <w:tc>
          <w:tcPr>
            <w:tcW w:w="4619"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membrane</w:t>
            </w:r>
          </w:p>
        </w:tc>
        <w:tc>
          <w:tcPr>
            <w:tcW w:w="1742" w:type="dxa"/>
            <w:tcBorders>
              <w:top w:val="dotted" w:color="auto" w:sz="0" w:space="0"/>
              <w:left w:val="dotted" w:color="auto" w:sz="0" w:space="0"/>
              <w:bottom w:val="dotted" w:color="auto" w:sz="0" w:space="0"/>
              <w:right w:val="dotted" w:color="auto" w:sz="0"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55" w:hRule="atLeast"/>
          <w:jc w:val="center"/>
        </w:trPr>
        <w:tc>
          <w:tcPr>
            <w:tcW w:w="1429" w:type="dxa"/>
            <w:tcBorders>
              <w:top w:val="dotted" w:color="auto" w:sz="0" w:space="0"/>
              <w:left w:val="dotted" w:color="auto" w:sz="0" w:space="0"/>
              <w:bottom w:val="single" w:color="4F81BD" w:sz="8"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iCs/>
                <w:color w:val="000000"/>
                <w:kern w:val="0"/>
                <w:sz w:val="18"/>
                <w:szCs w:val="18"/>
                <w:u w:val="none"/>
                <w:lang w:val="en-US" w:eastAsia="zh-CN" w:bidi="ar"/>
              </w:rPr>
            </w:pPr>
            <w:r>
              <w:rPr>
                <w:rFonts w:hint="default" w:ascii="Calibri" w:hAnsi="Calibri" w:eastAsia="SimSun" w:cs="Calibri"/>
                <w:i/>
                <w:iCs/>
                <w:color w:val="000000"/>
                <w:kern w:val="0"/>
                <w:sz w:val="18"/>
                <w:szCs w:val="18"/>
                <w:u w:val="none"/>
                <w:lang w:val="en-US" w:eastAsia="zh-CN" w:bidi="ar"/>
              </w:rPr>
              <w:t>GO:0046872</w:t>
            </w:r>
          </w:p>
        </w:tc>
        <w:tc>
          <w:tcPr>
            <w:tcW w:w="4619" w:type="dxa"/>
            <w:tcBorders>
              <w:top w:val="dotted" w:color="auto" w:sz="0" w:space="0"/>
              <w:left w:val="dotted" w:color="auto" w:sz="0" w:space="0"/>
              <w:bottom w:val="single" w:color="4F81BD" w:sz="8"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left"/>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metal ion binding</w:t>
            </w:r>
          </w:p>
        </w:tc>
        <w:tc>
          <w:tcPr>
            <w:tcW w:w="1742" w:type="dxa"/>
            <w:tcBorders>
              <w:top w:val="dotted" w:color="auto" w:sz="0" w:space="0"/>
              <w:left w:val="dotted" w:color="auto" w:sz="0" w:space="0"/>
              <w:bottom w:val="single" w:color="4F81BD" w:sz="8" w:space="0"/>
              <w:right w:val="dotted" w:color="auto" w:sz="0" w:space="0"/>
            </w:tcBorders>
            <w:shd w:val="clear" w:color="auto" w:fill="DBE5F1"/>
            <w:tcMar>
              <w:top w:w="15" w:type="dxa"/>
              <w:left w:w="15" w:type="dxa"/>
              <w:right w:w="15"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18"/>
                <w:szCs w:val="18"/>
                <w:u w:val="none"/>
                <w:lang w:val="en-US" w:eastAsia="zh-CN" w:bidi="ar"/>
              </w:rPr>
            </w:pPr>
            <w:r>
              <w:rPr>
                <w:rFonts w:hint="default" w:ascii="Calibri" w:hAnsi="Calibri" w:eastAsia="SimSun" w:cs="Calibri"/>
                <w:i w:val="0"/>
                <w:color w:val="000000"/>
                <w:kern w:val="0"/>
                <w:sz w:val="18"/>
                <w:szCs w:val="18"/>
                <w:u w:val="none"/>
                <w:lang w:val="en-US" w:eastAsia="zh-CN" w:bidi="ar"/>
              </w:rPr>
              <w:t>67</w:t>
            </w:r>
          </w:p>
        </w:tc>
      </w:tr>
    </w:tbl>
    <w:p>
      <w:pPr>
        <w:keepNext w:val="0"/>
        <w:keepLines w:val="0"/>
        <w:pageBreakBefore w:val="0"/>
        <w:widowControl/>
        <w:kinsoku/>
        <w:wordWrap/>
        <w:overflowPunct/>
        <w:topLinePunct w:val="0"/>
        <w:autoSpaceDE/>
        <w:autoSpaceDN/>
        <w:bidi w:val="0"/>
        <w:adjustRightInd/>
        <w:snapToGrid/>
        <w:spacing w:after="109" w:afterLines="30"/>
        <w:ind w:firstLine="320" w:firstLineChars="200"/>
        <w:jc w:val="center"/>
        <w:textAlignment w:val="auto"/>
        <w:outlineLvl w:val="9"/>
        <w:rPr>
          <w:rFonts w:hint="default" w:ascii="Abyssinica SIL" w:hAnsi="Abyssinica SIL" w:eastAsia="Asana Math" w:cs="Abyssinica SIL"/>
          <w:b w:val="0"/>
          <w:bCs w:val="0"/>
          <w:sz w:val="22"/>
          <w:szCs w:val="22"/>
          <w:lang w:eastAsia="zh-CN"/>
        </w:rPr>
      </w:pPr>
      <w:r>
        <w:rPr>
          <w:i/>
          <w:iCs/>
          <w:color w:val="2F5597" w:themeColor="accent1" w:themeShade="BF"/>
          <w:sz w:val="16"/>
          <w:szCs w:val="16"/>
        </w:rPr>
        <w:t>Table 8: table of GO term counts with gene score 3</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rPr>
          <w:b/>
          <w:bCs/>
        </w:rPr>
      </w:pPr>
      <w:r>
        <w:rPr>
          <w:b/>
          <w:bCs/>
        </w:rPr>
        <w:t>Task 5</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In this task, I obtained the bar chart data sets from </w:t>
      </w:r>
      <w:r>
        <w:rPr>
          <w:rFonts w:hint="default" w:ascii="Abyssinica SIL" w:hAnsi="Abyssinica SIL" w:eastAsia="Asana Math" w:cs="Abyssinica SIL"/>
          <w:b w:val="0"/>
          <w:bCs w:val="0"/>
          <w:sz w:val="22"/>
          <w:szCs w:val="22"/>
          <w:lang w:val="en-US" w:eastAsia="zh-CN"/>
        </w:rPr>
        <w:t>the PantherDB tool</w:t>
      </w:r>
      <w:r>
        <w:rPr>
          <w:rFonts w:hint="default" w:ascii="Abyssinica SIL" w:hAnsi="Abyssinica SIL" w:eastAsia="Asana Math" w:cs="Abyssinica SIL"/>
          <w:b w:val="0"/>
          <w:bCs w:val="0"/>
          <w:sz w:val="22"/>
          <w:szCs w:val="22"/>
          <w:lang w:eastAsia="zh-CN"/>
        </w:rPr>
        <w:t>[3] using the tab-delimited file with ID list as the first column, selected the organism Homo Sapiens, and then plotted the bar chart using seaborn package in python. The graphs that are exactly the same as the ones shown on the Panther website except with a descending order are as follow(Figure 4, 5 and 6):</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center"/>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drawing>
          <wp:inline distT="0" distB="0" distL="114300" distR="114300">
            <wp:extent cx="3197225" cy="1460500"/>
            <wp:effectExtent l="0" t="0" r="3175" b="6350"/>
            <wp:docPr id="7" name="Picture 7" descr="/home/anonymous/MSc/assignment/Bioinformatics/Coursework 2/Bioinformatic-2/images/P2T5_bar_1.pngP2T5_ba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me/anonymous/MSc/assignment/Bioinformatics/Coursework 2/Bioinformatic-2/images/P2T5_bar_1.pngP2T5_bar_1"/>
                    <pic:cNvPicPr>
                      <a:picLocks noChangeAspect="1"/>
                    </pic:cNvPicPr>
                  </pic:nvPicPr>
                  <pic:blipFill>
                    <a:blip r:embed="rId10"/>
                    <a:srcRect/>
                    <a:stretch>
                      <a:fillRect/>
                    </a:stretch>
                  </pic:blipFill>
                  <pic:spPr>
                    <a:xfrm>
                      <a:off x="0" y="0"/>
                      <a:ext cx="3197225" cy="14605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sz w:val="22"/>
          <w:szCs w:val="22"/>
          <w:lang w:eastAsia="zh-CN"/>
        </w:rPr>
      </w:pPr>
      <w:r>
        <w:rPr>
          <w:i/>
          <w:iCs/>
          <w:color w:val="2F5597" w:themeColor="accent1" w:themeShade="BF"/>
          <w:sz w:val="15"/>
          <w:szCs w:val="15"/>
        </w:rPr>
        <w:t>Figure 4: Hits of GO terms of genes with gene-score 1</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center"/>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drawing>
          <wp:inline distT="0" distB="0" distL="114300" distR="114300">
            <wp:extent cx="3233420" cy="1477645"/>
            <wp:effectExtent l="0" t="0" r="5080" b="8255"/>
            <wp:docPr id="8" name="Picture 8" descr="/home/anonymous/MSc/assignment/Bioinformatics/Coursework 2/Bioinformatic-2/images/P2T5_bar_2.pngP2T5_ba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anonymous/MSc/assignment/Bioinformatics/Coursework 2/Bioinformatic-2/images/P2T5_bar_2.pngP2T5_bar_2"/>
                    <pic:cNvPicPr>
                      <a:picLocks noChangeAspect="1"/>
                    </pic:cNvPicPr>
                  </pic:nvPicPr>
                  <pic:blipFill>
                    <a:blip r:embed="rId11"/>
                    <a:srcRect/>
                    <a:stretch>
                      <a:fillRect/>
                    </a:stretch>
                  </pic:blipFill>
                  <pic:spPr>
                    <a:xfrm>
                      <a:off x="0" y="0"/>
                      <a:ext cx="3233420" cy="14776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sz w:val="22"/>
          <w:szCs w:val="22"/>
          <w:lang w:eastAsia="zh-CN"/>
        </w:rPr>
      </w:pPr>
      <w:r>
        <w:rPr>
          <w:i/>
          <w:iCs/>
          <w:color w:val="2F5597" w:themeColor="accent1" w:themeShade="BF"/>
          <w:sz w:val="15"/>
          <w:szCs w:val="15"/>
        </w:rPr>
        <w:t>Figure 5: Hits of GO terms of genes with gene-score 2</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center"/>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drawing>
          <wp:inline distT="0" distB="0" distL="114300" distR="114300">
            <wp:extent cx="3415030" cy="1560195"/>
            <wp:effectExtent l="0" t="0" r="13970" b="1905"/>
            <wp:docPr id="9" name="Picture 9" descr="/home/anonymous/MSc/assignment/Bioinformatics/Coursework 2/Bioinformatic-2/images/P2T5_bar_3.pngP2T5_ba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e/anonymous/MSc/assignment/Bioinformatics/Coursework 2/Bioinformatic-2/images/P2T5_bar_3.pngP2T5_bar_3"/>
                    <pic:cNvPicPr>
                      <a:picLocks noChangeAspect="1"/>
                    </pic:cNvPicPr>
                  </pic:nvPicPr>
                  <pic:blipFill>
                    <a:blip r:embed="rId12"/>
                    <a:srcRect/>
                    <a:stretch>
                      <a:fillRect/>
                    </a:stretch>
                  </pic:blipFill>
                  <pic:spPr>
                    <a:xfrm>
                      <a:off x="0" y="0"/>
                      <a:ext cx="3415030" cy="15601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i/>
          <w:iCs/>
          <w:color w:val="2F5597" w:themeColor="accent1" w:themeShade="BF"/>
          <w:sz w:val="15"/>
          <w:szCs w:val="15"/>
        </w:rPr>
      </w:pPr>
      <w:r>
        <w:rPr>
          <w:i/>
          <w:iCs/>
          <w:color w:val="2F5597" w:themeColor="accent1" w:themeShade="BF"/>
          <w:sz w:val="15"/>
          <w:szCs w:val="15"/>
        </w:rPr>
        <w:t>Figure 6: Hits of GO terms of genes with gene-score 3</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i/>
          <w:iCs/>
          <w:color w:val="2F5597" w:themeColor="accent1" w:themeShade="BF"/>
          <w:sz w:val="15"/>
          <w:szCs w:val="15"/>
          <w:lang w:eastAsia="zh-CN"/>
        </w:rPr>
      </w:pPr>
      <w:r>
        <w:rPr>
          <w:rFonts w:hint="default" w:ascii="Abyssinica SIL" w:hAnsi="Abyssinica SIL" w:eastAsia="Asana Math" w:cs="Abyssinica SIL"/>
          <w:b w:val="0"/>
          <w:bCs w:val="0"/>
          <w:sz w:val="22"/>
          <w:szCs w:val="22"/>
          <w:lang w:eastAsia="zh-CN"/>
        </w:rPr>
        <w:t xml:space="preserve">Due to the page limitation, the </w:t>
      </w:r>
      <w:r>
        <w:rPr>
          <w:rFonts w:hint="default" w:ascii="Abyssinica SIL" w:hAnsi="Abyssinica SIL" w:eastAsia="Asana Math" w:cs="Abyssinica SIL"/>
          <w:b w:val="0"/>
          <w:bCs w:val="0"/>
          <w:sz w:val="22"/>
          <w:szCs w:val="22"/>
          <w:lang w:eastAsia="zh-CN"/>
        </w:rPr>
        <w:t>figures</w:t>
      </w:r>
      <w:bookmarkStart w:id="0" w:name="_GoBack"/>
      <w:bookmarkEnd w:id="0"/>
      <w:r>
        <w:rPr>
          <w:rFonts w:hint="default" w:ascii="Abyssinica SIL" w:hAnsi="Abyssinica SIL" w:eastAsia="Asana Math" w:cs="Abyssinica SIL"/>
          <w:b w:val="0"/>
          <w:bCs w:val="0"/>
          <w:sz w:val="22"/>
          <w:szCs w:val="22"/>
          <w:lang w:eastAsia="zh-CN"/>
        </w:rPr>
        <w:t xml:space="preserve"> may be a little unclear.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And I also plotted some other graphs showing and comparing the percentage of hits against total genes and total process hits(Figure 7, 8 and 9).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center"/>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drawing>
          <wp:inline distT="0" distB="0" distL="114300" distR="114300">
            <wp:extent cx="3576955" cy="1851660"/>
            <wp:effectExtent l="0" t="0" r="4445" b="15240"/>
            <wp:docPr id="10" name="Picture 10" descr="/home/anonymous/MSc/assignment/Bioinformatics/Coursework 2/Bioinformatic-2/images/P2T5_bar_1_2.pngP2T5_bar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me/anonymous/MSc/assignment/Bioinformatics/Coursework 2/Bioinformatic-2/images/P2T5_bar_1_2.pngP2T5_bar_1_2"/>
                    <pic:cNvPicPr>
                      <a:picLocks noChangeAspect="1"/>
                    </pic:cNvPicPr>
                  </pic:nvPicPr>
                  <pic:blipFill>
                    <a:blip r:embed="rId13"/>
                    <a:srcRect/>
                    <a:stretch>
                      <a:fillRect/>
                    </a:stretch>
                  </pic:blipFill>
                  <pic:spPr>
                    <a:xfrm>
                      <a:off x="0" y="0"/>
                      <a:ext cx="3576955" cy="185166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sz w:val="22"/>
          <w:szCs w:val="22"/>
          <w:lang w:eastAsia="zh-CN"/>
        </w:rPr>
      </w:pPr>
      <w:r>
        <w:rPr>
          <w:i/>
          <w:iCs/>
          <w:color w:val="2F5597" w:themeColor="accent1" w:themeShade="BF"/>
          <w:sz w:val="15"/>
          <w:szCs w:val="15"/>
        </w:rPr>
        <w:t>Figure 7: Percentage of hits of genes with gene-score 1</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center"/>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drawing>
          <wp:inline distT="0" distB="0" distL="114300" distR="114300">
            <wp:extent cx="3648075" cy="1888490"/>
            <wp:effectExtent l="0" t="0" r="9525" b="16510"/>
            <wp:docPr id="11" name="Picture 11" descr="/home/anonymous/MSc/assignment/Bioinformatics/Coursework 2/Bioinformatic-2/images/P2T5_bar_2_2.pngP2T5_bar_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me/anonymous/MSc/assignment/Bioinformatics/Coursework 2/Bioinformatic-2/images/P2T5_bar_2_2.pngP2T5_bar_2_2"/>
                    <pic:cNvPicPr>
                      <a:picLocks noChangeAspect="1"/>
                    </pic:cNvPicPr>
                  </pic:nvPicPr>
                  <pic:blipFill>
                    <a:blip r:embed="rId14"/>
                    <a:srcRect/>
                    <a:stretch>
                      <a:fillRect/>
                    </a:stretch>
                  </pic:blipFill>
                  <pic:spPr>
                    <a:xfrm>
                      <a:off x="0" y="0"/>
                      <a:ext cx="3648075" cy="188849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sz w:val="22"/>
          <w:szCs w:val="22"/>
          <w:lang w:eastAsia="zh-CN"/>
        </w:rPr>
      </w:pPr>
      <w:r>
        <w:rPr>
          <w:i/>
          <w:iCs/>
          <w:color w:val="2F5597" w:themeColor="accent1" w:themeShade="BF"/>
          <w:sz w:val="15"/>
          <w:szCs w:val="15"/>
        </w:rPr>
        <w:t>Figure 8: Percentage of hits of genes with gene-score 2</w:t>
      </w:r>
    </w:p>
    <w:p>
      <w:pPr>
        <w:keepNext w:val="0"/>
        <w:keepLines w:val="0"/>
        <w:pageBreakBefore w:val="0"/>
        <w:widowControl/>
        <w:kinsoku/>
        <w:wordWrap/>
        <w:overflowPunct/>
        <w:topLinePunct w:val="0"/>
        <w:autoSpaceDE/>
        <w:autoSpaceDN/>
        <w:bidi w:val="0"/>
        <w:adjustRightInd/>
        <w:snapToGrid/>
        <w:spacing w:after="109" w:afterLines="30"/>
        <w:ind w:firstLine="560" w:firstLineChars="200"/>
        <w:jc w:val="center"/>
        <w:textAlignment w:val="auto"/>
        <w:outlineLvl w:val="9"/>
        <w:rPr>
          <w:b/>
          <w:bCs/>
          <w:sz w:val="28"/>
          <w:szCs w:val="28"/>
        </w:rPr>
      </w:pPr>
      <w:r>
        <w:rPr>
          <w:b/>
          <w:bCs/>
          <w:sz w:val="28"/>
          <w:szCs w:val="28"/>
        </w:rPr>
        <w:drawing>
          <wp:inline distT="0" distB="0" distL="114300" distR="114300">
            <wp:extent cx="3692525" cy="1911350"/>
            <wp:effectExtent l="0" t="0" r="3175" b="12700"/>
            <wp:docPr id="12" name="Picture 12" descr="/home/anonymous/MSc/assignment/Bioinformatics/Coursework 2/Bioinformatic-2/images/P2T5_bar_3_2.pngP2T5_bar_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ome/anonymous/MSc/assignment/Bioinformatics/Coursework 2/Bioinformatic-2/images/P2T5_bar_3_2.pngP2T5_bar_3_2"/>
                    <pic:cNvPicPr>
                      <a:picLocks noChangeAspect="1"/>
                    </pic:cNvPicPr>
                  </pic:nvPicPr>
                  <pic:blipFill>
                    <a:blip r:embed="rId15"/>
                    <a:srcRect/>
                    <a:stretch>
                      <a:fillRect/>
                    </a:stretch>
                  </pic:blipFill>
                  <pic:spPr>
                    <a:xfrm>
                      <a:off x="0" y="0"/>
                      <a:ext cx="3692525" cy="19113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b/>
          <w:bCs/>
          <w:sz w:val="28"/>
          <w:szCs w:val="28"/>
          <w:lang w:eastAsia="zh-CN"/>
        </w:rPr>
      </w:pPr>
      <w:r>
        <w:rPr>
          <w:i/>
          <w:iCs/>
          <w:color w:val="2F5597" w:themeColor="accent1" w:themeShade="BF"/>
          <w:sz w:val="15"/>
          <w:szCs w:val="15"/>
        </w:rPr>
        <w:t>Figure 9: Percentage of hits of genes with gene-score 3</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While submitting the gene lists in the website for the first time, the total genes shown on the website were always larger than the numbers of genes in the file. After some searching, I find that there are 2 possibilities that this situation happens: </w:t>
      </w:r>
    </w:p>
    <w:p>
      <w:pPr>
        <w:keepNext w:val="0"/>
        <w:keepLines w:val="0"/>
        <w:pageBreakBefore w:val="0"/>
        <w:widowControl/>
        <w:numPr>
          <w:ilvl w:val="0"/>
          <w:numId w:val="4"/>
        </w:numPr>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w:t>
      </w:r>
      <w:r>
        <w:rPr>
          <w:rFonts w:hint="default" w:ascii="Abyssinica SIL" w:hAnsi="Abyssinica SIL" w:eastAsia="Asana Math" w:cs="Abyssinica SIL"/>
          <w:b w:val="0"/>
          <w:bCs w:val="0"/>
          <w:sz w:val="22"/>
          <w:szCs w:val="22"/>
          <w:lang w:val="en-US" w:eastAsia="zh-CN"/>
        </w:rPr>
        <w:t>If for th</w:t>
      </w:r>
      <w:r>
        <w:rPr>
          <w:rFonts w:hint="default" w:ascii="Abyssinica SIL" w:hAnsi="Abyssinica SIL" w:eastAsia="Asana Math" w:cs="Abyssinica SIL"/>
          <w:b w:val="0"/>
          <w:bCs w:val="0"/>
          <w:sz w:val="22"/>
          <w:szCs w:val="22"/>
          <w:lang w:eastAsia="zh-CN"/>
        </w:rPr>
        <w:t>e</w:t>
      </w:r>
      <w:r>
        <w:rPr>
          <w:rFonts w:hint="default" w:ascii="Abyssinica SIL" w:hAnsi="Abyssinica SIL" w:eastAsia="Asana Math" w:cs="Abyssinica SIL"/>
          <w:b w:val="0"/>
          <w:bCs w:val="0"/>
          <w:sz w:val="22"/>
          <w:szCs w:val="22"/>
          <w:lang w:val="en-US" w:eastAsia="zh-CN"/>
        </w:rPr>
        <w:t xml:space="preserve"> biological process more genes are observed in the test list than expected, you have an over-representation of genes involved in induction of apoptosis. If fewer genes are observed than expected, you have an under-representation.</w:t>
      </w:r>
      <w:r>
        <w:rPr>
          <w:rFonts w:hint="default" w:ascii="Abyssinica SIL" w:hAnsi="Abyssinica SIL" w:eastAsia="Asana Math" w:cs="Abyssinica SIL"/>
          <w:b w:val="0"/>
          <w:bCs w:val="0"/>
          <w:sz w:val="22"/>
          <w:szCs w:val="22"/>
          <w:lang w:eastAsia="zh-CN"/>
        </w:rPr>
        <w:t>”[7]</w:t>
      </w:r>
    </w:p>
    <w:p>
      <w:pPr>
        <w:keepNext w:val="0"/>
        <w:keepLines w:val="0"/>
        <w:pageBreakBefore w:val="0"/>
        <w:widowControl/>
        <w:numPr>
          <w:ilvl w:val="0"/>
          <w:numId w:val="4"/>
        </w:numPr>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 The ID list was in a wrong format. There are a limited number of IDs that are supported by the PantherDB Tools and they have to be in the right format.[8]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i w:val="0"/>
          <w:iCs w:val="0"/>
          <w:sz w:val="22"/>
          <w:szCs w:val="22"/>
          <w:lang w:eastAsia="zh-CN"/>
        </w:rPr>
      </w:pPr>
      <w:r>
        <w:rPr>
          <w:rFonts w:hint="default" w:ascii="Abyssinica SIL" w:hAnsi="Abyssinica SIL" w:eastAsia="Asana Math" w:cs="Abyssinica SIL"/>
          <w:b w:val="0"/>
          <w:bCs w:val="0"/>
          <w:sz w:val="22"/>
          <w:szCs w:val="22"/>
          <w:lang w:eastAsia="zh-CN"/>
        </w:rPr>
        <w:t xml:space="preserve">I did some tests and fond it clear that in this example, the problem is that the list I used was directly the UIDs of the genes while it was required to be </w:t>
      </w:r>
      <w:r>
        <w:rPr>
          <w:rFonts w:hint="default" w:ascii="Abyssinica SIL" w:hAnsi="Abyssinica SIL" w:eastAsia="Asana Math" w:cs="Abyssinica SIL"/>
          <w:b w:val="0"/>
          <w:bCs w:val="0"/>
          <w:i/>
          <w:iCs/>
          <w:sz w:val="22"/>
          <w:szCs w:val="22"/>
          <w:lang w:eastAsia="zh-CN"/>
        </w:rPr>
        <w:t xml:space="preserve">GeneID:XXX </w:t>
      </w:r>
      <w:r>
        <w:rPr>
          <w:rFonts w:hint="default" w:ascii="Abyssinica SIL" w:hAnsi="Abyssinica SIL" w:eastAsia="Asana Math" w:cs="Abyssinica SIL"/>
          <w:b w:val="0"/>
          <w:bCs w:val="0"/>
          <w:i w:val="0"/>
          <w:iCs w:val="0"/>
          <w:sz w:val="22"/>
          <w:szCs w:val="22"/>
          <w:lang w:eastAsia="zh-CN"/>
        </w:rPr>
        <w:t>where</w:t>
      </w:r>
      <w:r>
        <w:rPr>
          <w:rFonts w:hint="default" w:ascii="Abyssinica SIL" w:hAnsi="Abyssinica SIL" w:eastAsia="Asana Math" w:cs="Abyssinica SIL"/>
          <w:b w:val="0"/>
          <w:bCs w:val="0"/>
          <w:i/>
          <w:iCs/>
          <w:sz w:val="22"/>
          <w:szCs w:val="22"/>
          <w:lang w:eastAsia="zh-CN"/>
        </w:rPr>
        <w:t xml:space="preserve"> XXX </w:t>
      </w:r>
      <w:r>
        <w:rPr>
          <w:rFonts w:hint="default" w:ascii="Abyssinica SIL" w:hAnsi="Abyssinica SIL" w:eastAsia="Asana Math" w:cs="Abyssinica SIL"/>
          <w:b w:val="0"/>
          <w:bCs w:val="0"/>
          <w:i w:val="0"/>
          <w:iCs w:val="0"/>
          <w:sz w:val="22"/>
          <w:szCs w:val="22"/>
          <w:lang w:eastAsia="zh-CN"/>
        </w:rPr>
        <w:t xml:space="preserve">represent the real gene ID.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i w:val="0"/>
          <w:iCs w:val="0"/>
          <w:sz w:val="22"/>
          <w:szCs w:val="22"/>
          <w:lang w:eastAsia="zh-CN"/>
        </w:rPr>
      </w:pPr>
      <w:r>
        <w:rPr>
          <w:rFonts w:hint="default" w:ascii="Abyssinica SIL" w:hAnsi="Abyssinica SIL" w:eastAsia="Asana Math" w:cs="Abyssinica SIL"/>
          <w:b w:val="0"/>
          <w:bCs w:val="0"/>
          <w:sz w:val="22"/>
          <w:szCs w:val="22"/>
          <w:lang w:eastAsia="zh-CN"/>
        </w:rPr>
        <w:t>The analysis of this part is presented in section 4.2.</w:t>
      </w:r>
    </w:p>
    <w:p>
      <w:pPr>
        <w:pStyle w:val="3"/>
        <w:keepNext/>
        <w:keepLines/>
        <w:pageBreakBefore w:val="0"/>
        <w:widowControl/>
        <w:numPr>
          <w:ilvl w:val="1"/>
          <w:numId w:val="2"/>
        </w:numPr>
        <w:kinsoku/>
        <w:wordWrap/>
        <w:overflowPunct/>
        <w:topLinePunct w:val="0"/>
        <w:autoSpaceDE/>
        <w:autoSpaceDN/>
        <w:bidi w:val="0"/>
        <w:adjustRightInd/>
        <w:snapToGrid/>
        <w:spacing w:before="80" w:after="80" w:line="240" w:lineRule="auto"/>
        <w:ind w:left="0" w:leftChars="0" w:firstLine="0" w:firstLineChars="0"/>
        <w:textAlignment w:val="auto"/>
        <w:outlineLvl w:val="4"/>
        <w:rPr>
          <w:b/>
          <w:bCs/>
          <w:sz w:val="28"/>
          <w:szCs w:val="28"/>
        </w:rPr>
      </w:pPr>
      <w:r>
        <w:rPr>
          <w:b/>
          <w:bCs/>
          <w:sz w:val="28"/>
          <w:szCs w:val="28"/>
        </w:rPr>
        <w:t>Part 3 - Autism Gene Networks</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pPr>
      <w:r>
        <w:t>Task 1</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Using the STRING website, the statistics of gene-score 1 list are shown as below:</w:t>
      </w:r>
    </w:p>
    <w:tbl>
      <w:tblPr>
        <w:tblStyle w:val="12"/>
        <w:tblW w:w="7857" w:type="dxa"/>
        <w:jc w:val="center"/>
        <w:tblInd w:w="108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69"/>
        <w:gridCol w:w="2500"/>
        <w:gridCol w:w="278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2569" w:type="dxa"/>
            <w:tcBorders>
              <w:top w:val="single" w:color="4F81BD" w:sz="8" w:space="0"/>
            </w:tcBorders>
            <w:shd w:val="clear" w:color="auto" w:fill="DBE5F1"/>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color w:val="000000"/>
                <w:sz w:val="22"/>
                <w:szCs w:val="22"/>
                <w:vertAlign w:val="baseline"/>
                <w:lang w:eastAsia="zh-CN"/>
              </w:rPr>
            </w:pPr>
            <w:r>
              <w:rPr>
                <w:rFonts w:hint="default" w:ascii="Abyssinica SIL" w:hAnsi="Abyssinica SIL" w:eastAsia="Asana Math" w:cs="Abyssinica SIL"/>
                <w:b w:val="0"/>
                <w:bCs w:val="0"/>
                <w:color w:val="000000"/>
                <w:sz w:val="22"/>
                <w:szCs w:val="22"/>
                <w:vertAlign w:val="baseline"/>
                <w:lang w:eastAsia="zh-CN"/>
              </w:rPr>
              <w:t>Number of nodes</w:t>
            </w:r>
          </w:p>
        </w:tc>
        <w:tc>
          <w:tcPr>
            <w:tcW w:w="2500" w:type="dxa"/>
            <w:tcBorders>
              <w:top w:val="single" w:color="4F81BD" w:sz="8" w:space="0"/>
            </w:tcBorders>
            <w:shd w:val="clear" w:color="auto" w:fill="DBE5F1"/>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color w:val="000000"/>
                <w:sz w:val="22"/>
                <w:szCs w:val="22"/>
                <w:vertAlign w:val="baseline"/>
                <w:lang w:eastAsia="zh-CN"/>
              </w:rPr>
            </w:pPr>
            <w:r>
              <w:rPr>
                <w:rFonts w:hint="default" w:ascii="Abyssinica SIL" w:hAnsi="Abyssinica SIL" w:eastAsia="Asana Math" w:cs="Abyssinica SIL"/>
                <w:b w:val="0"/>
                <w:bCs w:val="0"/>
                <w:color w:val="000000"/>
                <w:sz w:val="22"/>
                <w:szCs w:val="22"/>
                <w:vertAlign w:val="baseline"/>
                <w:lang w:eastAsia="zh-CN"/>
              </w:rPr>
              <w:t>Number of edges</w:t>
            </w:r>
          </w:p>
        </w:tc>
        <w:tc>
          <w:tcPr>
            <w:tcW w:w="2788" w:type="dxa"/>
            <w:tcBorders>
              <w:top w:val="single" w:color="4F81BD" w:sz="8" w:space="0"/>
            </w:tcBorders>
            <w:shd w:val="clear" w:color="auto" w:fill="DBE5F1"/>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color w:val="000000"/>
                <w:sz w:val="22"/>
                <w:szCs w:val="22"/>
                <w:vertAlign w:val="baseline"/>
                <w:lang w:eastAsia="zh-CN"/>
              </w:rPr>
            </w:pPr>
            <w:r>
              <w:rPr>
                <w:rFonts w:hint="default" w:ascii="Abyssinica SIL" w:hAnsi="Abyssinica SIL" w:eastAsia="Asana Math" w:cs="Abyssinica SIL"/>
                <w:b w:val="0"/>
                <w:bCs w:val="0"/>
                <w:color w:val="000000"/>
                <w:sz w:val="22"/>
                <w:szCs w:val="22"/>
                <w:vertAlign w:val="baseline"/>
                <w:lang w:eastAsia="zh-CN"/>
              </w:rPr>
              <w:t>Average node degree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2569" w:type="dxa"/>
            <w:tcBorders>
              <w:bottom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color w:val="000000"/>
                <w:sz w:val="22"/>
                <w:szCs w:val="22"/>
                <w:vertAlign w:val="baseline"/>
                <w:lang w:eastAsia="zh-CN"/>
              </w:rPr>
            </w:pPr>
            <w:r>
              <w:rPr>
                <w:rFonts w:hint="default" w:ascii="Abyssinica SIL" w:hAnsi="Abyssinica SIL" w:eastAsia="Asana Math" w:cs="Abyssinica SIL"/>
                <w:b w:val="0"/>
                <w:bCs w:val="0"/>
                <w:color w:val="000000"/>
                <w:sz w:val="22"/>
                <w:szCs w:val="22"/>
                <w:lang w:eastAsia="zh-CN"/>
              </w:rPr>
              <w:t>193</w:t>
            </w:r>
          </w:p>
        </w:tc>
        <w:tc>
          <w:tcPr>
            <w:tcW w:w="2500" w:type="dxa"/>
            <w:tcBorders>
              <w:bottom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color w:val="000000"/>
                <w:sz w:val="22"/>
                <w:szCs w:val="22"/>
                <w:vertAlign w:val="baseline"/>
                <w:lang w:eastAsia="zh-CN"/>
              </w:rPr>
            </w:pPr>
            <w:r>
              <w:rPr>
                <w:rFonts w:hint="default" w:ascii="Abyssinica SIL" w:hAnsi="Abyssinica SIL" w:eastAsia="Asana Math" w:cs="Abyssinica SIL"/>
                <w:b w:val="0"/>
                <w:bCs w:val="0"/>
                <w:color w:val="000000"/>
                <w:sz w:val="22"/>
                <w:szCs w:val="22"/>
                <w:lang w:eastAsia="zh-CN"/>
              </w:rPr>
              <w:t>990</w:t>
            </w:r>
          </w:p>
        </w:tc>
        <w:tc>
          <w:tcPr>
            <w:tcW w:w="2788" w:type="dxa"/>
            <w:tcBorders>
              <w:bottom w:val="single" w:color="4F81BD" w:sz="8" w:space="0"/>
            </w:tcBorders>
            <w:shd w:val="clear" w:color="auto" w:fill="FFFFFF"/>
          </w:tcPr>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color w:val="000000"/>
                <w:sz w:val="22"/>
                <w:szCs w:val="22"/>
                <w:vertAlign w:val="baseline"/>
                <w:lang w:eastAsia="zh-CN"/>
              </w:rPr>
            </w:pPr>
            <w:r>
              <w:rPr>
                <w:rFonts w:hint="default" w:ascii="Abyssinica SIL" w:hAnsi="Abyssinica SIL" w:eastAsia="Asana Math" w:cs="Abyssinica SIL"/>
                <w:b w:val="0"/>
                <w:bCs w:val="0"/>
                <w:color w:val="000000"/>
                <w:sz w:val="22"/>
                <w:szCs w:val="22"/>
                <w:lang w:eastAsia="zh-CN"/>
              </w:rPr>
              <w:t>10.3</w:t>
            </w:r>
          </w:p>
        </w:tc>
      </w:tr>
    </w:tbl>
    <w:p>
      <w:pPr>
        <w:keepNext w:val="0"/>
        <w:keepLines w:val="0"/>
        <w:pageBreakBefore w:val="0"/>
        <w:widowControl/>
        <w:kinsoku/>
        <w:wordWrap/>
        <w:overflowPunct/>
        <w:topLinePunct w:val="0"/>
        <w:autoSpaceDE/>
        <w:autoSpaceDN/>
        <w:bidi w:val="0"/>
        <w:adjustRightInd/>
        <w:snapToGrid/>
        <w:spacing w:after="109" w:afterLines="30"/>
        <w:ind w:firstLine="300" w:firstLineChars="200"/>
        <w:jc w:val="center"/>
        <w:textAlignment w:val="auto"/>
        <w:outlineLvl w:val="9"/>
        <w:rPr>
          <w:rFonts w:hint="default" w:ascii="Abyssinica SIL" w:hAnsi="Abyssinica SIL" w:eastAsia="Asana Math" w:cs="Abyssinica SIL"/>
          <w:b w:val="0"/>
          <w:bCs w:val="0"/>
          <w:sz w:val="22"/>
          <w:szCs w:val="22"/>
          <w:lang w:eastAsia="zh-CN"/>
        </w:rPr>
      </w:pPr>
      <w:r>
        <w:rPr>
          <w:i/>
          <w:iCs/>
          <w:color w:val="2F5597" w:themeColor="accent1" w:themeShade="BF"/>
          <w:sz w:val="15"/>
          <w:szCs w:val="15"/>
        </w:rPr>
        <w:t>Table 6: Statistics of gene score 2 list</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pPr>
      <w:r>
        <w:t>Task 2</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After downloading the tsv file and analyzed using python, the two biggest clusters are fond as cluster 1 and 2 both with 22 proteins.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Using the same way in part 2, the gene symbols in each cluster were mapped with the corresponding gene IDs, and the graphs plotted using the data from PantherDB were shown below: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center"/>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drawing>
          <wp:inline distT="0" distB="0" distL="114300" distR="114300">
            <wp:extent cx="3889375" cy="781685"/>
            <wp:effectExtent l="0" t="0" r="15875" b="18415"/>
            <wp:docPr id="13" name="Picture 13" descr="/home/anonymous/MSc/assignment/Bioinformatics/Coursework 2/Bioinformatic-2/images/P3T2_bar_1.pngP3T2_ba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ome/anonymous/MSc/assignment/Bioinformatics/Coursework 2/Bioinformatic-2/images/P3T2_bar_1.pngP3T2_bar_1"/>
                    <pic:cNvPicPr>
                      <a:picLocks noChangeAspect="1"/>
                    </pic:cNvPicPr>
                  </pic:nvPicPr>
                  <pic:blipFill>
                    <a:blip r:embed="rId16"/>
                    <a:srcRect/>
                    <a:stretch>
                      <a:fillRect/>
                    </a:stretch>
                  </pic:blipFill>
                  <pic:spPr>
                    <a:xfrm>
                      <a:off x="0" y="0"/>
                      <a:ext cx="3889375" cy="78168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sz w:val="22"/>
          <w:szCs w:val="22"/>
          <w:lang w:eastAsia="zh-CN"/>
        </w:rPr>
      </w:pPr>
      <w:r>
        <w:rPr>
          <w:i/>
          <w:iCs/>
          <w:color w:val="2F5597" w:themeColor="accent1" w:themeShade="BF"/>
          <w:sz w:val="15"/>
          <w:szCs w:val="15"/>
        </w:rPr>
        <w:t>Figure 10: Hits of GO terms of cluster 1</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center"/>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drawing>
          <wp:inline distT="0" distB="0" distL="114300" distR="114300">
            <wp:extent cx="3700780" cy="559435"/>
            <wp:effectExtent l="0" t="0" r="13970" b="12065"/>
            <wp:docPr id="18" name="Picture 18" descr="/home/anonymous/MSc/assignment/Bioinformatics/Coursework 2/Bioinformatic-2/images/P3T2_bar_2.pngP3T2_ba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ome/anonymous/MSc/assignment/Bioinformatics/Coursework 2/Bioinformatic-2/images/P3T2_bar_2.pngP3T2_bar_2"/>
                    <pic:cNvPicPr>
                      <a:picLocks noChangeAspect="1"/>
                    </pic:cNvPicPr>
                  </pic:nvPicPr>
                  <pic:blipFill>
                    <a:blip r:embed="rId17"/>
                    <a:srcRect/>
                    <a:stretch>
                      <a:fillRect/>
                    </a:stretch>
                  </pic:blipFill>
                  <pic:spPr>
                    <a:xfrm>
                      <a:off x="0" y="0"/>
                      <a:ext cx="3700780" cy="55943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sz w:val="22"/>
          <w:szCs w:val="22"/>
          <w:lang w:eastAsia="zh-CN"/>
        </w:rPr>
      </w:pPr>
      <w:r>
        <w:rPr>
          <w:i/>
          <w:iCs/>
          <w:color w:val="2F5597" w:themeColor="accent1" w:themeShade="BF"/>
          <w:sz w:val="15"/>
          <w:szCs w:val="15"/>
        </w:rPr>
        <w:t>Figure 11: Hits of GO terms of cluster 2</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center"/>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drawing>
          <wp:inline distT="0" distB="0" distL="114300" distR="114300">
            <wp:extent cx="4363720" cy="898525"/>
            <wp:effectExtent l="0" t="0" r="17780" b="15875"/>
            <wp:docPr id="14" name="Picture 14" descr="/home/anonymous/MSc/assignment/Bioinformatics/Coursework 2/Bioinformatic-2/images/P3T2_bar_1_2.pngP3T2_bar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e/anonymous/MSc/assignment/Bioinformatics/Coursework 2/Bioinformatic-2/images/P3T2_bar_1_2.pngP3T2_bar_1_2"/>
                    <pic:cNvPicPr>
                      <a:picLocks noChangeAspect="1"/>
                    </pic:cNvPicPr>
                  </pic:nvPicPr>
                  <pic:blipFill>
                    <a:blip r:embed="rId18"/>
                    <a:srcRect/>
                    <a:stretch>
                      <a:fillRect/>
                    </a:stretch>
                  </pic:blipFill>
                  <pic:spPr>
                    <a:xfrm>
                      <a:off x="0" y="0"/>
                      <a:ext cx="4363720" cy="8985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sz w:val="22"/>
          <w:szCs w:val="22"/>
          <w:lang w:eastAsia="zh-CN"/>
        </w:rPr>
      </w:pPr>
      <w:r>
        <w:rPr>
          <w:i/>
          <w:iCs/>
          <w:color w:val="2F5597" w:themeColor="accent1" w:themeShade="BF"/>
          <w:sz w:val="15"/>
          <w:szCs w:val="15"/>
        </w:rPr>
        <w:t>Figure 12: Percentage of hits of genes of cluster 1</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center"/>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drawing>
          <wp:inline distT="0" distB="0" distL="114300" distR="114300">
            <wp:extent cx="4753610" cy="591820"/>
            <wp:effectExtent l="0" t="0" r="8890" b="17780"/>
            <wp:docPr id="16" name="Picture 16" descr="/home/anonymous/MSc/assignment/Bioinformatics/Coursework 2/Bioinformatic-2/images/P3T2_bar_2_2.pngP3T2_bar_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ome/anonymous/MSc/assignment/Bioinformatics/Coursework 2/Bioinformatic-2/images/P3T2_bar_2_2.pngP3T2_bar_2_2"/>
                    <pic:cNvPicPr>
                      <a:picLocks noChangeAspect="1"/>
                    </pic:cNvPicPr>
                  </pic:nvPicPr>
                  <pic:blipFill>
                    <a:blip r:embed="rId19"/>
                    <a:srcRect/>
                    <a:stretch>
                      <a:fillRect/>
                    </a:stretch>
                  </pic:blipFill>
                  <pic:spPr>
                    <a:xfrm>
                      <a:off x="0" y="0"/>
                      <a:ext cx="4753610" cy="5918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ascii="Abyssinica SIL" w:hAnsi="Abyssinica SIL" w:eastAsia="Asana Math" w:cs="Abyssinica SIL"/>
          <w:b w:val="0"/>
          <w:bCs w:val="0"/>
          <w:sz w:val="22"/>
          <w:szCs w:val="22"/>
          <w:lang w:eastAsia="zh-CN"/>
        </w:rPr>
      </w:pPr>
      <w:r>
        <w:rPr>
          <w:i/>
          <w:iCs/>
          <w:color w:val="2F5597" w:themeColor="accent1" w:themeShade="BF"/>
          <w:sz w:val="15"/>
          <w:szCs w:val="15"/>
        </w:rPr>
        <w:t>Figure 12: Percentage of hits of genes of cluster 2</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pPr>
      <w:r>
        <w:t>Task 3</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Since there is little space for the bitmap image, the graph is shown in the appendix A just to show the finish of the task.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The analysis of this part is presented in section 4.3.</w:t>
      </w:r>
    </w:p>
    <w:p>
      <w:pPr>
        <w:pStyle w:val="4"/>
        <w:keepNext/>
        <w:keepLines/>
        <w:pageBreakBefore w:val="0"/>
        <w:widowControl/>
        <w:numPr>
          <w:ilvl w:val="2"/>
          <w:numId w:val="2"/>
        </w:numPr>
        <w:kinsoku/>
        <w:wordWrap/>
        <w:overflowPunct/>
        <w:topLinePunct w:val="0"/>
        <w:autoSpaceDE/>
        <w:autoSpaceDN/>
        <w:bidi w:val="0"/>
        <w:adjustRightInd/>
        <w:snapToGrid/>
        <w:spacing w:before="60" w:after="60" w:line="240" w:lineRule="auto"/>
        <w:ind w:left="0" w:leftChars="0" w:firstLine="0" w:firstLineChars="0"/>
        <w:textAlignment w:val="auto"/>
        <w:outlineLvl w:val="5"/>
      </w:pPr>
      <w:r>
        <w:t xml:space="preserve">Additional </w:t>
      </w:r>
      <w:r>
        <w:rPr>
          <w:rFonts w:hint="default"/>
          <w:b/>
          <w:bCs/>
          <w:lang w:eastAsia="zh-CN"/>
        </w:rPr>
        <w:t>Analysis</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After repeating the same process above for the other 2 gene score lists, it was fond that the number of genes in the biggest clusters of gene score 2(which are 14 and 9) and 3(which are 15 and 12) are much less than that of gene score 1(22 and 22) which may refer to weaker connection between genes within one category.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The pathway GO terms hits of 3 gene score lists however, varies a lot while other ontologies are basically the same except with different hit rates. </w:t>
      </w:r>
    </w:p>
    <w:p>
      <w:pPr>
        <w:pStyle w:val="2"/>
        <w:keepNext/>
        <w:keepLines/>
        <w:pageBreakBefore w:val="0"/>
        <w:widowControl/>
        <w:numPr>
          <w:ilvl w:val="0"/>
          <w:numId w:val="2"/>
        </w:numPr>
        <w:kinsoku/>
        <w:wordWrap/>
        <w:overflowPunct/>
        <w:topLinePunct w:val="0"/>
        <w:autoSpaceDE/>
        <w:autoSpaceDN/>
        <w:bidi w:val="0"/>
        <w:adjustRightInd/>
        <w:snapToGrid/>
        <w:spacing w:line="240" w:lineRule="auto"/>
        <w:textAlignment w:val="auto"/>
        <w:outlineLvl w:val="3"/>
        <w:rPr>
          <w:sz w:val="32"/>
          <w:szCs w:val="32"/>
        </w:rPr>
      </w:pPr>
      <w:r>
        <w:rPr>
          <w:sz w:val="32"/>
          <w:szCs w:val="32"/>
        </w:rPr>
        <w:t>Discussion</w:t>
      </w:r>
    </w:p>
    <w:p>
      <w:pPr>
        <w:pStyle w:val="3"/>
        <w:keepNext/>
        <w:keepLines/>
        <w:pageBreakBefore w:val="0"/>
        <w:widowControl/>
        <w:numPr>
          <w:ilvl w:val="1"/>
          <w:numId w:val="2"/>
        </w:numPr>
        <w:kinsoku/>
        <w:wordWrap/>
        <w:overflowPunct/>
        <w:topLinePunct w:val="0"/>
        <w:autoSpaceDE/>
        <w:autoSpaceDN/>
        <w:bidi w:val="0"/>
        <w:adjustRightInd/>
        <w:snapToGrid/>
        <w:spacing w:before="80" w:after="80" w:line="240" w:lineRule="auto"/>
        <w:ind w:left="0" w:leftChars="0" w:firstLine="0" w:firstLineChars="0"/>
        <w:textAlignment w:val="auto"/>
        <w:outlineLvl w:val="4"/>
        <w:rPr>
          <w:b/>
          <w:bCs/>
          <w:sz w:val="28"/>
          <w:szCs w:val="28"/>
        </w:rPr>
      </w:pPr>
      <w:r>
        <w:rPr>
          <w:b/>
          <w:bCs/>
          <w:sz w:val="28"/>
          <w:szCs w:val="28"/>
        </w:rPr>
        <w:t>Part 1 - Autism Literature</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Firstly, it is shown in 3.3.1 that there are almost the same numbers of genes in gene score categories 1 and 2 while the number of genes in category 3 is </w:t>
      </w:r>
      <w:r>
        <w:rPr>
          <w:rFonts w:hint="default" w:ascii="Abyssinica SIL" w:hAnsi="Abyssinica SIL" w:eastAsia="Asana Math" w:cs="Abyssinica SIL"/>
          <w:b/>
          <w:bCs/>
          <w:sz w:val="22"/>
          <w:szCs w:val="22"/>
          <w:lang w:eastAsia="zh-CN"/>
        </w:rPr>
        <w:t>2.5 times</w:t>
      </w:r>
      <w:r>
        <w:rPr>
          <w:rFonts w:hint="default" w:ascii="Abyssinica SIL" w:hAnsi="Abyssinica SIL" w:eastAsia="Asana Math" w:cs="Abyssinica SIL"/>
          <w:b w:val="0"/>
          <w:bCs w:val="0"/>
          <w:sz w:val="22"/>
          <w:szCs w:val="22"/>
          <w:lang w:eastAsia="zh-CN"/>
        </w:rPr>
        <w:t xml:space="preserve"> greater. Secondly, from task 2 and 3, the top 5 genes with the most numbers of reports in the SFARI data set are </w:t>
      </w:r>
      <w:r>
        <w:rPr>
          <w:rFonts w:hint="default" w:ascii="Abyssinica SIL" w:hAnsi="Abyssinica SIL" w:eastAsia="Asana Math" w:cs="Abyssinica SIL"/>
          <w:b/>
          <w:bCs/>
          <w:sz w:val="22"/>
          <w:szCs w:val="22"/>
          <w:lang w:eastAsia="zh-CN"/>
        </w:rPr>
        <w:t>the same as</w:t>
      </w:r>
      <w:r>
        <w:rPr>
          <w:rFonts w:hint="default" w:ascii="Abyssinica SIL" w:hAnsi="Abyssinica SIL" w:eastAsia="Asana Math" w:cs="Abyssinica SIL"/>
          <w:b w:val="0"/>
          <w:bCs w:val="0"/>
          <w:sz w:val="22"/>
          <w:szCs w:val="22"/>
          <w:lang w:eastAsia="zh-CN"/>
        </w:rPr>
        <w:t xml:space="preserve"> that from the PubMed search. It can be explained that these genes are the ones most likely to be related to Autism.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Among the top 5 genes, though it does not have the largest number of papers, </w:t>
      </w:r>
      <w:r>
        <w:rPr>
          <w:rFonts w:hint="default" w:ascii="Abyssinica SIL" w:hAnsi="Abyssinica SIL" w:eastAsia="Asana Math" w:cs="Abyssinica SIL"/>
          <w:b w:val="0"/>
          <w:bCs w:val="0"/>
          <w:i/>
          <w:iCs/>
          <w:sz w:val="22"/>
          <w:szCs w:val="22"/>
          <w:lang w:eastAsia="zh-CN"/>
        </w:rPr>
        <w:t>MECP2</w:t>
      </w:r>
      <w:r>
        <w:rPr>
          <w:rFonts w:hint="default" w:ascii="Abyssinica SIL" w:hAnsi="Abyssinica SIL" w:eastAsia="Asana Math" w:cs="Abyssinica SIL"/>
          <w:b w:val="0"/>
          <w:bCs w:val="0"/>
          <w:sz w:val="22"/>
          <w:szCs w:val="22"/>
          <w:lang w:eastAsia="zh-CN"/>
        </w:rPr>
        <w:t xml:space="preserve"> appeared the earliest . But the number of papers related to this gene is not very significant since 2019. </w:t>
      </w:r>
      <w:r>
        <w:rPr>
          <w:rFonts w:hint="default" w:ascii="Abyssinica SIL" w:hAnsi="Abyssinica SIL" w:eastAsia="Asana Math" w:cs="Abyssinica SIL"/>
          <w:b w:val="0"/>
          <w:bCs w:val="0"/>
          <w:i/>
          <w:iCs/>
          <w:sz w:val="22"/>
          <w:szCs w:val="22"/>
          <w:lang w:eastAsia="zh-CN"/>
        </w:rPr>
        <w:t>SCN1A</w:t>
      </w:r>
      <w:r>
        <w:rPr>
          <w:rFonts w:hint="default" w:ascii="Abyssinica SIL" w:hAnsi="Abyssinica SIL" w:eastAsia="Asana Math" w:cs="Abyssinica SIL"/>
          <w:b w:val="0"/>
          <w:bCs w:val="0"/>
          <w:sz w:val="22"/>
          <w:szCs w:val="22"/>
          <w:lang w:eastAsia="zh-CN"/>
        </w:rPr>
        <w:t xml:space="preserve"> also appeared early but the number of papers stayed low over the years and so did gene </w:t>
      </w:r>
      <w:r>
        <w:rPr>
          <w:rFonts w:hint="default" w:ascii="Abyssinica SIL" w:hAnsi="Abyssinica SIL" w:eastAsia="Asana Math" w:cs="Abyssinica SIL"/>
          <w:b w:val="0"/>
          <w:bCs w:val="0"/>
          <w:i/>
          <w:iCs/>
          <w:sz w:val="22"/>
          <w:szCs w:val="22"/>
          <w:lang w:eastAsia="zh-CN"/>
        </w:rPr>
        <w:t>SCN2A</w:t>
      </w:r>
      <w:r>
        <w:rPr>
          <w:rFonts w:hint="default" w:ascii="Abyssinica SIL" w:hAnsi="Abyssinica SIL" w:eastAsia="Asana Math" w:cs="Abyssinica SIL"/>
          <w:b w:val="0"/>
          <w:bCs w:val="0"/>
          <w:sz w:val="22"/>
          <w:szCs w:val="22"/>
          <w:lang w:eastAsia="zh-CN"/>
        </w:rPr>
        <w:t xml:space="preserve">. As for </w:t>
      </w:r>
      <w:r>
        <w:rPr>
          <w:rFonts w:hint="default" w:ascii="Abyssinica SIL" w:hAnsi="Abyssinica SIL" w:eastAsia="Asana Math" w:cs="Abyssinica SIL"/>
          <w:b w:val="0"/>
          <w:bCs w:val="0"/>
          <w:i/>
          <w:iCs/>
          <w:sz w:val="22"/>
          <w:szCs w:val="22"/>
          <w:lang w:eastAsia="zh-CN"/>
        </w:rPr>
        <w:t>NRXN1</w:t>
      </w:r>
      <w:r>
        <w:rPr>
          <w:rFonts w:hint="default" w:ascii="Abyssinica SIL" w:hAnsi="Abyssinica SIL" w:eastAsia="Asana Math" w:cs="Abyssinica SIL"/>
          <w:b w:val="0"/>
          <w:bCs w:val="0"/>
          <w:sz w:val="22"/>
          <w:szCs w:val="22"/>
          <w:lang w:eastAsia="zh-CN"/>
        </w:rPr>
        <w:t xml:space="preserve"> and </w:t>
      </w:r>
      <w:r>
        <w:rPr>
          <w:rFonts w:hint="default" w:ascii="Abyssinica SIL" w:hAnsi="Abyssinica SIL" w:eastAsia="Asana Math" w:cs="Abyssinica SIL"/>
          <w:b w:val="0"/>
          <w:bCs w:val="0"/>
          <w:i/>
          <w:iCs/>
          <w:sz w:val="22"/>
          <w:szCs w:val="22"/>
          <w:lang w:eastAsia="zh-CN"/>
        </w:rPr>
        <w:t>SHANK3</w:t>
      </w:r>
      <w:r>
        <w:rPr>
          <w:rFonts w:hint="default" w:ascii="Abyssinica SIL" w:hAnsi="Abyssinica SIL" w:eastAsia="Asana Math" w:cs="Abyssinica SIL"/>
          <w:b w:val="0"/>
          <w:bCs w:val="0"/>
          <w:sz w:val="22"/>
          <w:szCs w:val="22"/>
          <w:lang w:eastAsia="zh-CN"/>
        </w:rPr>
        <w:t xml:space="preserve">, which are the top 2 SFARI genes, the number of papers increased from 2007 and are still very significant.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The genes are </w:t>
      </w:r>
      <w:r>
        <w:rPr>
          <w:rFonts w:hint="default" w:ascii="Abyssinica SIL" w:hAnsi="Abyssinica SIL" w:eastAsia="Asana Math" w:cs="Abyssinica SIL"/>
          <w:b/>
          <w:bCs/>
          <w:sz w:val="22"/>
          <w:szCs w:val="22"/>
          <w:lang w:eastAsia="zh-CN"/>
        </w:rPr>
        <w:t>fairly representative</w:t>
      </w:r>
      <w:r>
        <w:rPr>
          <w:rFonts w:hint="default" w:ascii="Abyssinica SIL" w:hAnsi="Abyssinica SIL" w:eastAsia="Asana Math" w:cs="Abyssinica SIL"/>
          <w:b w:val="0"/>
          <w:bCs w:val="0"/>
          <w:sz w:val="22"/>
          <w:szCs w:val="22"/>
          <w:lang w:eastAsia="zh-CN"/>
        </w:rPr>
        <w:t xml:space="preserve">. Since they include the genes that is related to the largest numbers of papers about autism which means they are most likely to be crucial to autism. And the time covered the most period of the history of the research about the relationship of autism and genes.[9]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However, it is still </w:t>
      </w:r>
      <w:r>
        <w:rPr>
          <w:rFonts w:hint="default" w:ascii="Abyssinica SIL" w:hAnsi="Abyssinica SIL" w:eastAsia="Asana Math" w:cs="Abyssinica SIL"/>
          <w:b/>
          <w:bCs/>
          <w:sz w:val="22"/>
          <w:szCs w:val="22"/>
          <w:lang w:eastAsia="zh-CN"/>
        </w:rPr>
        <w:t>not sufficient</w:t>
      </w:r>
      <w:r>
        <w:rPr>
          <w:rFonts w:hint="default" w:ascii="Abyssinica SIL" w:hAnsi="Abyssinica SIL" w:eastAsia="Asana Math" w:cs="Abyssinica SIL"/>
          <w:b w:val="0"/>
          <w:bCs w:val="0"/>
          <w:sz w:val="22"/>
          <w:szCs w:val="22"/>
          <w:lang w:eastAsia="zh-CN"/>
        </w:rPr>
        <w:t xml:space="preserve">. Firstly, there are still some genes with a relatively large numbers of papers for example, </w:t>
      </w:r>
      <w:r>
        <w:rPr>
          <w:rFonts w:hint="default" w:ascii="Abyssinica SIL" w:hAnsi="Abyssinica SIL" w:eastAsia="Asana Math" w:cs="Abyssinica SIL"/>
          <w:b w:val="0"/>
          <w:bCs w:val="0"/>
          <w:i/>
          <w:iCs/>
          <w:sz w:val="22"/>
          <w:szCs w:val="22"/>
          <w:lang w:eastAsia="zh-CN"/>
        </w:rPr>
        <w:t>PTEN</w:t>
      </w:r>
      <w:r>
        <w:rPr>
          <w:rFonts w:hint="default" w:ascii="Abyssinica SIL" w:hAnsi="Abyssinica SIL" w:eastAsia="Asana Math" w:cs="Abyssinica SIL"/>
          <w:b w:val="0"/>
          <w:bCs w:val="0"/>
          <w:sz w:val="22"/>
          <w:szCs w:val="22"/>
          <w:lang w:eastAsia="zh-CN"/>
        </w:rPr>
        <w:t xml:space="preserve"> has 63 results which is just 4 papers less than </w:t>
      </w:r>
      <w:r>
        <w:rPr>
          <w:rFonts w:hint="default" w:ascii="Abyssinica SIL" w:hAnsi="Abyssinica SIL" w:eastAsia="Asana Math" w:cs="Abyssinica SIL"/>
          <w:b w:val="0"/>
          <w:bCs w:val="0"/>
          <w:i/>
          <w:iCs/>
          <w:sz w:val="22"/>
          <w:szCs w:val="22"/>
          <w:lang w:eastAsia="zh-CN"/>
        </w:rPr>
        <w:t>SCN1A</w:t>
      </w:r>
      <w:r>
        <w:rPr>
          <w:rFonts w:hint="default" w:ascii="Abyssinica SIL" w:hAnsi="Abyssinica SIL" w:eastAsia="Asana Math" w:cs="Abyssinica SIL"/>
          <w:b w:val="0"/>
          <w:bCs w:val="0"/>
          <w:sz w:val="22"/>
          <w:szCs w:val="22"/>
          <w:lang w:eastAsia="zh-CN"/>
        </w:rPr>
        <w:t xml:space="preserve">. Secondly, there are also many genes that is discovered to be related to autism since a very early time such as </w:t>
      </w:r>
      <w:r>
        <w:rPr>
          <w:rFonts w:hint="default" w:ascii="Abyssinica SIL" w:hAnsi="Abyssinica SIL" w:eastAsia="Asana Math" w:cs="Abyssinica SIL"/>
          <w:b w:val="0"/>
          <w:bCs w:val="0"/>
          <w:i/>
          <w:iCs/>
          <w:sz w:val="22"/>
          <w:szCs w:val="22"/>
          <w:lang w:eastAsia="zh-CN"/>
        </w:rPr>
        <w:t>PTEN</w:t>
      </w:r>
      <w:r>
        <w:rPr>
          <w:rFonts w:hint="default" w:ascii="Abyssinica SIL" w:hAnsi="Abyssinica SIL" w:eastAsia="Asana Math" w:cs="Abyssinica SIL"/>
          <w:b w:val="0"/>
          <w:bCs w:val="0"/>
          <w:sz w:val="22"/>
          <w:szCs w:val="22"/>
          <w:lang w:eastAsia="zh-CN"/>
        </w:rPr>
        <w:t xml:space="preserve"> and </w:t>
      </w:r>
      <w:r>
        <w:rPr>
          <w:rFonts w:hint="default" w:ascii="Abyssinica SIL" w:hAnsi="Abyssinica SIL" w:eastAsia="Asana Math" w:cs="Abyssinica SIL"/>
          <w:b w:val="0"/>
          <w:bCs w:val="0"/>
          <w:i/>
          <w:iCs/>
          <w:sz w:val="22"/>
          <w:szCs w:val="22"/>
          <w:lang w:eastAsia="zh-CN"/>
        </w:rPr>
        <w:t>RELN</w:t>
      </w:r>
      <w:r>
        <w:rPr>
          <w:rFonts w:hint="default" w:ascii="Abyssinica SIL" w:hAnsi="Abyssinica SIL" w:eastAsia="Asana Math" w:cs="Abyssinica SIL"/>
          <w:b w:val="0"/>
          <w:bCs w:val="0"/>
          <w:sz w:val="22"/>
          <w:szCs w:val="22"/>
          <w:lang w:eastAsia="zh-CN"/>
        </w:rPr>
        <w:t xml:space="preserve">. In fact, from additional analysis(3.1.6), there are 10 genes that have papers related to autism before 2000 which is earlier than the most earliest paper of the top 5 genes, and there are even genes with papers in 1990s: </w:t>
      </w:r>
      <w:r>
        <w:rPr>
          <w:rFonts w:hint="default" w:ascii="Abyssinica SIL" w:hAnsi="Abyssinica SIL" w:eastAsia="Asana Math" w:cs="Abyssinica SIL"/>
          <w:b w:val="0"/>
          <w:bCs w:val="0"/>
          <w:i/>
          <w:iCs/>
          <w:sz w:val="22"/>
          <w:szCs w:val="22"/>
          <w:lang w:eastAsia="zh-CN"/>
        </w:rPr>
        <w:t>FMR1</w:t>
      </w:r>
      <w:r>
        <w:rPr>
          <w:rFonts w:hint="default" w:ascii="Abyssinica SIL" w:hAnsi="Abyssinica SIL" w:eastAsia="Asana Math" w:cs="Abyssinica SIL"/>
          <w:b w:val="0"/>
          <w:bCs w:val="0"/>
          <w:sz w:val="22"/>
          <w:szCs w:val="22"/>
          <w:lang w:eastAsia="zh-CN"/>
        </w:rPr>
        <w:t xml:space="preserve"> which is far earlier than the earliest time these 5 genes covered. What's more, from additional analysis(3.1.6), there are still many genes beyond top 5 genes that have pepers related to autism in more recent years such as 2020 or 2019. The gene </w:t>
      </w:r>
      <w:r>
        <w:rPr>
          <w:rFonts w:hint="default" w:ascii="Abyssinica SIL" w:hAnsi="Abyssinica SIL" w:eastAsia="Asana Math" w:cs="Abyssinica SIL"/>
          <w:b w:val="0"/>
          <w:bCs w:val="0"/>
          <w:i/>
          <w:iCs/>
          <w:sz w:val="22"/>
          <w:szCs w:val="22"/>
          <w:lang w:eastAsia="zh-CN"/>
        </w:rPr>
        <w:t>CACNA1C</w:t>
      </w:r>
      <w:r>
        <w:rPr>
          <w:rFonts w:hint="default" w:ascii="Abyssinica SIL" w:hAnsi="Abyssinica SIL" w:eastAsia="Asana Math" w:cs="Abyssinica SIL"/>
          <w:b w:val="0"/>
          <w:bCs w:val="0"/>
          <w:sz w:val="22"/>
          <w:szCs w:val="22"/>
          <w:lang w:eastAsia="zh-CN"/>
        </w:rPr>
        <w:t xml:space="preserve"> has though much less papers related to autism, the number of papers is increasing year by year which may be an evidence of its relationship to autism. </w:t>
      </w:r>
    </w:p>
    <w:p>
      <w:pPr>
        <w:pStyle w:val="3"/>
        <w:keepNext/>
        <w:keepLines/>
        <w:pageBreakBefore w:val="0"/>
        <w:widowControl/>
        <w:numPr>
          <w:ilvl w:val="1"/>
          <w:numId w:val="2"/>
        </w:numPr>
        <w:kinsoku/>
        <w:wordWrap/>
        <w:overflowPunct/>
        <w:topLinePunct w:val="0"/>
        <w:autoSpaceDE/>
        <w:autoSpaceDN/>
        <w:bidi w:val="0"/>
        <w:adjustRightInd/>
        <w:snapToGrid/>
        <w:spacing w:before="80" w:after="80" w:line="240" w:lineRule="auto"/>
        <w:ind w:left="0" w:leftChars="0" w:firstLine="0" w:firstLineChars="0"/>
        <w:textAlignment w:val="auto"/>
        <w:outlineLvl w:val="4"/>
        <w:rPr>
          <w:b/>
          <w:bCs/>
          <w:sz w:val="28"/>
          <w:szCs w:val="28"/>
        </w:rPr>
      </w:pPr>
      <w:r>
        <w:rPr>
          <w:b/>
          <w:bCs/>
          <w:sz w:val="28"/>
          <w:szCs w:val="28"/>
        </w:rPr>
        <w:t>Part 2 - Autism Genes</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Firstly, as was discussed in 3.2.1, there are genes that can not be mapped from the gene-info file using the gene symbols. From this task, it can be learned that, since each gene has only one unique UID, and many genes have aliases of pseudonyms, it is better to use UIDs instead of gene names and symbols.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Secondly, as one can tell from the results in 3.2.4 and 3.2.5, and also mentioned in the discuss forum, the GO terms in task 5 don't match the ones found in task 4. The ones in task 4 are much more specific whereas the pantherDB terms are quite broad. It is because that first, the pantherDB divided all the GO terms into some different categories, and the one we chose was Biological Process. Second, those terms fond in task 5 are actually the parent terms of those in task 4 and if you click on the graph on the website, you will be able to get the children terms.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From task 4 and 5 in this part, the GO terms of each gene score are quit </w:t>
      </w:r>
      <w:r>
        <w:rPr>
          <w:rFonts w:hint="default" w:ascii="Abyssinica SIL" w:hAnsi="Abyssinica SIL" w:eastAsia="Asana Math" w:cs="Abyssinica SIL"/>
          <w:b/>
          <w:bCs/>
          <w:sz w:val="22"/>
          <w:szCs w:val="22"/>
          <w:lang w:eastAsia="zh-CN"/>
        </w:rPr>
        <w:t>similar</w:t>
      </w:r>
      <w:r>
        <w:rPr>
          <w:rFonts w:hint="default" w:ascii="Abyssinica SIL" w:hAnsi="Abyssinica SIL" w:eastAsia="Asana Math" w:cs="Abyssinica SIL"/>
          <w:b w:val="0"/>
          <w:bCs w:val="0"/>
          <w:sz w:val="22"/>
          <w:szCs w:val="22"/>
          <w:lang w:eastAsia="zh-CN"/>
        </w:rPr>
        <w:t xml:space="preserve"> except with slightly different number of hit rates considering from 3.2.3 that the number of genes in gene score 3 list is 2.5 times as large as that of gene score 1 and 2. This means that these terms (</w:t>
      </w:r>
      <w:r>
        <w:rPr>
          <w:rFonts w:hint="default" w:ascii="Abyssinica SIL" w:hAnsi="Abyssinica SIL" w:eastAsia="Asana Math" w:cs="Abyssinica SIL"/>
          <w:b/>
          <w:bCs/>
          <w:sz w:val="22"/>
          <w:szCs w:val="22"/>
          <w:lang w:val="en-US" w:eastAsia="zh-CN"/>
        </w:rPr>
        <w:t>protein binding</w:t>
      </w:r>
      <w:r>
        <w:rPr>
          <w:rFonts w:hint="default" w:ascii="Abyssinica SIL" w:hAnsi="Abyssinica SIL" w:eastAsia="Asana Math" w:cs="Abyssinica SIL"/>
          <w:b/>
          <w:bCs/>
          <w:sz w:val="22"/>
          <w:szCs w:val="22"/>
          <w:lang w:eastAsia="zh-CN"/>
        </w:rPr>
        <w:t xml:space="preserve">, </w:t>
      </w:r>
      <w:r>
        <w:rPr>
          <w:rFonts w:hint="default" w:ascii="Abyssinica SIL" w:hAnsi="Abyssinica SIL" w:eastAsia="Asana Math" w:cs="Abyssinica SIL"/>
          <w:b/>
          <w:bCs/>
          <w:sz w:val="22"/>
          <w:szCs w:val="22"/>
          <w:lang w:val="en-US" w:eastAsia="zh-CN"/>
        </w:rPr>
        <w:t>nucleus</w:t>
      </w:r>
      <w:r>
        <w:rPr>
          <w:rFonts w:hint="default" w:ascii="Abyssinica SIL" w:hAnsi="Abyssinica SIL" w:eastAsia="Asana Math" w:cs="Abyssinica SIL"/>
          <w:b/>
          <w:bCs/>
          <w:sz w:val="22"/>
          <w:szCs w:val="22"/>
          <w:lang w:eastAsia="zh-CN"/>
        </w:rPr>
        <w:t xml:space="preserve">, </w:t>
      </w:r>
      <w:r>
        <w:rPr>
          <w:rFonts w:hint="default" w:ascii="Abyssinica SIL" w:hAnsi="Abyssinica SIL" w:eastAsia="Asana Math" w:cs="Abyssinica SIL"/>
          <w:b/>
          <w:bCs/>
          <w:sz w:val="22"/>
          <w:szCs w:val="22"/>
          <w:lang w:val="en-US" w:eastAsia="zh-CN"/>
        </w:rPr>
        <w:t>plasma membrane</w:t>
      </w:r>
      <w:r>
        <w:rPr>
          <w:rFonts w:hint="default" w:ascii="Abyssinica SIL" w:hAnsi="Abyssinica SIL" w:eastAsia="Asana Math" w:cs="Abyssinica SIL"/>
          <w:b/>
          <w:bCs/>
          <w:sz w:val="22"/>
          <w:szCs w:val="22"/>
          <w:lang w:eastAsia="zh-CN"/>
        </w:rPr>
        <w:t xml:space="preserve"> </w:t>
      </w:r>
      <w:r>
        <w:rPr>
          <w:rFonts w:hint="default" w:ascii="Abyssinica SIL" w:hAnsi="Abyssinica SIL" w:eastAsia="Asana Math" w:cs="Abyssinica SIL"/>
          <w:b w:val="0"/>
          <w:bCs w:val="0"/>
          <w:sz w:val="22"/>
          <w:szCs w:val="22"/>
          <w:lang w:eastAsia="zh-CN"/>
        </w:rPr>
        <w:t xml:space="preserve">from task 4 and </w:t>
      </w:r>
      <w:r>
        <w:rPr>
          <w:rFonts w:hint="default" w:ascii="Abyssinica SIL" w:hAnsi="Abyssinica SIL" w:eastAsia="Asana Math" w:cs="Abyssinica SIL"/>
          <w:b/>
          <w:bCs/>
          <w:sz w:val="22"/>
          <w:szCs w:val="22"/>
          <w:lang w:eastAsia="zh-CN"/>
        </w:rPr>
        <w:t xml:space="preserve">cellular process, biological regulation, metabolic process </w:t>
      </w:r>
      <w:r>
        <w:rPr>
          <w:rFonts w:hint="default" w:ascii="Abyssinica SIL" w:hAnsi="Abyssinica SIL" w:eastAsia="Asana Math" w:cs="Abyssinica SIL"/>
          <w:b w:val="0"/>
          <w:bCs w:val="0"/>
          <w:sz w:val="22"/>
          <w:szCs w:val="22"/>
          <w:lang w:eastAsia="zh-CN"/>
        </w:rPr>
        <w:t xml:space="preserve">from task 5) are very likely to be related to Autism.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The percentage of the gene hits against the total gene list is always about half the percentage of gene hits against the total process which means that the total hits were always about twice the numbers of genes.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Finally, the difficulty I encountered in task 5 also tells us that it is always a good habit to refer to the help documentations while using a tool that you are familiar with. </w:t>
      </w:r>
    </w:p>
    <w:p>
      <w:pPr>
        <w:pStyle w:val="3"/>
        <w:keepNext/>
        <w:keepLines/>
        <w:pageBreakBefore w:val="0"/>
        <w:widowControl/>
        <w:numPr>
          <w:ilvl w:val="1"/>
          <w:numId w:val="2"/>
        </w:numPr>
        <w:kinsoku/>
        <w:wordWrap/>
        <w:overflowPunct/>
        <w:topLinePunct w:val="0"/>
        <w:autoSpaceDE/>
        <w:autoSpaceDN/>
        <w:bidi w:val="0"/>
        <w:adjustRightInd/>
        <w:snapToGrid/>
        <w:spacing w:before="80" w:after="80" w:line="240" w:lineRule="auto"/>
        <w:ind w:left="0" w:leftChars="0" w:firstLine="0" w:firstLineChars="0"/>
        <w:textAlignment w:val="auto"/>
        <w:outlineLvl w:val="4"/>
        <w:rPr>
          <w:b/>
          <w:bCs/>
          <w:sz w:val="28"/>
          <w:szCs w:val="28"/>
        </w:rPr>
      </w:pPr>
      <w:r>
        <w:rPr>
          <w:b/>
          <w:bCs/>
          <w:sz w:val="28"/>
          <w:szCs w:val="28"/>
        </w:rPr>
        <w:t>Part 3 - Autism Gene Networks</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From task 1 in this part, we can see that there are 193 nodes(genes) and 990 edges which means that there are many </w:t>
      </w:r>
      <w:r>
        <w:rPr>
          <w:rFonts w:hint="default" w:ascii="Abyssinica SIL" w:hAnsi="Abyssinica SIL" w:eastAsia="Asana Math" w:cs="Abyssinica SIL"/>
          <w:b/>
          <w:bCs/>
          <w:sz w:val="22"/>
          <w:szCs w:val="22"/>
          <w:lang w:eastAsia="zh-CN"/>
        </w:rPr>
        <w:t>protein-protein interactions</w:t>
      </w:r>
      <w:r>
        <w:rPr>
          <w:rFonts w:hint="default" w:ascii="Abyssinica SIL" w:hAnsi="Abyssinica SIL" w:eastAsia="Asana Math" w:cs="Abyssinica SIL"/>
          <w:b w:val="0"/>
          <w:bCs w:val="0"/>
          <w:sz w:val="22"/>
          <w:szCs w:val="22"/>
          <w:lang w:eastAsia="zh-CN"/>
        </w:rPr>
        <w:t xml:space="preserve"> between the SFARI genes(also from the data sets of gene score 2 and 3).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From the results in part 3, on the contrast to part 2, the 2 clusters have very different GO term hits. The first cluster is mainly about signaling and transcription and the second cluster is mainly about receptor. This shows that there are also several different clusters of genes in one gene score category. And Autism may be related not only to a special function but to a </w:t>
      </w:r>
      <w:r>
        <w:rPr>
          <w:rFonts w:hint="default" w:ascii="Abyssinica SIL" w:hAnsi="Abyssinica SIL" w:eastAsia="Asana Math" w:cs="Abyssinica SIL"/>
          <w:b/>
          <w:bCs/>
          <w:sz w:val="22"/>
          <w:szCs w:val="22"/>
          <w:lang w:eastAsia="zh-CN"/>
        </w:rPr>
        <w:t>combination of different genes</w:t>
      </w:r>
      <w:r>
        <w:rPr>
          <w:rFonts w:hint="default" w:ascii="Abyssinica SIL" w:hAnsi="Abyssinica SIL" w:eastAsia="Asana Math" w:cs="Abyssinica SIL"/>
          <w:b w:val="0"/>
          <w:bCs w:val="0"/>
          <w:sz w:val="22"/>
          <w:szCs w:val="22"/>
          <w:lang w:eastAsia="zh-CN"/>
        </w:rPr>
        <w:t xml:space="preserve">(which will affect many different proteins).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 xml:space="preserve">What’s more, from the result in task 2 and the additional analysis, the difference between percentage of hits against total hits and the percentage of hits against total genes increases with the cluster number. This means that there are actually less hits in the larger clusters the reason of which is not discussed here. </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left"/>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t>From the additional analysis, it is also shown that the number of genes in the biggest clusters of gene score 2 and 3 are much less than that of gene score 1 which means that the</w:t>
      </w:r>
      <w:r>
        <w:rPr>
          <w:rFonts w:hint="default" w:ascii="Abyssinica SIL" w:hAnsi="Abyssinica SIL" w:eastAsia="Asana Math" w:cs="Abyssinica SIL"/>
          <w:b/>
          <w:bCs/>
          <w:sz w:val="22"/>
          <w:szCs w:val="22"/>
          <w:lang w:eastAsia="zh-CN"/>
        </w:rPr>
        <w:t xml:space="preserve"> connections </w:t>
      </w:r>
      <w:r>
        <w:rPr>
          <w:rFonts w:hint="default" w:ascii="Abyssinica SIL" w:hAnsi="Abyssinica SIL" w:eastAsia="Asana Math" w:cs="Abyssinica SIL"/>
          <w:b w:val="0"/>
          <w:bCs w:val="0"/>
          <w:sz w:val="22"/>
          <w:szCs w:val="22"/>
          <w:lang w:eastAsia="zh-CN"/>
        </w:rPr>
        <w:t xml:space="preserve">between genes of score 1 are </w:t>
      </w:r>
      <w:r>
        <w:rPr>
          <w:rFonts w:hint="default" w:ascii="Abyssinica SIL" w:hAnsi="Abyssinica SIL" w:eastAsia="Asana Math" w:cs="Abyssinica SIL"/>
          <w:b/>
          <w:bCs/>
          <w:sz w:val="22"/>
          <w:szCs w:val="22"/>
          <w:lang w:eastAsia="zh-CN"/>
        </w:rPr>
        <w:t>closer</w:t>
      </w:r>
      <w:r>
        <w:rPr>
          <w:rFonts w:hint="default" w:ascii="Abyssinica SIL" w:hAnsi="Abyssinica SIL" w:eastAsia="Asana Math" w:cs="Abyssinica SIL"/>
          <w:b w:val="0"/>
          <w:bCs w:val="0"/>
          <w:sz w:val="22"/>
          <w:szCs w:val="22"/>
          <w:lang w:eastAsia="zh-CN"/>
        </w:rPr>
        <w:t xml:space="preserve"> to that of genes of score 2 and 3. The pathway GO terms hits of 3 gene score lists however, varies a lot while the other ontologies are basically the same except with different hit rates. </w:t>
      </w:r>
    </w:p>
    <w:p>
      <w:pPr>
        <w:pStyle w:val="2"/>
        <w:keepNext/>
        <w:keepLines/>
        <w:pageBreakBefore w:val="0"/>
        <w:widowControl/>
        <w:numPr>
          <w:ilvl w:val="0"/>
          <w:numId w:val="1"/>
        </w:numPr>
        <w:kinsoku/>
        <w:wordWrap/>
        <w:overflowPunct/>
        <w:topLinePunct w:val="0"/>
        <w:autoSpaceDE/>
        <w:autoSpaceDN/>
        <w:bidi w:val="0"/>
        <w:adjustRightInd/>
        <w:snapToGrid/>
        <w:spacing w:line="240" w:lineRule="auto"/>
        <w:textAlignment w:val="auto"/>
        <w:outlineLvl w:val="3"/>
        <w:rPr>
          <w:b/>
          <w:bCs/>
          <w:sz w:val="32"/>
          <w:szCs w:val="32"/>
        </w:rPr>
        <w:sectPr>
          <w:footerReference r:id="rId3" w:type="default"/>
          <w:pgSz w:w="11900" w:h="16840"/>
          <w:pgMar w:top="1440" w:right="1440" w:bottom="1440" w:left="1440" w:header="708" w:footer="708" w:gutter="0"/>
          <w:pgNumType w:start="1"/>
          <w:cols w:space="708" w:num="1"/>
          <w:docGrid w:linePitch="360" w:charSpace="0"/>
        </w:sectPr>
      </w:pPr>
    </w:p>
    <w:p>
      <w:pPr>
        <w:pStyle w:val="2"/>
        <w:keepNext/>
        <w:keepLines/>
        <w:pageBreakBefore w:val="0"/>
        <w:widowControl/>
        <w:numPr>
          <w:ilvl w:val="0"/>
          <w:numId w:val="5"/>
        </w:numPr>
        <w:kinsoku/>
        <w:wordWrap/>
        <w:overflowPunct/>
        <w:topLinePunct w:val="0"/>
        <w:autoSpaceDE/>
        <w:autoSpaceDN/>
        <w:bidi w:val="0"/>
        <w:adjustRightInd/>
        <w:snapToGrid/>
        <w:spacing w:line="240" w:lineRule="auto"/>
        <w:textAlignment w:val="auto"/>
        <w:outlineLvl w:val="3"/>
        <w:rPr>
          <w:b/>
          <w:bCs/>
          <w:sz w:val="32"/>
          <w:szCs w:val="32"/>
        </w:rPr>
      </w:pPr>
      <w:r>
        <w:rPr>
          <w:b/>
          <w:bCs/>
          <w:sz w:val="32"/>
          <w:szCs w:val="32"/>
        </w:rPr>
        <w:t>References</w:t>
      </w:r>
    </w:p>
    <w:p>
      <w:pPr>
        <w:keepNext w:val="0"/>
        <w:keepLines w:val="0"/>
        <w:pageBreakBefore w:val="0"/>
        <w:widowControl/>
        <w:numPr>
          <w:ilvl w:val="0"/>
          <w:numId w:val="6"/>
        </w:numPr>
        <w:kinsoku/>
        <w:wordWrap/>
        <w:overflowPunct/>
        <w:topLinePunct w:val="0"/>
        <w:autoSpaceDE/>
        <w:autoSpaceDN/>
        <w:bidi w:val="0"/>
        <w:adjustRightInd/>
        <w:snapToGrid/>
        <w:spacing w:before="73" w:beforeLines="20" w:after="109" w:afterLines="30"/>
        <w:ind w:left="432" w:leftChars="0" w:hanging="432" w:firstLineChars="0"/>
        <w:textAlignment w:val="auto"/>
        <w:outlineLvl w:val="9"/>
        <w:rPr>
          <w:rFonts w:hint="default"/>
          <w:sz w:val="22"/>
          <w:szCs w:val="22"/>
        </w:rPr>
      </w:pPr>
      <w:r>
        <w:rPr>
          <w:rFonts w:hint="default"/>
          <w:sz w:val="22"/>
          <w:szCs w:val="22"/>
          <w:lang w:eastAsia="zh-CN"/>
        </w:rPr>
        <w:t xml:space="preserve">SFARI Gene, </w:t>
      </w:r>
      <w:r>
        <w:rPr>
          <w:rFonts w:hint="default"/>
          <w:sz w:val="22"/>
          <w:szCs w:val="22"/>
          <w:lang w:eastAsia="zh-CN"/>
        </w:rPr>
        <w:fldChar w:fldCharType="begin"/>
      </w:r>
      <w:r>
        <w:rPr>
          <w:rFonts w:hint="default"/>
          <w:sz w:val="22"/>
          <w:szCs w:val="22"/>
          <w:lang w:eastAsia="zh-CN"/>
        </w:rPr>
        <w:instrText xml:space="preserve"> HYPERLINK "https://gene.sfari.org/" </w:instrText>
      </w:r>
      <w:r>
        <w:rPr>
          <w:rFonts w:hint="default"/>
          <w:sz w:val="22"/>
          <w:szCs w:val="22"/>
          <w:lang w:eastAsia="zh-CN"/>
        </w:rPr>
        <w:fldChar w:fldCharType="separate"/>
      </w:r>
      <w:r>
        <w:rPr>
          <w:rStyle w:val="10"/>
          <w:rFonts w:hint="default"/>
          <w:sz w:val="22"/>
          <w:szCs w:val="22"/>
          <w:lang w:eastAsia="zh-CN"/>
        </w:rPr>
        <w:t>https://gene.sfari.org/</w:t>
      </w:r>
      <w:r>
        <w:rPr>
          <w:rFonts w:hint="default"/>
          <w:sz w:val="22"/>
          <w:szCs w:val="22"/>
          <w:lang w:eastAsia="zh-CN"/>
        </w:rPr>
        <w:fldChar w:fldCharType="end"/>
      </w:r>
    </w:p>
    <w:p>
      <w:pPr>
        <w:keepNext w:val="0"/>
        <w:keepLines w:val="0"/>
        <w:pageBreakBefore w:val="0"/>
        <w:widowControl/>
        <w:numPr>
          <w:ilvl w:val="0"/>
          <w:numId w:val="6"/>
        </w:numPr>
        <w:kinsoku/>
        <w:wordWrap/>
        <w:overflowPunct/>
        <w:topLinePunct w:val="0"/>
        <w:autoSpaceDE/>
        <w:autoSpaceDN/>
        <w:bidi w:val="0"/>
        <w:adjustRightInd/>
        <w:snapToGrid/>
        <w:spacing w:before="73" w:beforeLines="20" w:after="109" w:afterLines="30"/>
        <w:ind w:left="432" w:leftChars="0" w:hanging="432" w:firstLineChars="0"/>
        <w:textAlignment w:val="auto"/>
        <w:outlineLvl w:val="9"/>
        <w:rPr>
          <w:rFonts w:hint="default"/>
          <w:sz w:val="22"/>
          <w:szCs w:val="22"/>
        </w:rPr>
      </w:pPr>
      <w:r>
        <w:rPr>
          <w:rFonts w:hint="default"/>
          <w:sz w:val="22"/>
          <w:szCs w:val="22"/>
          <w:lang w:val="en-US" w:eastAsia="zh-CN"/>
        </w:rPr>
        <w:t>NCBI Entrez Database</w:t>
      </w:r>
      <w:r>
        <w:rPr>
          <w:rFonts w:hint="default"/>
          <w:sz w:val="22"/>
          <w:szCs w:val="22"/>
          <w:lang w:eastAsia="zh-CN"/>
        </w:rPr>
        <w:t xml:space="preserve">, Homo_sapiens gene info, </w:t>
      </w:r>
      <w:r>
        <w:rPr>
          <w:rFonts w:hint="default"/>
          <w:sz w:val="22"/>
          <w:szCs w:val="22"/>
          <w:lang w:eastAsia="zh-CN"/>
        </w:rPr>
        <w:fldChar w:fldCharType="begin"/>
      </w:r>
      <w:r>
        <w:rPr>
          <w:rFonts w:hint="default"/>
          <w:sz w:val="22"/>
          <w:szCs w:val="22"/>
          <w:lang w:eastAsia="zh-CN"/>
        </w:rPr>
        <w:instrText xml:space="preserve"> HYPERLINK "https://ftp.ncbi.nlm.nih.gov/gene/DATA/GENE_INFO/Mammalia/Homo_sapiens.gene_info.gz" </w:instrText>
      </w:r>
      <w:r>
        <w:rPr>
          <w:rFonts w:hint="default"/>
          <w:sz w:val="22"/>
          <w:szCs w:val="22"/>
          <w:lang w:eastAsia="zh-CN"/>
        </w:rPr>
        <w:fldChar w:fldCharType="separate"/>
      </w:r>
      <w:r>
        <w:rPr>
          <w:rStyle w:val="10"/>
          <w:rFonts w:hint="default"/>
          <w:sz w:val="22"/>
          <w:szCs w:val="22"/>
          <w:lang w:eastAsia="zh-CN"/>
        </w:rPr>
        <w:t>https://ftp.ncbi.nlm.nih.gov/gene/DATA/GENE_INFO/Mammalia/Homo_sapiens.gene_info.gz</w:t>
      </w:r>
      <w:r>
        <w:rPr>
          <w:rFonts w:hint="default"/>
          <w:sz w:val="22"/>
          <w:szCs w:val="22"/>
          <w:lang w:eastAsia="zh-CN"/>
        </w:rPr>
        <w:fldChar w:fldCharType="end"/>
      </w:r>
    </w:p>
    <w:p>
      <w:pPr>
        <w:keepNext w:val="0"/>
        <w:keepLines w:val="0"/>
        <w:pageBreakBefore w:val="0"/>
        <w:widowControl/>
        <w:numPr>
          <w:ilvl w:val="0"/>
          <w:numId w:val="6"/>
        </w:numPr>
        <w:kinsoku/>
        <w:wordWrap/>
        <w:overflowPunct/>
        <w:topLinePunct w:val="0"/>
        <w:autoSpaceDE/>
        <w:autoSpaceDN/>
        <w:bidi w:val="0"/>
        <w:adjustRightInd/>
        <w:snapToGrid/>
        <w:spacing w:before="73" w:beforeLines="20" w:after="109" w:afterLines="30"/>
        <w:ind w:left="432" w:leftChars="0" w:hanging="432" w:firstLineChars="0"/>
        <w:textAlignment w:val="auto"/>
        <w:outlineLvl w:val="9"/>
        <w:rPr>
          <w:rFonts w:hint="default"/>
          <w:sz w:val="22"/>
          <w:szCs w:val="22"/>
        </w:rPr>
      </w:pPr>
      <w:r>
        <w:rPr>
          <w:sz w:val="22"/>
          <w:szCs w:val="22"/>
          <w:lang w:eastAsia="zh-CN"/>
        </w:rPr>
        <w:t xml:space="preserve">NCBI gene2go file, </w:t>
      </w:r>
      <w:r>
        <w:rPr>
          <w:rFonts w:hint="default"/>
          <w:sz w:val="22"/>
          <w:szCs w:val="22"/>
        </w:rPr>
        <w:fldChar w:fldCharType="begin"/>
      </w:r>
      <w:r>
        <w:rPr>
          <w:rFonts w:hint="default"/>
          <w:sz w:val="22"/>
          <w:szCs w:val="22"/>
        </w:rPr>
        <w:instrText xml:space="preserve"> HYPERLINK "https://ftp.ncbi.nlm.nih.gov/gene/DATA/gene2go.gz" </w:instrText>
      </w:r>
      <w:r>
        <w:rPr>
          <w:rFonts w:hint="default"/>
          <w:sz w:val="22"/>
          <w:szCs w:val="22"/>
        </w:rPr>
        <w:fldChar w:fldCharType="separate"/>
      </w:r>
      <w:r>
        <w:rPr>
          <w:rStyle w:val="10"/>
          <w:rFonts w:hint="default"/>
          <w:sz w:val="22"/>
          <w:szCs w:val="22"/>
        </w:rPr>
        <w:t>https://ftp.ncbi.nlm.nih.gov/gene/DATA/gene2go.gz</w:t>
      </w:r>
      <w:r>
        <w:rPr>
          <w:rFonts w:hint="default"/>
          <w:sz w:val="22"/>
          <w:szCs w:val="22"/>
        </w:rPr>
        <w:fldChar w:fldCharType="end"/>
      </w:r>
    </w:p>
    <w:p>
      <w:pPr>
        <w:keepNext w:val="0"/>
        <w:keepLines w:val="0"/>
        <w:pageBreakBefore w:val="0"/>
        <w:widowControl/>
        <w:numPr>
          <w:ilvl w:val="0"/>
          <w:numId w:val="6"/>
        </w:numPr>
        <w:kinsoku/>
        <w:wordWrap/>
        <w:overflowPunct/>
        <w:topLinePunct w:val="0"/>
        <w:autoSpaceDE/>
        <w:autoSpaceDN/>
        <w:bidi w:val="0"/>
        <w:adjustRightInd/>
        <w:snapToGrid/>
        <w:spacing w:before="73" w:beforeLines="20" w:after="109" w:afterLines="30"/>
        <w:ind w:left="432" w:leftChars="0" w:hanging="432" w:firstLineChars="0"/>
        <w:textAlignment w:val="auto"/>
        <w:outlineLvl w:val="9"/>
        <w:rPr>
          <w:rFonts w:hint="default"/>
          <w:sz w:val="22"/>
          <w:szCs w:val="22"/>
        </w:rPr>
      </w:pPr>
      <w:r>
        <w:rPr>
          <w:rFonts w:hint="default"/>
          <w:sz w:val="22"/>
          <w:szCs w:val="22"/>
          <w:lang w:val="en-US" w:eastAsia="zh-CN"/>
        </w:rPr>
        <w:t>PantherDB tool</w:t>
      </w:r>
      <w:r>
        <w:rPr>
          <w:rFonts w:hint="default"/>
          <w:sz w:val="22"/>
          <w:szCs w:val="22"/>
          <w:lang w:eastAsia="zh-CN"/>
        </w:rPr>
        <w:t xml:space="preserve">, </w:t>
      </w:r>
      <w:r>
        <w:rPr>
          <w:rFonts w:hint="default"/>
          <w:sz w:val="22"/>
          <w:szCs w:val="22"/>
        </w:rPr>
        <w:fldChar w:fldCharType="begin"/>
      </w:r>
      <w:r>
        <w:rPr>
          <w:rFonts w:hint="default"/>
          <w:sz w:val="22"/>
          <w:szCs w:val="22"/>
        </w:rPr>
        <w:instrText xml:space="preserve"> HYPERLINK "http://pantherdb.org/" </w:instrText>
      </w:r>
      <w:r>
        <w:rPr>
          <w:rFonts w:hint="default"/>
          <w:sz w:val="22"/>
          <w:szCs w:val="22"/>
        </w:rPr>
        <w:fldChar w:fldCharType="separate"/>
      </w:r>
      <w:r>
        <w:rPr>
          <w:rStyle w:val="10"/>
          <w:rFonts w:hint="default"/>
          <w:sz w:val="22"/>
          <w:szCs w:val="22"/>
        </w:rPr>
        <w:t>http://pantherdb.org/</w:t>
      </w:r>
      <w:r>
        <w:rPr>
          <w:rFonts w:hint="default"/>
          <w:sz w:val="22"/>
          <w:szCs w:val="22"/>
        </w:rPr>
        <w:fldChar w:fldCharType="end"/>
      </w:r>
      <w:r>
        <w:rPr>
          <w:rFonts w:hint="default"/>
          <w:sz w:val="22"/>
          <w:szCs w:val="22"/>
          <w:lang w:eastAsia="zh-CN"/>
        </w:rPr>
        <w:t xml:space="preserve"> </w:t>
      </w:r>
    </w:p>
    <w:p>
      <w:pPr>
        <w:keepNext w:val="0"/>
        <w:keepLines w:val="0"/>
        <w:pageBreakBefore w:val="0"/>
        <w:widowControl/>
        <w:numPr>
          <w:ilvl w:val="0"/>
          <w:numId w:val="6"/>
        </w:numPr>
        <w:kinsoku/>
        <w:wordWrap/>
        <w:overflowPunct/>
        <w:topLinePunct w:val="0"/>
        <w:autoSpaceDE/>
        <w:autoSpaceDN/>
        <w:bidi w:val="0"/>
        <w:adjustRightInd/>
        <w:snapToGrid/>
        <w:spacing w:before="73" w:beforeLines="20" w:after="109" w:afterLines="30"/>
        <w:ind w:left="432" w:leftChars="0" w:hanging="432" w:firstLineChars="0"/>
        <w:textAlignment w:val="auto"/>
        <w:outlineLvl w:val="9"/>
        <w:rPr>
          <w:rFonts w:hint="default"/>
          <w:sz w:val="22"/>
          <w:szCs w:val="22"/>
        </w:rPr>
      </w:pPr>
      <w:r>
        <w:rPr>
          <w:rFonts w:hint="default"/>
          <w:sz w:val="22"/>
          <w:szCs w:val="22"/>
        </w:rPr>
        <w:t xml:space="preserve">the STRING website, </w:t>
      </w:r>
      <w:r>
        <w:rPr>
          <w:rFonts w:hint="default"/>
          <w:sz w:val="22"/>
          <w:szCs w:val="22"/>
        </w:rPr>
        <w:fldChar w:fldCharType="begin"/>
      </w:r>
      <w:r>
        <w:rPr>
          <w:rFonts w:hint="default"/>
          <w:sz w:val="22"/>
          <w:szCs w:val="22"/>
        </w:rPr>
        <w:instrText xml:space="preserve"> HYPERLINK "https://string-db.org/" </w:instrText>
      </w:r>
      <w:r>
        <w:rPr>
          <w:rFonts w:hint="default"/>
          <w:sz w:val="22"/>
          <w:szCs w:val="22"/>
        </w:rPr>
        <w:fldChar w:fldCharType="separate"/>
      </w:r>
      <w:r>
        <w:rPr>
          <w:rStyle w:val="10"/>
          <w:rFonts w:hint="default"/>
          <w:sz w:val="22"/>
          <w:szCs w:val="22"/>
        </w:rPr>
        <w:t>https://string-db.org/</w:t>
      </w:r>
      <w:r>
        <w:rPr>
          <w:rFonts w:hint="default"/>
          <w:sz w:val="22"/>
          <w:szCs w:val="22"/>
        </w:rPr>
        <w:fldChar w:fldCharType="end"/>
      </w:r>
    </w:p>
    <w:p>
      <w:pPr>
        <w:keepNext w:val="0"/>
        <w:keepLines w:val="0"/>
        <w:pageBreakBefore w:val="0"/>
        <w:widowControl/>
        <w:numPr>
          <w:ilvl w:val="0"/>
          <w:numId w:val="6"/>
        </w:numPr>
        <w:kinsoku/>
        <w:wordWrap/>
        <w:overflowPunct/>
        <w:topLinePunct w:val="0"/>
        <w:autoSpaceDE/>
        <w:autoSpaceDN/>
        <w:bidi w:val="0"/>
        <w:adjustRightInd/>
        <w:snapToGrid/>
        <w:spacing w:before="73" w:beforeLines="20" w:after="109" w:afterLines="30"/>
        <w:ind w:left="432" w:leftChars="0" w:hanging="432" w:firstLineChars="0"/>
        <w:textAlignment w:val="auto"/>
        <w:outlineLvl w:val="9"/>
        <w:rPr>
          <w:rFonts w:hint="default"/>
          <w:sz w:val="22"/>
          <w:szCs w:val="22"/>
        </w:rPr>
      </w:pPr>
      <w:r>
        <w:rPr>
          <w:sz w:val="22"/>
          <w:szCs w:val="22"/>
        </w:rPr>
        <w:t xml:space="preserve">Medical Subject Heading, NIH, </w:t>
      </w:r>
      <w:r>
        <w:rPr>
          <w:rFonts w:hint="default"/>
          <w:sz w:val="22"/>
          <w:szCs w:val="22"/>
        </w:rPr>
        <w:fldChar w:fldCharType="begin"/>
      </w:r>
      <w:r>
        <w:rPr>
          <w:rFonts w:hint="default"/>
          <w:sz w:val="22"/>
          <w:szCs w:val="22"/>
        </w:rPr>
        <w:instrText xml:space="preserve"> HYPERLINK "https://www.nlm.nih.gov/mesh/meshhome.html" </w:instrText>
      </w:r>
      <w:r>
        <w:rPr>
          <w:rFonts w:hint="default"/>
          <w:sz w:val="22"/>
          <w:szCs w:val="22"/>
        </w:rPr>
        <w:fldChar w:fldCharType="separate"/>
      </w:r>
      <w:r>
        <w:rPr>
          <w:rStyle w:val="10"/>
          <w:rFonts w:hint="default"/>
          <w:sz w:val="22"/>
          <w:szCs w:val="22"/>
        </w:rPr>
        <w:t>https://www.nlm.nih.gov/mesh/meshhome.html</w:t>
      </w:r>
      <w:r>
        <w:rPr>
          <w:rFonts w:hint="default"/>
          <w:sz w:val="22"/>
          <w:szCs w:val="22"/>
        </w:rPr>
        <w:fldChar w:fldCharType="end"/>
      </w:r>
    </w:p>
    <w:p>
      <w:pPr>
        <w:keepNext w:val="0"/>
        <w:keepLines w:val="0"/>
        <w:pageBreakBefore w:val="0"/>
        <w:widowControl/>
        <w:numPr>
          <w:ilvl w:val="0"/>
          <w:numId w:val="6"/>
        </w:numPr>
        <w:kinsoku/>
        <w:wordWrap/>
        <w:overflowPunct/>
        <w:topLinePunct w:val="0"/>
        <w:autoSpaceDE/>
        <w:autoSpaceDN/>
        <w:bidi w:val="0"/>
        <w:adjustRightInd/>
        <w:snapToGrid/>
        <w:spacing w:before="73" w:beforeLines="20" w:after="109" w:afterLines="30"/>
        <w:ind w:left="432" w:leftChars="0" w:hanging="432" w:firstLineChars="0"/>
        <w:textAlignment w:val="auto"/>
        <w:outlineLvl w:val="9"/>
        <w:rPr>
          <w:rFonts w:hint="default"/>
          <w:sz w:val="22"/>
          <w:szCs w:val="22"/>
        </w:rPr>
      </w:pPr>
      <w:r>
        <w:rPr>
          <w:rFonts w:asciiTheme="minorHAnsi" w:hAnsiTheme="minorHAnsi" w:eastAsiaTheme="minorHAnsi" w:cstheme="minorBidi"/>
          <w:sz w:val="22"/>
          <w:szCs w:val="22"/>
          <w:lang w:val="en-US" w:eastAsia="zh-CN" w:bidi="ar-SA"/>
        </w:rPr>
        <w:t>batch id supported ids hel</w:t>
      </w:r>
      <w:r>
        <w:rPr>
          <w:rFonts w:cstheme="minorBidi"/>
          <w:sz w:val="22"/>
          <w:szCs w:val="22"/>
          <w:lang w:eastAsia="zh-CN" w:bidi="ar-SA"/>
        </w:rPr>
        <w:t xml:space="preserve">p, Panther, </w:t>
      </w:r>
      <w:r>
        <w:rPr>
          <w:rFonts w:hint="default" w:cstheme="minorBidi"/>
          <w:sz w:val="22"/>
          <w:szCs w:val="22"/>
          <w:lang w:eastAsia="zh-CN" w:bidi="ar-SA"/>
        </w:rPr>
        <w:fldChar w:fldCharType="begin"/>
      </w:r>
      <w:r>
        <w:rPr>
          <w:rFonts w:hint="default" w:cstheme="minorBidi"/>
          <w:sz w:val="22"/>
          <w:szCs w:val="22"/>
          <w:lang w:eastAsia="zh-CN" w:bidi="ar-SA"/>
        </w:rPr>
        <w:instrText xml:space="preserve"> HYPERLINK "http://pantherdb.org/tips/tips_batchIdSearch_supportedId.jsp" </w:instrText>
      </w:r>
      <w:r>
        <w:rPr>
          <w:rFonts w:hint="default" w:cstheme="minorBidi"/>
          <w:sz w:val="22"/>
          <w:szCs w:val="22"/>
          <w:lang w:eastAsia="zh-CN" w:bidi="ar-SA"/>
        </w:rPr>
        <w:fldChar w:fldCharType="separate"/>
      </w:r>
      <w:r>
        <w:rPr>
          <w:rStyle w:val="10"/>
          <w:rFonts w:hint="default" w:cstheme="minorBidi"/>
          <w:sz w:val="22"/>
          <w:szCs w:val="22"/>
          <w:lang w:eastAsia="zh-CN" w:bidi="ar-SA"/>
        </w:rPr>
        <w:t>http://pantherdb.org/tips/tips_batchIdSearch_supportedId.jsp</w:t>
      </w:r>
      <w:r>
        <w:rPr>
          <w:rFonts w:hint="default" w:cstheme="minorBidi"/>
          <w:sz w:val="22"/>
          <w:szCs w:val="22"/>
          <w:lang w:eastAsia="zh-CN" w:bidi="ar-SA"/>
        </w:rPr>
        <w:fldChar w:fldCharType="end"/>
      </w:r>
    </w:p>
    <w:p>
      <w:pPr>
        <w:keepNext w:val="0"/>
        <w:keepLines w:val="0"/>
        <w:pageBreakBefore w:val="0"/>
        <w:widowControl/>
        <w:numPr>
          <w:ilvl w:val="0"/>
          <w:numId w:val="6"/>
        </w:numPr>
        <w:kinsoku/>
        <w:wordWrap/>
        <w:overflowPunct/>
        <w:topLinePunct w:val="0"/>
        <w:autoSpaceDE/>
        <w:autoSpaceDN/>
        <w:bidi w:val="0"/>
        <w:adjustRightInd/>
        <w:snapToGrid/>
        <w:spacing w:before="73" w:beforeLines="20" w:after="109" w:afterLines="30"/>
        <w:ind w:left="432" w:leftChars="0" w:hanging="432" w:firstLineChars="0"/>
        <w:textAlignment w:val="auto"/>
        <w:outlineLvl w:val="9"/>
        <w:rPr>
          <w:rFonts w:hint="default"/>
          <w:sz w:val="22"/>
          <w:szCs w:val="22"/>
        </w:rPr>
      </w:pPr>
      <w:r>
        <w:rPr>
          <w:rFonts w:hint="default"/>
          <w:sz w:val="22"/>
          <w:szCs w:val="22"/>
        </w:rPr>
        <w:t xml:space="preserve">Mi, Huaiyu et al., 2013. Large-scale gene function analysis with the PANTHER classification system. Nature protocols, 8(8), pp.1551–1566. </w:t>
      </w:r>
      <w:r>
        <w:rPr>
          <w:rFonts w:hint="default"/>
          <w:sz w:val="22"/>
          <w:szCs w:val="22"/>
        </w:rPr>
        <w:fldChar w:fldCharType="begin"/>
      </w:r>
      <w:r>
        <w:rPr>
          <w:rFonts w:hint="default"/>
          <w:sz w:val="22"/>
          <w:szCs w:val="22"/>
        </w:rPr>
        <w:instrText xml:space="preserve"> HYPERLINK "https://www.ncbi.nlm.nih.gov/pmc/articles/PMC6519453/" </w:instrText>
      </w:r>
      <w:r>
        <w:rPr>
          <w:rFonts w:hint="default"/>
          <w:sz w:val="22"/>
          <w:szCs w:val="22"/>
        </w:rPr>
        <w:fldChar w:fldCharType="separate"/>
      </w:r>
      <w:r>
        <w:rPr>
          <w:rStyle w:val="10"/>
          <w:rFonts w:hint="default"/>
          <w:sz w:val="22"/>
          <w:szCs w:val="22"/>
        </w:rPr>
        <w:t>https://www.ncbi.nlm.nih.gov/pmc/articles/PMC6519453/</w:t>
      </w:r>
      <w:r>
        <w:rPr>
          <w:rFonts w:hint="default"/>
          <w:sz w:val="22"/>
          <w:szCs w:val="22"/>
        </w:rPr>
        <w:fldChar w:fldCharType="end"/>
      </w:r>
    </w:p>
    <w:p>
      <w:pPr>
        <w:keepNext w:val="0"/>
        <w:keepLines w:val="0"/>
        <w:pageBreakBefore w:val="0"/>
        <w:widowControl/>
        <w:numPr>
          <w:ilvl w:val="0"/>
          <w:numId w:val="6"/>
        </w:numPr>
        <w:kinsoku/>
        <w:wordWrap/>
        <w:overflowPunct/>
        <w:topLinePunct w:val="0"/>
        <w:autoSpaceDE/>
        <w:autoSpaceDN/>
        <w:bidi w:val="0"/>
        <w:adjustRightInd/>
        <w:snapToGrid/>
        <w:spacing w:before="73" w:beforeLines="20" w:after="109" w:afterLines="30"/>
        <w:ind w:left="432" w:leftChars="0" w:hanging="432" w:firstLineChars="0"/>
        <w:textAlignment w:val="auto"/>
        <w:outlineLvl w:val="9"/>
        <w:rPr>
          <w:rFonts w:hint="default"/>
          <w:sz w:val="22"/>
          <w:szCs w:val="22"/>
        </w:rPr>
      </w:pPr>
      <w:r>
        <w:rPr>
          <w:rFonts w:hint="default"/>
          <w:sz w:val="22"/>
          <w:szCs w:val="22"/>
        </w:rPr>
        <w:t>Rylaarsdam, Lauren &amp; Guemez-Gamboa, Alicia, 2019. Genetic Causes and Modifiers of Autism Spectrum Disorder. Frontiers in cellular neuroscience, 13, p.385.</w:t>
      </w:r>
    </w:p>
    <w:p>
      <w:pPr>
        <w:pStyle w:val="2"/>
        <w:keepNext/>
        <w:keepLines/>
        <w:pageBreakBefore w:val="0"/>
        <w:widowControl/>
        <w:numPr>
          <w:ilvl w:val="0"/>
          <w:numId w:val="5"/>
        </w:numPr>
        <w:kinsoku/>
        <w:wordWrap/>
        <w:overflowPunct/>
        <w:topLinePunct w:val="0"/>
        <w:autoSpaceDE/>
        <w:autoSpaceDN/>
        <w:bidi w:val="0"/>
        <w:adjustRightInd/>
        <w:snapToGrid/>
        <w:spacing w:line="240" w:lineRule="auto"/>
        <w:textAlignment w:val="auto"/>
        <w:outlineLvl w:val="3"/>
        <w:rPr>
          <w:rFonts w:hint="default"/>
          <w:b/>
          <w:bCs/>
          <w:sz w:val="32"/>
          <w:szCs w:val="32"/>
        </w:rPr>
      </w:pPr>
      <w:r>
        <w:rPr>
          <w:rFonts w:hint="default"/>
          <w:b/>
          <w:bCs/>
          <w:sz w:val="32"/>
          <w:szCs w:val="32"/>
        </w:rPr>
        <w:t>Appendix A</w:t>
      </w:r>
    </w:p>
    <w:p>
      <w:pPr>
        <w:keepNext w:val="0"/>
        <w:keepLines w:val="0"/>
        <w:pageBreakBefore w:val="0"/>
        <w:widowControl/>
        <w:kinsoku/>
        <w:wordWrap/>
        <w:overflowPunct/>
        <w:topLinePunct w:val="0"/>
        <w:autoSpaceDE/>
        <w:autoSpaceDN/>
        <w:bidi w:val="0"/>
        <w:adjustRightInd/>
        <w:snapToGrid/>
        <w:spacing w:after="109" w:afterLines="30"/>
        <w:ind w:firstLine="440" w:firstLineChars="200"/>
        <w:jc w:val="center"/>
        <w:textAlignment w:val="auto"/>
        <w:outlineLvl w:val="9"/>
        <w:rPr>
          <w:rFonts w:hint="default" w:ascii="Abyssinica SIL" w:hAnsi="Abyssinica SIL" w:eastAsia="Asana Math" w:cs="Abyssinica SIL"/>
          <w:b w:val="0"/>
          <w:bCs w:val="0"/>
          <w:sz w:val="22"/>
          <w:szCs w:val="22"/>
          <w:lang w:eastAsia="zh-CN"/>
        </w:rPr>
      </w:pPr>
      <w:r>
        <w:rPr>
          <w:rFonts w:hint="default" w:ascii="Abyssinica SIL" w:hAnsi="Abyssinica SIL" w:eastAsia="Asana Math" w:cs="Abyssinica SIL"/>
          <w:b w:val="0"/>
          <w:bCs w:val="0"/>
          <w:sz w:val="22"/>
          <w:szCs w:val="22"/>
          <w:lang w:eastAsia="zh-CN"/>
        </w:rPr>
        <w:drawing>
          <wp:inline distT="0" distB="0" distL="114300" distR="114300">
            <wp:extent cx="3856990" cy="4161155"/>
            <wp:effectExtent l="0" t="0" r="10160" b="10795"/>
            <wp:docPr id="17" name="Picture 17" descr="string_normal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ring_normal_image"/>
                    <pic:cNvPicPr>
                      <a:picLocks noChangeAspect="1"/>
                    </pic:cNvPicPr>
                  </pic:nvPicPr>
                  <pic:blipFill>
                    <a:blip r:embed="rId20"/>
                    <a:stretch>
                      <a:fillRect/>
                    </a:stretch>
                  </pic:blipFill>
                  <pic:spPr>
                    <a:xfrm>
                      <a:off x="0" y="0"/>
                      <a:ext cx="3856990" cy="416115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09" w:afterLines="30"/>
        <w:jc w:val="center"/>
        <w:textAlignment w:val="auto"/>
        <w:outlineLvl w:val="9"/>
        <w:rPr>
          <w:rFonts w:hint="default"/>
          <w:sz w:val="22"/>
          <w:szCs w:val="22"/>
        </w:rPr>
      </w:pPr>
      <w:r>
        <w:rPr>
          <w:i/>
          <w:iCs/>
          <w:color w:val="2F5597" w:themeColor="accent1" w:themeShade="BF"/>
          <w:sz w:val="15"/>
          <w:szCs w:val="15"/>
        </w:rPr>
        <w:t>Figure 13: Bitmap image</w:t>
      </w:r>
    </w:p>
    <w:sectPr>
      <w:footerReference r:id="rId4" w:type="default"/>
      <w:pgSz w:w="11900" w:h="16840"/>
      <w:pgMar w:top="1440" w:right="1440" w:bottom="1440" w:left="144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sana Math">
    <w:panose1 w:val="02000603000000000000"/>
    <w:charset w:val="00"/>
    <w:family w:val="auto"/>
    <w:pitch w:val="default"/>
    <w:sig w:usb0="800000C7" w:usb1="0201E0FF" w:usb2="06000000" w:usb3="00000000" w:csb0="60000009" w:csb1="90D5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AmX/uEFAgAAFAQAAA4A&#10;AAAAAAAAAQAgAAAANQEAAGRycy9lMm9Eb2MueG1sUEsFBgAAAAAGAAYAWQEAAKw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wordWrap/>
      <w:overflowPunct/>
      <w:topLinePunct w:val="0"/>
      <w:autoSpaceDE/>
      <w:autoSpaceDN/>
      <w:bidi w:val="0"/>
      <w:adjustRightInd/>
      <w:snapToGrid/>
      <w:spacing w:after="109" w:afterLines="30"/>
      <w:textAlignment w:val="auto"/>
      <w:outlineLvl w:val="9"/>
      <w:rPr>
        <w:rFonts w:hint="default"/>
        <w:i w:val="0"/>
        <w:iCs w:val="0"/>
        <w:color w:val="auto"/>
        <w:sz w:val="20"/>
        <w:szCs w:val="20"/>
      </w:rPr>
    </w:pPr>
    <w:r>
      <w:rPr>
        <w:rFonts w:hint="default"/>
        <w:i w:val="0"/>
        <w:iCs w:val="0"/>
        <w:color w:val="auto"/>
        <w:sz w:val="20"/>
        <w:szCs w:val="20"/>
      </w:rPr>
      <w:t xml:space="preserve">Mark: all the code and files are in the git hub repository: </w:t>
    </w:r>
  </w:p>
  <w:p>
    <w:pPr>
      <w:keepNext w:val="0"/>
      <w:keepLines w:val="0"/>
      <w:pageBreakBefore w:val="0"/>
      <w:widowControl/>
      <w:kinsoku/>
      <w:wordWrap/>
      <w:overflowPunct/>
      <w:topLinePunct w:val="0"/>
      <w:autoSpaceDE/>
      <w:autoSpaceDN/>
      <w:bidi w:val="0"/>
      <w:adjustRightInd/>
      <w:snapToGrid/>
      <w:spacing w:after="109" w:afterLines="30"/>
      <w:textAlignment w:val="auto"/>
      <w:outlineLvl w:val="9"/>
      <w:rPr>
        <w:color w:val="auto"/>
      </w:rPr>
    </w:pPr>
    <w:r>
      <w:rPr>
        <w:rFonts w:hint="default"/>
        <w:i/>
        <w:iCs/>
        <w:color w:val="auto"/>
        <w:sz w:val="20"/>
        <w:szCs w:val="20"/>
        <w:lang w:eastAsia="zh-CN"/>
      </w:rPr>
      <w:t xml:space="preserve">GIthub repository: </w:t>
    </w:r>
    <w:r>
      <w:rPr>
        <w:rFonts w:hint="default"/>
        <w:i/>
        <w:iCs/>
        <w:color w:val="auto"/>
        <w:sz w:val="20"/>
        <w:szCs w:val="20"/>
        <w:lang w:eastAsia="zh-CN"/>
      </w:rPr>
      <w:fldChar w:fldCharType="begin"/>
    </w:r>
    <w:r>
      <w:rPr>
        <w:rFonts w:hint="default"/>
        <w:i/>
        <w:iCs/>
        <w:color w:val="auto"/>
        <w:sz w:val="20"/>
        <w:szCs w:val="20"/>
        <w:lang w:eastAsia="zh-CN"/>
      </w:rPr>
      <w:instrText xml:space="preserve"> HYPERLINK "https://github.com/Mushi0/Bioinformatic-2" </w:instrText>
    </w:r>
    <w:r>
      <w:rPr>
        <w:rFonts w:hint="default"/>
        <w:i/>
        <w:iCs/>
        <w:color w:val="auto"/>
        <w:sz w:val="20"/>
        <w:szCs w:val="20"/>
        <w:lang w:eastAsia="zh-CN"/>
      </w:rPr>
      <w:fldChar w:fldCharType="separate"/>
    </w:r>
    <w:r>
      <w:rPr>
        <w:rFonts w:hint="default"/>
        <w:i/>
        <w:iCs/>
        <w:color w:val="auto"/>
        <w:sz w:val="20"/>
        <w:szCs w:val="20"/>
        <w:lang w:eastAsia="zh-CN"/>
      </w:rPr>
      <w:t>https://github.com/Mushi0/Bioinformatic-2</w:t>
    </w:r>
    <w:r>
      <w:rPr>
        <w:rFonts w:hint="default"/>
        <w:i/>
        <w:iCs/>
        <w:color w:val="auto"/>
        <w:sz w:val="20"/>
        <w:szCs w:val="20"/>
        <w:lang w:eastAsia="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77BB33"/>
    <w:multiLevelType w:val="singleLevel"/>
    <w:tmpl w:val="AB77BB33"/>
    <w:lvl w:ilvl="0" w:tentative="0">
      <w:start w:val="1"/>
      <w:numFmt w:val="decimal"/>
      <w:lvlText w:val="%1)"/>
      <w:lvlJc w:val="left"/>
      <w:pPr>
        <w:tabs>
          <w:tab w:val="left" w:pos="312"/>
        </w:tabs>
      </w:pPr>
    </w:lvl>
  </w:abstractNum>
  <w:abstractNum w:abstractNumId="1">
    <w:nsid w:val="DC4F7642"/>
    <w:multiLevelType w:val="multilevel"/>
    <w:tmpl w:val="DC4F764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1FF5A43"/>
    <w:multiLevelType w:val="singleLevel"/>
    <w:tmpl w:val="F1FF5A43"/>
    <w:lvl w:ilvl="0" w:tentative="0">
      <w:start w:val="1"/>
      <w:numFmt w:val="decimal"/>
      <w:lvlText w:val="%1)"/>
      <w:lvlJc w:val="left"/>
      <w:pPr>
        <w:tabs>
          <w:tab w:val="left" w:pos="312"/>
        </w:tabs>
      </w:pPr>
    </w:lvl>
  </w:abstractNum>
  <w:abstractNum w:abstractNumId="3">
    <w:nsid w:val="FEFA4D73"/>
    <w:multiLevelType w:val="multilevel"/>
    <w:tmpl w:val="FEFA4D7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FDF022C"/>
    <w:multiLevelType w:val="singleLevel"/>
    <w:tmpl w:val="FFDF022C"/>
    <w:lvl w:ilvl="0" w:tentative="0">
      <w:start w:val="1"/>
      <w:numFmt w:val="decimal"/>
      <w:lvlText w:val="[%1]"/>
      <w:lvlJc w:val="left"/>
      <w:pPr>
        <w:tabs>
          <w:tab w:val="left" w:pos="432"/>
        </w:tabs>
        <w:ind w:left="432" w:leftChars="0" w:hanging="432" w:firstLineChars="0"/>
      </w:pPr>
      <w:rPr>
        <w:rFonts w:hint="default"/>
      </w:rPr>
    </w:lvl>
  </w:abstractNum>
  <w:abstractNum w:abstractNumId="5">
    <w:nsid w:val="3BFE4380"/>
    <w:multiLevelType w:val="singleLevel"/>
    <w:tmpl w:val="3BFE4380"/>
    <w:lvl w:ilvl="0" w:tentative="0">
      <w:start w:val="5"/>
      <w:numFmt w:val="decimal"/>
      <w:suff w:val="space"/>
      <w:lvlText w:val="%1."/>
      <w:lvlJc w:val="left"/>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CF3"/>
    <w:rsid w:val="00582100"/>
    <w:rsid w:val="0063225E"/>
    <w:rsid w:val="006F527B"/>
    <w:rsid w:val="00752AA1"/>
    <w:rsid w:val="009C045D"/>
    <w:rsid w:val="00A0584C"/>
    <w:rsid w:val="00AA7CF3"/>
    <w:rsid w:val="0FFF3D6A"/>
    <w:rsid w:val="136D438E"/>
    <w:rsid w:val="13FFD082"/>
    <w:rsid w:val="15DFFE1C"/>
    <w:rsid w:val="177FFA8F"/>
    <w:rsid w:val="1AF2EF49"/>
    <w:rsid w:val="1B490CDE"/>
    <w:rsid w:val="1BFBBAAC"/>
    <w:rsid w:val="1DFE1066"/>
    <w:rsid w:val="1DFE5F93"/>
    <w:rsid w:val="1FB3D2D1"/>
    <w:rsid w:val="1FFE0062"/>
    <w:rsid w:val="1FFE0B15"/>
    <w:rsid w:val="258A0484"/>
    <w:rsid w:val="26BDED35"/>
    <w:rsid w:val="277C4A53"/>
    <w:rsid w:val="279F2706"/>
    <w:rsid w:val="27EB125F"/>
    <w:rsid w:val="27FB1DBD"/>
    <w:rsid w:val="2B3F41D9"/>
    <w:rsid w:val="2BFD4CBD"/>
    <w:rsid w:val="2BFDC1EB"/>
    <w:rsid w:val="2DFA0992"/>
    <w:rsid w:val="2DFF2B1D"/>
    <w:rsid w:val="2DFF87FC"/>
    <w:rsid w:val="2E1D5BE9"/>
    <w:rsid w:val="2FB748FC"/>
    <w:rsid w:val="2FEEF1C0"/>
    <w:rsid w:val="2FF7E7F7"/>
    <w:rsid w:val="310FC485"/>
    <w:rsid w:val="312F8D78"/>
    <w:rsid w:val="317BBA02"/>
    <w:rsid w:val="32437080"/>
    <w:rsid w:val="32FF42AD"/>
    <w:rsid w:val="35FC6D6A"/>
    <w:rsid w:val="367669F7"/>
    <w:rsid w:val="36CFDB5E"/>
    <w:rsid w:val="3ADCA08B"/>
    <w:rsid w:val="3AFB1BC0"/>
    <w:rsid w:val="3BDEA03C"/>
    <w:rsid w:val="3BEE3DA0"/>
    <w:rsid w:val="3BEFCB43"/>
    <w:rsid w:val="3BF7A892"/>
    <w:rsid w:val="3D7E3D2A"/>
    <w:rsid w:val="3EBF1CB9"/>
    <w:rsid w:val="3EBF9373"/>
    <w:rsid w:val="3ED4B5C4"/>
    <w:rsid w:val="3EFCBF71"/>
    <w:rsid w:val="3F79B3B0"/>
    <w:rsid w:val="3F9F0177"/>
    <w:rsid w:val="3F9FE726"/>
    <w:rsid w:val="3FAF1586"/>
    <w:rsid w:val="3FBFD49B"/>
    <w:rsid w:val="3FDB4BFD"/>
    <w:rsid w:val="3FE3D4EB"/>
    <w:rsid w:val="3FE4808F"/>
    <w:rsid w:val="3FEA5CEE"/>
    <w:rsid w:val="3FED2414"/>
    <w:rsid w:val="3FEEEF76"/>
    <w:rsid w:val="3FFDED55"/>
    <w:rsid w:val="3FFFC65A"/>
    <w:rsid w:val="42BF42EB"/>
    <w:rsid w:val="466E6E9D"/>
    <w:rsid w:val="467EDF9E"/>
    <w:rsid w:val="47FBE0CA"/>
    <w:rsid w:val="4975C85D"/>
    <w:rsid w:val="4D761FCE"/>
    <w:rsid w:val="4E80F8F0"/>
    <w:rsid w:val="4EFB85DE"/>
    <w:rsid w:val="4F5DF14E"/>
    <w:rsid w:val="4F6FB191"/>
    <w:rsid w:val="4FAE171F"/>
    <w:rsid w:val="4FAFC73B"/>
    <w:rsid w:val="4FCFFA82"/>
    <w:rsid w:val="4FD7191B"/>
    <w:rsid w:val="4FDD571B"/>
    <w:rsid w:val="4FE9C6D2"/>
    <w:rsid w:val="5577451C"/>
    <w:rsid w:val="55EBB6C7"/>
    <w:rsid w:val="567C8D84"/>
    <w:rsid w:val="56BFE4A3"/>
    <w:rsid w:val="57AB62C8"/>
    <w:rsid w:val="57BE5644"/>
    <w:rsid w:val="57D2C38C"/>
    <w:rsid w:val="57F91C34"/>
    <w:rsid w:val="57FEBDA9"/>
    <w:rsid w:val="58EF2D13"/>
    <w:rsid w:val="59FE23DD"/>
    <w:rsid w:val="5ACF54F4"/>
    <w:rsid w:val="5AEC1B1A"/>
    <w:rsid w:val="5B2E9848"/>
    <w:rsid w:val="5B6F71F2"/>
    <w:rsid w:val="5BC9A3C7"/>
    <w:rsid w:val="5BDB321C"/>
    <w:rsid w:val="5BDD8420"/>
    <w:rsid w:val="5BEAC0DA"/>
    <w:rsid w:val="5D3ACF0D"/>
    <w:rsid w:val="5D7B8FC1"/>
    <w:rsid w:val="5DED8323"/>
    <w:rsid w:val="5DFF8122"/>
    <w:rsid w:val="5E4FFF47"/>
    <w:rsid w:val="5EDE532F"/>
    <w:rsid w:val="5EEACF09"/>
    <w:rsid w:val="5EFCD908"/>
    <w:rsid w:val="5F1FD7EC"/>
    <w:rsid w:val="5F77EF65"/>
    <w:rsid w:val="5F7F9570"/>
    <w:rsid w:val="5FBFB815"/>
    <w:rsid w:val="5FDBB056"/>
    <w:rsid w:val="5FE764FC"/>
    <w:rsid w:val="5FEE6502"/>
    <w:rsid w:val="5FF70E45"/>
    <w:rsid w:val="5FF7207E"/>
    <w:rsid w:val="5FFEDFB3"/>
    <w:rsid w:val="5FFFA081"/>
    <w:rsid w:val="5FFFE0FE"/>
    <w:rsid w:val="633DCC2A"/>
    <w:rsid w:val="634E9828"/>
    <w:rsid w:val="63FFDEC6"/>
    <w:rsid w:val="63FFEAEB"/>
    <w:rsid w:val="66369F4F"/>
    <w:rsid w:val="66C1037E"/>
    <w:rsid w:val="67793421"/>
    <w:rsid w:val="67BF2B70"/>
    <w:rsid w:val="67BFB59A"/>
    <w:rsid w:val="67FD0941"/>
    <w:rsid w:val="67FEF206"/>
    <w:rsid w:val="69578719"/>
    <w:rsid w:val="6ABC6C14"/>
    <w:rsid w:val="6AF7A57E"/>
    <w:rsid w:val="6BEF1CC8"/>
    <w:rsid w:val="6BEF8E0C"/>
    <w:rsid w:val="6BF28A65"/>
    <w:rsid w:val="6BFB2E81"/>
    <w:rsid w:val="6C3F8CCC"/>
    <w:rsid w:val="6C7F8E11"/>
    <w:rsid w:val="6CBD7196"/>
    <w:rsid w:val="6CBF9277"/>
    <w:rsid w:val="6DD8DC7E"/>
    <w:rsid w:val="6DF72F2C"/>
    <w:rsid w:val="6DF7652D"/>
    <w:rsid w:val="6DFF240B"/>
    <w:rsid w:val="6E775FB8"/>
    <w:rsid w:val="6EDCF1C3"/>
    <w:rsid w:val="6F333F36"/>
    <w:rsid w:val="6F436A9F"/>
    <w:rsid w:val="6F7F5092"/>
    <w:rsid w:val="6F7F788D"/>
    <w:rsid w:val="6F8B4E05"/>
    <w:rsid w:val="6FADB72D"/>
    <w:rsid w:val="6FDFB111"/>
    <w:rsid w:val="6FE7FCD8"/>
    <w:rsid w:val="6FF66B0A"/>
    <w:rsid w:val="73ABE41B"/>
    <w:rsid w:val="73B734FF"/>
    <w:rsid w:val="73BD0C70"/>
    <w:rsid w:val="73EBC45A"/>
    <w:rsid w:val="74F6DAE2"/>
    <w:rsid w:val="7574055D"/>
    <w:rsid w:val="7687003C"/>
    <w:rsid w:val="76A7F8BA"/>
    <w:rsid w:val="76DD3533"/>
    <w:rsid w:val="76DF9CEB"/>
    <w:rsid w:val="76EF9918"/>
    <w:rsid w:val="76EFC528"/>
    <w:rsid w:val="76FE805B"/>
    <w:rsid w:val="777F6D0A"/>
    <w:rsid w:val="77C50948"/>
    <w:rsid w:val="77C51E85"/>
    <w:rsid w:val="77CD2D67"/>
    <w:rsid w:val="77CF8379"/>
    <w:rsid w:val="77EBF494"/>
    <w:rsid w:val="77EEC68A"/>
    <w:rsid w:val="77F50810"/>
    <w:rsid w:val="77FBCCFD"/>
    <w:rsid w:val="77FD5FFA"/>
    <w:rsid w:val="77FEA914"/>
    <w:rsid w:val="796FD18B"/>
    <w:rsid w:val="79AF8F77"/>
    <w:rsid w:val="79BE68D4"/>
    <w:rsid w:val="79FFB229"/>
    <w:rsid w:val="7A9F036E"/>
    <w:rsid w:val="7ABB90BC"/>
    <w:rsid w:val="7ACD313A"/>
    <w:rsid w:val="7AE5E97C"/>
    <w:rsid w:val="7B595ACD"/>
    <w:rsid w:val="7B6F3F28"/>
    <w:rsid w:val="7B7D11E1"/>
    <w:rsid w:val="7BCBBCBB"/>
    <w:rsid w:val="7BCBD1B9"/>
    <w:rsid w:val="7BDEC139"/>
    <w:rsid w:val="7BF5478C"/>
    <w:rsid w:val="7C97FD4C"/>
    <w:rsid w:val="7CDCE56E"/>
    <w:rsid w:val="7D5F215D"/>
    <w:rsid w:val="7D6B76D0"/>
    <w:rsid w:val="7D7B1FB2"/>
    <w:rsid w:val="7D7F1155"/>
    <w:rsid w:val="7DEF968D"/>
    <w:rsid w:val="7DF7F621"/>
    <w:rsid w:val="7DFB6419"/>
    <w:rsid w:val="7DFB81EC"/>
    <w:rsid w:val="7DFBA5A4"/>
    <w:rsid w:val="7DFD4C50"/>
    <w:rsid w:val="7EAD48AB"/>
    <w:rsid w:val="7EDF2217"/>
    <w:rsid w:val="7EF23F30"/>
    <w:rsid w:val="7EF3810B"/>
    <w:rsid w:val="7EFE33DC"/>
    <w:rsid w:val="7EFF2AC3"/>
    <w:rsid w:val="7EFF3CBC"/>
    <w:rsid w:val="7F1907FF"/>
    <w:rsid w:val="7F3B57A0"/>
    <w:rsid w:val="7F3D227E"/>
    <w:rsid w:val="7F3F1AD4"/>
    <w:rsid w:val="7F5F5889"/>
    <w:rsid w:val="7F675002"/>
    <w:rsid w:val="7F73E297"/>
    <w:rsid w:val="7F7B70A1"/>
    <w:rsid w:val="7F7F5DD9"/>
    <w:rsid w:val="7F7F80BB"/>
    <w:rsid w:val="7F7FB4BB"/>
    <w:rsid w:val="7FA91872"/>
    <w:rsid w:val="7FBD5003"/>
    <w:rsid w:val="7FBFC282"/>
    <w:rsid w:val="7FBFF57D"/>
    <w:rsid w:val="7FD58E0A"/>
    <w:rsid w:val="7FD7FA73"/>
    <w:rsid w:val="7FDDE8F1"/>
    <w:rsid w:val="7FDE19E9"/>
    <w:rsid w:val="7FDF40E1"/>
    <w:rsid w:val="7FE4A8FA"/>
    <w:rsid w:val="7FE743E9"/>
    <w:rsid w:val="7FE7DAC5"/>
    <w:rsid w:val="7FED3E6C"/>
    <w:rsid w:val="7FEDEDBE"/>
    <w:rsid w:val="7FEF24D4"/>
    <w:rsid w:val="7FF2FF20"/>
    <w:rsid w:val="7FF3A2A8"/>
    <w:rsid w:val="7FFB0B30"/>
    <w:rsid w:val="7FFF0C24"/>
    <w:rsid w:val="7FFF8991"/>
    <w:rsid w:val="7FFFC7C1"/>
    <w:rsid w:val="7FFFDCF0"/>
    <w:rsid w:val="87EE8BF9"/>
    <w:rsid w:val="89B6FB14"/>
    <w:rsid w:val="8CE77213"/>
    <w:rsid w:val="8D97A88E"/>
    <w:rsid w:val="8EF700B8"/>
    <w:rsid w:val="8FCE351C"/>
    <w:rsid w:val="92FF30A6"/>
    <w:rsid w:val="97BDC88B"/>
    <w:rsid w:val="97DF0CE9"/>
    <w:rsid w:val="98BF1E9F"/>
    <w:rsid w:val="9B8F4541"/>
    <w:rsid w:val="9BFF4B33"/>
    <w:rsid w:val="9DEE166A"/>
    <w:rsid w:val="9DF71F63"/>
    <w:rsid w:val="9EFF325D"/>
    <w:rsid w:val="9F59337E"/>
    <w:rsid w:val="9F9D7033"/>
    <w:rsid w:val="9FB5017A"/>
    <w:rsid w:val="A0F7F139"/>
    <w:rsid w:val="A5FFDB62"/>
    <w:rsid w:val="A6AE59D8"/>
    <w:rsid w:val="A7310607"/>
    <w:rsid w:val="A79CAD30"/>
    <w:rsid w:val="A8BBD8B1"/>
    <w:rsid w:val="A9EEF1A7"/>
    <w:rsid w:val="ACCF9229"/>
    <w:rsid w:val="ADEEF8FB"/>
    <w:rsid w:val="AEBF8441"/>
    <w:rsid w:val="AEE5898F"/>
    <w:rsid w:val="AEFEEF5A"/>
    <w:rsid w:val="AF575107"/>
    <w:rsid w:val="AFCF9603"/>
    <w:rsid w:val="AFFE10FD"/>
    <w:rsid w:val="AFFF20B0"/>
    <w:rsid w:val="B26BD228"/>
    <w:rsid w:val="B37FA953"/>
    <w:rsid w:val="B3BE1282"/>
    <w:rsid w:val="B3FF3FD9"/>
    <w:rsid w:val="B4FF1CCC"/>
    <w:rsid w:val="B55DCA1F"/>
    <w:rsid w:val="B5BE048D"/>
    <w:rsid w:val="B5FD4B35"/>
    <w:rsid w:val="B6F9628C"/>
    <w:rsid w:val="B71FD69A"/>
    <w:rsid w:val="B7EF02BE"/>
    <w:rsid w:val="B7F7A1C5"/>
    <w:rsid w:val="B9DBC88B"/>
    <w:rsid w:val="B9FFE9B3"/>
    <w:rsid w:val="BBBB7FB8"/>
    <w:rsid w:val="BBEC073A"/>
    <w:rsid w:val="BBEF5517"/>
    <w:rsid w:val="BBFA549A"/>
    <w:rsid w:val="BCF3D621"/>
    <w:rsid w:val="BCF9646F"/>
    <w:rsid w:val="BDA72848"/>
    <w:rsid w:val="BDBE9215"/>
    <w:rsid w:val="BDF56A5A"/>
    <w:rsid w:val="BDFB44C5"/>
    <w:rsid w:val="BE2F3AFB"/>
    <w:rsid w:val="BE57EB9E"/>
    <w:rsid w:val="BEBE7B7A"/>
    <w:rsid w:val="BEFED241"/>
    <w:rsid w:val="BEFF6926"/>
    <w:rsid w:val="BF19F6D3"/>
    <w:rsid w:val="BF38E5FB"/>
    <w:rsid w:val="BF7B9780"/>
    <w:rsid w:val="BF8E6DF7"/>
    <w:rsid w:val="BFAEA8B8"/>
    <w:rsid w:val="BFAFB098"/>
    <w:rsid w:val="BFBDB650"/>
    <w:rsid w:val="BFBF4252"/>
    <w:rsid w:val="BFDA097C"/>
    <w:rsid w:val="BFDDBF58"/>
    <w:rsid w:val="BFDF68B7"/>
    <w:rsid w:val="BFDFB644"/>
    <w:rsid w:val="BFF5065E"/>
    <w:rsid w:val="BFF76DD6"/>
    <w:rsid w:val="BFFB8714"/>
    <w:rsid w:val="BFFDE775"/>
    <w:rsid w:val="BFFDF539"/>
    <w:rsid w:val="BFFF24BB"/>
    <w:rsid w:val="BFFF9E4D"/>
    <w:rsid w:val="BFFFFF04"/>
    <w:rsid w:val="C5D7F463"/>
    <w:rsid w:val="C67F81CE"/>
    <w:rsid w:val="C7F7DD03"/>
    <w:rsid w:val="C7FB1C76"/>
    <w:rsid w:val="CB53C4AB"/>
    <w:rsid w:val="CDEF9A8B"/>
    <w:rsid w:val="CDFFD460"/>
    <w:rsid w:val="CE7B3D1B"/>
    <w:rsid w:val="CEFFE290"/>
    <w:rsid w:val="CF2B5781"/>
    <w:rsid w:val="CF7DD66F"/>
    <w:rsid w:val="CFF51118"/>
    <w:rsid w:val="CFFE17F5"/>
    <w:rsid w:val="D5BC3383"/>
    <w:rsid w:val="D5D8A7E5"/>
    <w:rsid w:val="D5F56312"/>
    <w:rsid w:val="D5F757D0"/>
    <w:rsid w:val="D75ECD22"/>
    <w:rsid w:val="D76536B4"/>
    <w:rsid w:val="D7BFD95F"/>
    <w:rsid w:val="D7D34FF4"/>
    <w:rsid w:val="D7DDE631"/>
    <w:rsid w:val="D7EFFACB"/>
    <w:rsid w:val="D7F101E7"/>
    <w:rsid w:val="D7FBC674"/>
    <w:rsid w:val="D7FF65EE"/>
    <w:rsid w:val="D8ED9B50"/>
    <w:rsid w:val="D99AE961"/>
    <w:rsid w:val="D9CEF865"/>
    <w:rsid w:val="DA4FD3B2"/>
    <w:rsid w:val="DA5FBAFA"/>
    <w:rsid w:val="DAA9F8B3"/>
    <w:rsid w:val="DB6BAC26"/>
    <w:rsid w:val="DBFF59A8"/>
    <w:rsid w:val="DC7F4E8A"/>
    <w:rsid w:val="DCBD268F"/>
    <w:rsid w:val="DD7F49A7"/>
    <w:rsid w:val="DDDBAB09"/>
    <w:rsid w:val="DDFD666A"/>
    <w:rsid w:val="DE3F2EB2"/>
    <w:rsid w:val="DEE76C6E"/>
    <w:rsid w:val="DEF9DA91"/>
    <w:rsid w:val="DEFF298C"/>
    <w:rsid w:val="DF3A5931"/>
    <w:rsid w:val="DF9F7296"/>
    <w:rsid w:val="DFAE7477"/>
    <w:rsid w:val="DFAF729D"/>
    <w:rsid w:val="DFB75787"/>
    <w:rsid w:val="DFB772FB"/>
    <w:rsid w:val="DFBF4D45"/>
    <w:rsid w:val="DFCC408C"/>
    <w:rsid w:val="DFD789FC"/>
    <w:rsid w:val="DFDD1E8C"/>
    <w:rsid w:val="DFDF2AF5"/>
    <w:rsid w:val="DFDFD71E"/>
    <w:rsid w:val="DFF7921D"/>
    <w:rsid w:val="DFFD014E"/>
    <w:rsid w:val="E6FD02B1"/>
    <w:rsid w:val="E75D6C16"/>
    <w:rsid w:val="E7ABCFD9"/>
    <w:rsid w:val="E7EB12EE"/>
    <w:rsid w:val="EA7F2692"/>
    <w:rsid w:val="EBBF6222"/>
    <w:rsid w:val="EBCDE9DA"/>
    <w:rsid w:val="EBDE7FDD"/>
    <w:rsid w:val="EBFB49D4"/>
    <w:rsid w:val="ED7FA206"/>
    <w:rsid w:val="EDA762BB"/>
    <w:rsid w:val="EDB5D570"/>
    <w:rsid w:val="EDBB5144"/>
    <w:rsid w:val="EDFF4F1E"/>
    <w:rsid w:val="EEBF12DB"/>
    <w:rsid w:val="EEBF8552"/>
    <w:rsid w:val="EEDBAB65"/>
    <w:rsid w:val="EF1FCF92"/>
    <w:rsid w:val="EF37E6CF"/>
    <w:rsid w:val="EF6B3FDE"/>
    <w:rsid w:val="EF9B3B5E"/>
    <w:rsid w:val="EF9E1799"/>
    <w:rsid w:val="EFB341F2"/>
    <w:rsid w:val="EFBD5B49"/>
    <w:rsid w:val="EFD55129"/>
    <w:rsid w:val="EFDBA70B"/>
    <w:rsid w:val="EFDF1219"/>
    <w:rsid w:val="EFEBBA1E"/>
    <w:rsid w:val="EFF79DD1"/>
    <w:rsid w:val="EFF91970"/>
    <w:rsid w:val="EFFBCA65"/>
    <w:rsid w:val="EFFD59B9"/>
    <w:rsid w:val="EFFE3CF0"/>
    <w:rsid w:val="EFFE5750"/>
    <w:rsid w:val="EFFEE83A"/>
    <w:rsid w:val="EFFFBF4C"/>
    <w:rsid w:val="F17F4C35"/>
    <w:rsid w:val="F37D5D29"/>
    <w:rsid w:val="F3D5DE2B"/>
    <w:rsid w:val="F3FF7E4B"/>
    <w:rsid w:val="F48871A4"/>
    <w:rsid w:val="F4DD0B70"/>
    <w:rsid w:val="F57BC45D"/>
    <w:rsid w:val="F5B14C39"/>
    <w:rsid w:val="F5FBDF45"/>
    <w:rsid w:val="F5FF0416"/>
    <w:rsid w:val="F6730578"/>
    <w:rsid w:val="F6CD604E"/>
    <w:rsid w:val="F6FF68A0"/>
    <w:rsid w:val="F6FF966E"/>
    <w:rsid w:val="F74A127D"/>
    <w:rsid w:val="F75E5A4A"/>
    <w:rsid w:val="F76B07A0"/>
    <w:rsid w:val="F76B3478"/>
    <w:rsid w:val="F7AD0034"/>
    <w:rsid w:val="F7BF1C94"/>
    <w:rsid w:val="F7BF769C"/>
    <w:rsid w:val="F7DAA270"/>
    <w:rsid w:val="F7DC53A2"/>
    <w:rsid w:val="F7DE3043"/>
    <w:rsid w:val="F7DF2599"/>
    <w:rsid w:val="F7EE99A4"/>
    <w:rsid w:val="F7F55844"/>
    <w:rsid w:val="F7F7A145"/>
    <w:rsid w:val="F7FEA39C"/>
    <w:rsid w:val="F7FFE7B9"/>
    <w:rsid w:val="F932984F"/>
    <w:rsid w:val="F9FBB7F8"/>
    <w:rsid w:val="F9FF0968"/>
    <w:rsid w:val="F9FF0E2C"/>
    <w:rsid w:val="FA2F73EB"/>
    <w:rsid w:val="FAA2D3FA"/>
    <w:rsid w:val="FAF73071"/>
    <w:rsid w:val="FAFC2082"/>
    <w:rsid w:val="FB2B52F4"/>
    <w:rsid w:val="FB6F2780"/>
    <w:rsid w:val="FB73F514"/>
    <w:rsid w:val="FB753193"/>
    <w:rsid w:val="FB997C28"/>
    <w:rsid w:val="FBBDEE0B"/>
    <w:rsid w:val="FBCFD704"/>
    <w:rsid w:val="FBE7409A"/>
    <w:rsid w:val="FBED3079"/>
    <w:rsid w:val="FBFB5259"/>
    <w:rsid w:val="FBFBB76F"/>
    <w:rsid w:val="FBFE79A9"/>
    <w:rsid w:val="FBFED42B"/>
    <w:rsid w:val="FBFF59A8"/>
    <w:rsid w:val="FBFFABB3"/>
    <w:rsid w:val="FC5FDBED"/>
    <w:rsid w:val="FCA7BD1E"/>
    <w:rsid w:val="FCEBD221"/>
    <w:rsid w:val="FD6F96A0"/>
    <w:rsid w:val="FD6F9F73"/>
    <w:rsid w:val="FD7A1B1B"/>
    <w:rsid w:val="FD7EC6A0"/>
    <w:rsid w:val="FDBD5C52"/>
    <w:rsid w:val="FDBFF1F5"/>
    <w:rsid w:val="FDCEB75C"/>
    <w:rsid w:val="FDEDF9F4"/>
    <w:rsid w:val="FDEF31D2"/>
    <w:rsid w:val="FDFB98CD"/>
    <w:rsid w:val="FDFE66BA"/>
    <w:rsid w:val="FE3C2EDC"/>
    <w:rsid w:val="FE56827B"/>
    <w:rsid w:val="FE6F0A45"/>
    <w:rsid w:val="FE7F6B36"/>
    <w:rsid w:val="FEA233E8"/>
    <w:rsid w:val="FEB7C801"/>
    <w:rsid w:val="FEBF94A7"/>
    <w:rsid w:val="FECFC39D"/>
    <w:rsid w:val="FEE72E24"/>
    <w:rsid w:val="FEF93ECD"/>
    <w:rsid w:val="FEFA32C7"/>
    <w:rsid w:val="FEFDF37A"/>
    <w:rsid w:val="FF39C1C7"/>
    <w:rsid w:val="FF685C8F"/>
    <w:rsid w:val="FF7CA006"/>
    <w:rsid w:val="FF7DBE84"/>
    <w:rsid w:val="FF9DB132"/>
    <w:rsid w:val="FFA54B61"/>
    <w:rsid w:val="FFAF6F4A"/>
    <w:rsid w:val="FFB3F4BE"/>
    <w:rsid w:val="FFB75BBE"/>
    <w:rsid w:val="FFBA4E4C"/>
    <w:rsid w:val="FFD48BFC"/>
    <w:rsid w:val="FFD6DE93"/>
    <w:rsid w:val="FFD70660"/>
    <w:rsid w:val="FFD73347"/>
    <w:rsid w:val="FFDAE0D4"/>
    <w:rsid w:val="FFDD3299"/>
    <w:rsid w:val="FFDE597A"/>
    <w:rsid w:val="FFE386EB"/>
    <w:rsid w:val="FFEAC4A3"/>
    <w:rsid w:val="FFEC6089"/>
    <w:rsid w:val="FFED8FB1"/>
    <w:rsid w:val="FFEE97B0"/>
    <w:rsid w:val="FFEF20A7"/>
    <w:rsid w:val="FFEF7E69"/>
    <w:rsid w:val="FFF17315"/>
    <w:rsid w:val="FFF4C173"/>
    <w:rsid w:val="FFF547D7"/>
    <w:rsid w:val="FFF84F47"/>
    <w:rsid w:val="FFF942B5"/>
    <w:rsid w:val="FFF9D3EF"/>
    <w:rsid w:val="FFFBC1D0"/>
    <w:rsid w:val="FFFBEFA8"/>
    <w:rsid w:val="FFFC7AE9"/>
    <w:rsid w:val="FFFE506F"/>
    <w:rsid w:val="FFFFB37A"/>
    <w:rsid w:val="FFFFC90D"/>
    <w:rsid w:val="FFFFF0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paragraph" w:styleId="3">
    <w:name w:val="heading 5"/>
    <w:basedOn w:val="1"/>
    <w:next w:val="1"/>
    <w:unhideWhenUsed/>
    <w:qFormat/>
    <w:uiPriority w:val="9"/>
    <w:pPr>
      <w:keepNext/>
      <w:keepLines/>
      <w:spacing w:before="280" w:after="290" w:line="376" w:lineRule="auto"/>
      <w:outlineLvl w:val="4"/>
    </w:pPr>
    <w:rPr>
      <w:b/>
      <w:bCs/>
      <w:sz w:val="28"/>
      <w:szCs w:val="28"/>
    </w:rPr>
  </w:style>
  <w:style w:type="paragraph" w:styleId="4">
    <w:name w:val="heading 6"/>
    <w:basedOn w:val="1"/>
    <w:next w:val="1"/>
    <w:unhideWhenUsed/>
    <w:qFormat/>
    <w:uiPriority w:val="9"/>
    <w:pPr>
      <w:keepNext/>
      <w:keepLines/>
      <w:spacing w:before="240" w:after="64" w:line="320" w:lineRule="auto"/>
      <w:outlineLvl w:val="5"/>
    </w:pPr>
    <w:rPr>
      <w:b/>
      <w:bCs/>
      <w:sz w:val="24"/>
      <w:szCs w:val="24"/>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Emphasis"/>
    <w:basedOn w:val="8"/>
    <w:qFormat/>
    <w:uiPriority w:val="20"/>
    <w:rPr>
      <w:i/>
      <w:iCs/>
    </w:rPr>
  </w:style>
  <w:style w:type="character" w:styleId="10">
    <w:name w:val="Hyperlink"/>
    <w:basedOn w:val="8"/>
    <w:semiHidden/>
    <w:unhideWhenUsed/>
    <w:uiPriority w:val="99"/>
    <w:rPr>
      <w:color w:val="0000FF"/>
      <w:u w:val="single"/>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3058</Words>
  <Characters>14138</Characters>
  <Lines>1</Lines>
  <Paragraphs>1</Paragraphs>
  <TotalTime>2</TotalTime>
  <ScaleCrop>false</ScaleCrop>
  <LinksUpToDate>false</LinksUpToDate>
  <CharactersWithSpaces>16808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2020-11-12T15:40:00Z</dcterms:created>
  <dc:creator>FRASER Clara</dc:creator>
  <cp:lastModifiedBy>anonymous</cp:lastModifiedBy>
  <dcterms:modified xsi:type="dcterms:W3CDTF">2020-12-06T01:00:16Z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