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esp32使用流程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一.環境搭建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1.安裝arduino 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2.安裝ESP32開發核心 </w:t>
      </w:r>
      <w:r w:rsidDel="00000000" w:rsidR="00000000" w:rsidRPr="00000000">
        <w:rPr/>
        <w:drawing>
          <wp:inline distB="0" distT="0" distL="0" distR="0">
            <wp:extent cx="4280873" cy="387886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873" cy="387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🡪選擇開發版:”ESP32 Dev Module”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533900" cy="273177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142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二、程式燒錄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1.選擇com 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904051" cy="279948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051" cy="279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2.loading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點選左上”🡪”，等待下方訊息列出縣conneting…，按住BOOT直到上傳開始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948532" cy="278479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532" cy="278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520575" cy="1841213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575" cy="184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1524000</wp:posOffset>
                </wp:positionV>
                <wp:extent cx="1607993" cy="21264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6291" y="3687967"/>
                          <a:ext cx="1579418" cy="18406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1524000</wp:posOffset>
                </wp:positionV>
                <wp:extent cx="1607993" cy="212642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993" cy="212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1130300</wp:posOffset>
                </wp:positionV>
                <wp:extent cx="713344" cy="35708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95678" y="3607808"/>
                          <a:ext cx="700644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上傳中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1130300</wp:posOffset>
                </wp:positionV>
                <wp:extent cx="713344" cy="357084"/>
                <wp:effectExtent b="0" l="0" r="0" t="0"/>
                <wp:wrapNone/>
                <wp:docPr id="1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344" cy="357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參考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https://makerpro.cc/2020/06/how-to-install-and-configure-esp32-development-environment/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筆電wifi 開熱點 &amp; IP位置查詢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454791" cy="1867151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791" cy="186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812800</wp:posOffset>
                </wp:positionV>
                <wp:extent cx="1048616" cy="20076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35980" y="3693904"/>
                          <a:ext cx="1020041" cy="172192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812800</wp:posOffset>
                </wp:positionV>
                <wp:extent cx="1048616" cy="200767"/>
                <wp:effectExtent b="0" l="0" r="0" t="0"/>
                <wp:wrapNone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616" cy="200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3390900" cy="22098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677557" cy="2298382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557" cy="2298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3581400</wp:posOffset>
                </wp:positionV>
                <wp:extent cx="1803936" cy="200767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8320" y="3693904"/>
                          <a:ext cx="1775361" cy="172192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3581400</wp:posOffset>
                </wp:positionV>
                <wp:extent cx="1803936" cy="200767"/>
                <wp:effectExtent b="0" l="0" r="0" t="0"/>
                <wp:wrapNone/>
                <wp:docPr id="1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3936" cy="200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704850</wp:posOffset>
                </wp:positionV>
                <wp:extent cx="716107" cy="29453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2234" y="3647022"/>
                          <a:ext cx="687532" cy="265957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704850</wp:posOffset>
                </wp:positionV>
                <wp:extent cx="716107" cy="294532"/>
                <wp:effectExtent b="0" l="0" r="0" t="0"/>
                <wp:wrapNone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07" cy="2945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0B05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0B05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hyperlink" Target="https://makerpro.cc/2020/06/how-to-install-and-configure-esp32-development-environment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gLhhbi3uTJxFE131n6I9ZuzYlw==">AMUW2mX0RPFaUA/KS9XmlEgXJsy3KnoFTMolMX6rHRhs2DyIDor1UK8GL9m/SR8nXSxh9fbwPi/KWE+4d5YNPSuAzYhnl3kaUOXQObFEWU/3YdvXrVnH6Yw=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2020-11-24T06:24:00Z</dcterms:created>
  <dc:creator>華 林</dc:creator>
</cp:coreProperties>
</file>