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5g5hdifnp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Brief Report: CIFAR-10 Image Classification with Convolutional Neural Networks (CNN)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nacm2fjga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 Preprocessing and Feature Engineering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l1rnq8oq0vf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Steps Taken: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CIFAR-10 Dataset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load the CIFAR-10 dataset using TensorFlow’s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datasets.cifar10.load_data()</w:t>
      </w:r>
      <w:r w:rsidDel="00000000" w:rsidR="00000000" w:rsidRPr="00000000">
        <w:rPr>
          <w:rtl w:val="0"/>
        </w:rPr>
        <w:t xml:space="preserve">, which contains 60,000 32x32 color images in 10 classes, with 6,000 images per class.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pixel values of the images range from 0 to 255. We normalize them by dividing by 255.0, ensuring all pixel values are in the range [0, 1]. This helps the neural network train more efficiently.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train_images, test_images = train_images / 255.0, test_images / 255.0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Encoding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labels are integers ranging from 0 to 9, which correspond to the 10 categories of CIFAR-10. 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SparseCategoricalCrossentropy</w:t>
      </w:r>
      <w:r w:rsidDel="00000000" w:rsidR="00000000" w:rsidRPr="00000000">
        <w:rPr>
          <w:rtl w:val="0"/>
        </w:rPr>
        <w:t xml:space="preserve"> loss, which works directly with integer labels.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this is an image classification task, feature engineering is minimal. The CNN architecture will automatically learn hierarchical features from the raw pixel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t6x0mc237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Model Selection and Optimization Approach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bxrfllyfkz1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Steps Taken: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Convolutional Neural Network (CNN)</w:t>
      </w:r>
      <w:r w:rsidDel="00000000" w:rsidR="00000000" w:rsidRPr="00000000">
        <w:rPr>
          <w:rtl w:val="0"/>
        </w:rPr>
        <w:t xml:space="preserve"> is selected due to its effectiveness in image classification tasks. The model architecture is as follows: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Conv2D Layers</w:t>
      </w:r>
      <w:r w:rsidDel="00000000" w:rsidR="00000000" w:rsidRPr="00000000">
        <w:rPr>
          <w:rtl w:val="0"/>
        </w:rPr>
        <w:t xml:space="preserve">: Three convolutional layers, each with ReLU activation, followed by max-pooling layers. This helps in feature extraction.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Flattening Layer</w:t>
      </w:r>
      <w:r w:rsidDel="00000000" w:rsidR="00000000" w:rsidRPr="00000000">
        <w:rPr>
          <w:rtl w:val="0"/>
        </w:rPr>
        <w:t xml:space="preserve">: Converts the 3D output of the convolutional layers into a 1D vector.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Dense Layers</w:t>
      </w:r>
      <w:r w:rsidDel="00000000" w:rsidR="00000000" w:rsidRPr="00000000">
        <w:rPr>
          <w:rtl w:val="0"/>
        </w:rPr>
        <w:t xml:space="preserve">: A fully connected layer with 64 neurons to process the extracted features and a final output layer with 10 neurons (one for each class).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models.Sequential([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layers.Conv2D(32, (3, 3), activation='relu', input_shape=(32, 32, 3)),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layers.MaxPooling2D((2, 2)),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layers.Conv2D(64, (3, 3), activation='relu'),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layers.MaxPooling2D((2, 2)),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layers.Conv2D(64, (3, 3), activation='relu'),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layers.Flatten(),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layers.Dense(64, activation='relu'),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layers.Dense(10)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The Adam optimizer is used, which adapts the learning rate for each parameter and is known for its efficient performance in deep learning tasks.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 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SparseCategoricalCrossentropy</w:t>
      </w:r>
      <w:r w:rsidDel="00000000" w:rsidR="00000000" w:rsidRPr="00000000">
        <w:rPr>
          <w:rtl w:val="0"/>
        </w:rPr>
        <w:t xml:space="preserve"> as the loss function because the task is a multi-class classification problem with integer labels.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 We use accuracy to evaluate the model performance.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The model is trained for 30 epochs, with both training and validation data passed to track performance during training.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model.compile(optimizer='adam',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loss=tf.keras.losses.SparseCategoricalCrossentropy(from_logits=True),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 = model.fit(train_images, train_labels, epochs=30, validation_data=(test_images, test_labels))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training, the model's performance is evaluated on the test dataset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model.evaluate()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test_loss, test_acc = model.evaluate(test_images, test_labels, verbose=2)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print(f'Test accuracy: {test_acc}')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ju05bf6jb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Deployment Strategy and API Usage Guide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l0rjhmqhc1x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Steps Taken: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Serialization (Saving the Model)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training, the model is saved in TensorFlow's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SavedModel</w:t>
      </w:r>
      <w:r w:rsidDel="00000000" w:rsidR="00000000" w:rsidRPr="00000000">
        <w:rPr>
          <w:rtl w:val="0"/>
        </w:rPr>
        <w:t xml:space="preserve"> format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model.save()</w:t>
      </w:r>
      <w:r w:rsidDel="00000000" w:rsidR="00000000" w:rsidRPr="00000000">
        <w:rPr>
          <w:rtl w:val="0"/>
        </w:rPr>
        <w:t xml:space="preserve">. This allows the model to be easily loaded for inference or deployment.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model.save('cifar10_model_v1.keras')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Model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test model loading and prediction, the saved model is reloaded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tf.keras.models.load_model()</w:t>
      </w:r>
      <w:r w:rsidDel="00000000" w:rsidR="00000000" w:rsidRPr="00000000">
        <w:rPr>
          <w:rtl w:val="0"/>
        </w:rPr>
        <w:t xml:space="preserve">. This ensures that the model can be successfully loaded in a deployment environment.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loaded_model = tf.keras.models.load_model('cifar10_model_v1.keras')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Making Predictions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model is loaded, we can make predictions on the test images.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model.predict()</w:t>
      </w:r>
      <w:r w:rsidDel="00000000" w:rsidR="00000000" w:rsidRPr="00000000">
        <w:rPr>
          <w:rtl w:val="0"/>
        </w:rPr>
        <w:t xml:space="preserve"> function is used for inference, and the predicted class for the first image is displayed.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predictions = loaded_model.predict(test_images)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plt.imshow(test_images[0])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plt.title(f'Predicted: {predictions[0].argmax()}')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of Training History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training and validation accuracy and loss are visualized using Matplotlib to ensure the model has learned effectively and is not overfitting.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plt.plot(history.history['accuracy'], label='accuracy')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plt.plot(history.history['val_accuracy'], label='val_accuracy')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hw0af3xyx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Development for Deployment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a REST API with Flask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saving and loading the model, we can serve the model predictions using a Flask API. Here’s how to set up a basic API: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tensorflow as tf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pre-trained model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tf.keras.models.load_model('cifar10_model_v1.keras')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Flask(__name__)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@app.route('/predict', methods=['POST'])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predict():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request.get_json()  # Get the image data from the request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 = np.array(data['image'])  # Convert image to numpy array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 = np.expand_dims(image, axis=0)  # Add batch dimension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prediction = model.predict(image)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predicted_class = np.argmax(prediction, axis=1)[0]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jsonify({'predicted_class': int(predicted_class)})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'__main__':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app.run(debug=True)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 with Docker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make the model easily deployable across different platforms, we can use Docker to containerize the Flask API. Here’s a basic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dockerfile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Use Python 3.8 slim as the base image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python:3.8-slim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working directory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Copy requirements and install dependencies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requirements.txt .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Copy the application files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Expose the port on which the app will run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 5000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Run the Flask application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"app.py"]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containing the necessary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tensorflow==2.x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flask==2.x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numpy==1.x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Deploying to Cloud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Docker container is built, the application can be deployed to cloud platforms such as AWS EC2, Heroku, or Google Cloud using Docker containers.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j9hv96to2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GitHub Repository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files will be included in the GitHub repository: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: Code for training the CNN model on the CIFAR-10 dataset.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api.py</w:t>
      </w:r>
      <w:r w:rsidDel="00000000" w:rsidR="00000000" w:rsidRPr="00000000">
        <w:rPr>
          <w:rtl w:val="0"/>
        </w:rPr>
        <w:t xml:space="preserve">: Flask application for serving the trained model via a REST API.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 For containerizing the Flask API.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 Dependencies for the project.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Instructions for setting up the environment, training the model, and deploying the AP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