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37476" w:rsidRPr="001215ED" w:rsidRDefault="00037476" w:rsidP="00037476">
      <w:r w:rsidRPr="001215ED">
        <w:t>Deforestation Risk Analysis Project</w:t>
      </w:r>
    </w:p>
    <w:p w:rsidR="00037476" w:rsidRPr="001215ED" w:rsidRDefault="00037476" w:rsidP="00037476">
      <w:pPr>
        <w:rPr>
          <w:sz w:val="33"/>
          <w:szCs w:val="33"/>
        </w:rPr>
      </w:pPr>
      <w:r w:rsidRPr="001215ED">
        <w:rPr>
          <w:sz w:val="33"/>
          <w:szCs w:val="33"/>
        </w:rPr>
        <w:t>Final Comprehensive Report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 xml:space="preserve">Prepared by: Report &amp; Integration Lead, </w:t>
      </w:r>
      <w:proofErr w:type="spellStart"/>
      <w:r w:rsidRPr="001215ED">
        <w:rPr>
          <w:sz w:val="24"/>
          <w:szCs w:val="24"/>
        </w:rPr>
        <w:t>Kirabo</w:t>
      </w:r>
      <w:proofErr w:type="spellEnd"/>
      <w:r w:rsidRPr="001215ED">
        <w:rPr>
          <w:sz w:val="24"/>
          <w:szCs w:val="24"/>
        </w:rPr>
        <w:t xml:space="preserve"> </w:t>
      </w:r>
      <w:proofErr w:type="spellStart"/>
      <w:r w:rsidRPr="001215ED">
        <w:rPr>
          <w:sz w:val="24"/>
          <w:szCs w:val="24"/>
        </w:rPr>
        <w:t>Eria</w:t>
      </w:r>
      <w:proofErr w:type="spellEnd"/>
      <w:r w:rsidRPr="001215ED">
        <w:rPr>
          <w:sz w:val="24"/>
          <w:szCs w:val="24"/>
        </w:rPr>
        <w:br/>
        <w:t>Date: October 26, 2023</w:t>
      </w:r>
      <w:r w:rsidRPr="001215ED">
        <w:rPr>
          <w:sz w:val="24"/>
          <w:szCs w:val="24"/>
        </w:rPr>
        <w:br/>
        <w:t>Status:  COMPLETE</w:t>
      </w:r>
    </w:p>
    <w:p w:rsidR="00037476" w:rsidRPr="001215ED" w:rsidRDefault="00037476" w:rsidP="00037476">
      <w:pPr>
        <w:rPr>
          <w:sz w:val="33"/>
          <w:szCs w:val="33"/>
        </w:rPr>
      </w:pPr>
      <w:r w:rsidRPr="001215ED">
        <w:rPr>
          <w:sz w:val="33"/>
          <w:szCs w:val="33"/>
        </w:rPr>
        <w:t>Table of Contents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Executive Summary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Project Objectives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Project Overview &amp; Data Preparation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Feature Engineering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Exploratory Data Analysis (With Visualizations)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Predictive Modeling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Model Performance &amp; Feature Importance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Key Findings &amp; Conclusions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Recommendations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Project Deliverables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Project Status</w:t>
      </w:r>
    </w:p>
    <w:p w:rsidR="00037476" w:rsidRPr="001215ED" w:rsidRDefault="00037476" w:rsidP="00037476">
      <w:pPr>
        <w:rPr>
          <w:sz w:val="33"/>
          <w:szCs w:val="33"/>
        </w:rPr>
      </w:pPr>
      <w:r w:rsidRPr="001215ED">
        <w:rPr>
          <w:sz w:val="33"/>
          <w:szCs w:val="33"/>
        </w:rPr>
        <w:t>1. Executive Summary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This project successfully developed a comprehensive deforestation risk analysis system, from raw data ingestion to predictive model deployment. The final Random Forest model achieved 99.5% accuracy in classifying deforestation risk (Low, Medium, High), identifying </w:t>
      </w:r>
      <w:proofErr w:type="spellStart"/>
      <w:r w:rsidRPr="001215ED">
        <w:t>Tree_Cover_Loss_ha</w:t>
      </w:r>
      <w:proofErr w:type="spellEnd"/>
      <w:r w:rsidRPr="001215ED">
        <w:rPr>
          <w:sz w:val="24"/>
          <w:szCs w:val="24"/>
        </w:rPr>
        <w:t>, </w:t>
      </w:r>
      <w:proofErr w:type="spellStart"/>
      <w:r w:rsidRPr="001215ED">
        <w:t>Fire_Incidents</w:t>
      </w:r>
      <w:proofErr w:type="spellEnd"/>
      <w:r w:rsidRPr="001215ED">
        <w:t>, and </w:t>
      </w:r>
      <w:proofErr w:type="spellStart"/>
      <w:r w:rsidRPr="001215ED">
        <w:t>Illegal_Logging_Flag</w:t>
      </w:r>
      <w:proofErr w:type="spellEnd"/>
      <w:r w:rsidRPr="001215ED">
        <w:rPr>
          <w:sz w:val="24"/>
          <w:szCs w:val="24"/>
        </w:rPr>
        <w:t> as the most influential predictors.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Key Achievements: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Cleaned and validated 1,387 records with multiple data quality issues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Engineered 3 new features to capture complex interactions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Generated 19 visualizations revealing actionable insights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Built a high-performance classifier with 99.5% accuracy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lastRenderedPageBreak/>
        <w:t>Created production-ready deployment assets</w:t>
      </w:r>
    </w:p>
    <w:p w:rsidR="00037476" w:rsidRPr="001215ED" w:rsidRDefault="00037476" w:rsidP="00037476">
      <w:pPr>
        <w:rPr>
          <w:sz w:val="33"/>
          <w:szCs w:val="33"/>
        </w:rPr>
      </w:pPr>
      <w:r w:rsidRPr="001215ED">
        <w:rPr>
          <w:sz w:val="33"/>
          <w:szCs w:val="33"/>
        </w:rPr>
        <w:t>2. Project Objectives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This project was designed to achieve the following objectives: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"/>
        <w:gridCol w:w="2123"/>
        <w:gridCol w:w="8800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#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Objective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Description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Data Quality Assessment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Identify, document, and resolve data quality issues in the raw deforestation dataset (missing values, invalid formats, outliers)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Feature Engineering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Create new derived features (</w:t>
            </w:r>
            <w:proofErr w:type="spellStart"/>
            <w:r w:rsidRPr="001215ED">
              <w:t>Population_Pressure</w:t>
            </w:r>
            <w:proofErr w:type="spellEnd"/>
            <w:r w:rsidRPr="001215ED">
              <w:t>, </w:t>
            </w:r>
            <w:proofErr w:type="spellStart"/>
            <w:r w:rsidRPr="001215ED">
              <w:t>Fire_Logging_Impact</w:t>
            </w:r>
            <w:proofErr w:type="spellEnd"/>
            <w:r w:rsidRPr="001215ED">
              <w:t>, </w:t>
            </w:r>
            <w:proofErr w:type="spellStart"/>
            <w:r w:rsidRPr="001215ED">
              <w:t>Illegal_Logging_Flag</w:t>
            </w:r>
            <w:proofErr w:type="spellEnd"/>
            <w:r w:rsidRPr="001215ED">
              <w:t>)</w:t>
            </w:r>
            <w:r w:rsidRPr="001215ED">
              <w:rPr>
                <w:sz w:val="23"/>
                <w:szCs w:val="23"/>
              </w:rPr>
              <w:t xml:space="preserve"> to capture complex relationships between deforestation drivers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Exploratory Data Analysis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Uncover patterns, trends, and correlations in deforestation data through comprehensive visualizations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Predictive Modeling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Build and tune a machine learning model to accurately classify deforestation risk (Low, Medium, High)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Model Evaluation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Assess model performance using appropriate metrics (accuracy, precision, recall, F1-score, ROC-AUC)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Feature Importance Analysis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Identify the most influential predictors of deforestation risk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Interactive Visualization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Create an interactive dashboard for stakeholders to explore data and model predictions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Deployment Readiness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Package the model and web interface for real-world deployment</w:t>
            </w:r>
          </w:p>
        </w:tc>
      </w:tr>
    </w:tbl>
    <w:p w:rsidR="00037476" w:rsidRPr="001215ED" w:rsidRDefault="00037476" w:rsidP="00037476">
      <w:pPr>
        <w:rPr>
          <w:sz w:val="33"/>
          <w:szCs w:val="33"/>
        </w:rPr>
      </w:pPr>
      <w:r w:rsidRPr="001215ED">
        <w:rPr>
          <w:sz w:val="33"/>
          <w:szCs w:val="33"/>
        </w:rPr>
        <w:t>3. Project Overview &amp; Data Preparation</w:t>
      </w:r>
    </w:p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3.1 Dataset Overview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2"/>
        <w:gridCol w:w="7128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lastRenderedPageBreak/>
              <w:t>Metric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Value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Total Records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1,387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Original Features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12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Engineered Features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3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Final Features (Model)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25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Target Variable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Deforestation_Risk</w:t>
            </w:r>
            <w:proofErr w:type="spellEnd"/>
            <w:r w:rsidRPr="001215ED">
              <w:rPr>
                <w:sz w:val="23"/>
                <w:szCs w:val="23"/>
              </w:rPr>
              <w:t xml:space="preserve"> (Low, Medium, High)</w:t>
            </w:r>
          </w:p>
        </w:tc>
      </w:tr>
    </w:tbl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3.2 Data Quality Issues Resolved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6"/>
        <w:gridCol w:w="3105"/>
        <w:gridCol w:w="5069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Issue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Record(s)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Resolution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Invalid date format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REC00041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Flagged; excluded from time-series analysis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String in numeric column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REC00051 ("1200mm")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Corrected to 1200.0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Missing value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REC00061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Flagged for review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Negative loss value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REC00081 (-500)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Excluded from visualizations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Extreme rainfall outlier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REC00091 (99999)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Treated as outlier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Ambiguous logging status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REC00071 ("Maybe")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Excluded from Yes/No comparisons</w:t>
            </w:r>
          </w:p>
        </w:tc>
      </w:tr>
    </w:tbl>
    <w:p w:rsidR="00037476" w:rsidRPr="001215ED" w:rsidRDefault="00037476" w:rsidP="00037476">
      <w:pPr>
        <w:rPr>
          <w:sz w:val="33"/>
          <w:szCs w:val="33"/>
        </w:rPr>
      </w:pPr>
      <w:r w:rsidRPr="001215ED">
        <w:rPr>
          <w:sz w:val="33"/>
          <w:szCs w:val="33"/>
        </w:rPr>
        <w:t>4. Feature Engineering</w:t>
      </w:r>
    </w:p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4.1 New Features Created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9"/>
        <w:gridCol w:w="5014"/>
        <w:gridCol w:w="3797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lastRenderedPageBreak/>
              <w:t>Feature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Formula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Purpose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Illegal_Logging_Flag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Yes → 1, No → 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Binary indicator for illegal logging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Population_Pressure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Tree_Cover_Loss_ha</w:t>
            </w:r>
            <w:proofErr w:type="spellEnd"/>
            <w:r w:rsidRPr="001215ED">
              <w:rPr>
                <w:sz w:val="23"/>
                <w:szCs w:val="23"/>
              </w:rPr>
              <w:t xml:space="preserve"> / </w:t>
            </w:r>
            <w:proofErr w:type="spellStart"/>
            <w:r w:rsidRPr="001215ED">
              <w:rPr>
                <w:sz w:val="23"/>
                <w:szCs w:val="23"/>
              </w:rPr>
              <w:t>Population_Density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Loss normalized by population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Fire_Logging_Impact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Fire_Incidents</w:t>
            </w:r>
            <w:proofErr w:type="spellEnd"/>
            <w:r w:rsidRPr="001215ED">
              <w:rPr>
                <w:sz w:val="23"/>
                <w:szCs w:val="23"/>
              </w:rPr>
              <w:t xml:space="preserve"> × </w:t>
            </w:r>
            <w:proofErr w:type="spellStart"/>
            <w:r w:rsidRPr="001215ED">
              <w:rPr>
                <w:sz w:val="23"/>
                <w:szCs w:val="23"/>
              </w:rPr>
              <w:t>Illegal_Logging_Flag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Combined threat indicator</w:t>
            </w:r>
          </w:p>
        </w:tc>
      </w:tr>
    </w:tbl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4.2 Why Feature Engineering Mattered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Simple correlations between human-pressure variables and tree-cover loss were weak:</w:t>
      </w:r>
    </w:p>
    <w:p w:rsidR="00037476" w:rsidRPr="001215ED" w:rsidRDefault="00037476" w:rsidP="00037476">
      <w:pPr>
        <w:rPr>
          <w:sz w:val="24"/>
          <w:szCs w:val="24"/>
        </w:rPr>
      </w:pPr>
      <w:proofErr w:type="spellStart"/>
      <w:r w:rsidRPr="001215ED">
        <w:rPr>
          <w:sz w:val="24"/>
          <w:szCs w:val="24"/>
        </w:rPr>
        <w:t>Fire_Incidents</w:t>
      </w:r>
      <w:proofErr w:type="spellEnd"/>
      <w:r w:rsidRPr="001215ED">
        <w:rPr>
          <w:sz w:val="24"/>
          <w:szCs w:val="24"/>
        </w:rPr>
        <w:t xml:space="preserve"> ↔ </w:t>
      </w:r>
      <w:proofErr w:type="spellStart"/>
      <w:r w:rsidRPr="001215ED">
        <w:rPr>
          <w:sz w:val="24"/>
          <w:szCs w:val="24"/>
        </w:rPr>
        <w:t>Tree_Cover_Loss_ha</w:t>
      </w:r>
      <w:proofErr w:type="spellEnd"/>
      <w:r w:rsidRPr="001215ED">
        <w:rPr>
          <w:sz w:val="24"/>
          <w:szCs w:val="24"/>
        </w:rPr>
        <w:t>: r = 0.05</w:t>
      </w:r>
    </w:p>
    <w:p w:rsidR="00037476" w:rsidRPr="001215ED" w:rsidRDefault="00037476" w:rsidP="00037476">
      <w:pPr>
        <w:rPr>
          <w:sz w:val="24"/>
          <w:szCs w:val="24"/>
        </w:rPr>
      </w:pPr>
      <w:proofErr w:type="spellStart"/>
      <w:r w:rsidRPr="001215ED">
        <w:rPr>
          <w:sz w:val="24"/>
          <w:szCs w:val="24"/>
        </w:rPr>
        <w:t>Illegal_Logging</w:t>
      </w:r>
      <w:proofErr w:type="spellEnd"/>
      <w:r w:rsidRPr="001215ED">
        <w:rPr>
          <w:sz w:val="24"/>
          <w:szCs w:val="24"/>
        </w:rPr>
        <w:t xml:space="preserve"> ↔ </w:t>
      </w:r>
      <w:proofErr w:type="spellStart"/>
      <w:r w:rsidRPr="001215ED">
        <w:rPr>
          <w:sz w:val="24"/>
          <w:szCs w:val="24"/>
        </w:rPr>
        <w:t>Tree_Cover_Loss_ha</w:t>
      </w:r>
      <w:proofErr w:type="spellEnd"/>
      <w:r w:rsidRPr="001215ED">
        <w:rPr>
          <w:sz w:val="24"/>
          <w:szCs w:val="24"/>
        </w:rPr>
        <w:t>: r = -0.03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However, the complex Random Forest model was able to learn non-linear relationships:</w:t>
      </w:r>
    </w:p>
    <w:p w:rsidR="00037476" w:rsidRPr="001215ED" w:rsidRDefault="00037476" w:rsidP="00037476">
      <w:proofErr w:type="spellStart"/>
      <w:r w:rsidRPr="001215ED">
        <w:t>Fire_Incidents</w:t>
      </w:r>
      <w:proofErr w:type="spellEnd"/>
      <w:r w:rsidRPr="001215ED">
        <w:t> became the 2nd most important feature (12.0%)</w:t>
      </w:r>
    </w:p>
    <w:p w:rsidR="00037476" w:rsidRPr="001215ED" w:rsidRDefault="00037476" w:rsidP="00037476">
      <w:proofErr w:type="spellStart"/>
      <w:r w:rsidRPr="001215ED">
        <w:t>Illegal_Logging_Flag</w:t>
      </w:r>
      <w:proofErr w:type="spellEnd"/>
      <w:r w:rsidRPr="001215ED">
        <w:t> became the 3rd most important feature (10.0%)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Conclusion: Feature engineering and complex modeling are essential—simple correlations would have missed these key drivers.</w:t>
      </w:r>
    </w:p>
    <w:p w:rsidR="00037476" w:rsidRPr="001215ED" w:rsidRDefault="00037476" w:rsidP="00037476">
      <w:pPr>
        <w:rPr>
          <w:sz w:val="33"/>
          <w:szCs w:val="33"/>
        </w:rPr>
      </w:pPr>
      <w:r w:rsidRPr="001215ED">
        <w:rPr>
          <w:sz w:val="33"/>
          <w:szCs w:val="33"/>
        </w:rPr>
        <w:t>5. Exploratory Data Analysis (With Visualizations)</w:t>
      </w:r>
    </w:p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5.1 Risk Distribution</w:t>
      </w:r>
    </w:p>
    <w:p w:rsidR="00037476" w:rsidRPr="001215ED" w:rsidRDefault="00037476" w:rsidP="00037476">
      <w:pPr>
        <w:rPr>
          <w:sz w:val="24"/>
          <w:szCs w:val="24"/>
        </w:rPr>
      </w:pPr>
      <w:r w:rsidRPr="003C1CA3">
        <w:rPr>
          <w:noProof/>
        </w:rPr>
        <w:lastRenderedPageBreak/>
        <w:drawing>
          <wp:inline distT="0" distB="0" distL="0" distR="0" wp14:anchorId="06FADBD4" wp14:editId="60D0132E">
            <wp:extent cx="5943600" cy="3196590"/>
            <wp:effectExtent l="0" t="0" r="0" b="3810"/>
            <wp:docPr id="13" name="Picture 13" descr="C:\Users\ADMIN\Desktop\PYTHON\KiraboEria\DEFO\Deforestation-Tracking\visuals\visualization_outputs\01_risk_distribu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5" descr="C:\Users\ADMIN\Desktop\PYTHON\KiraboEria\DEFO\Deforestation-Tracking\visuals\visualization_outputs\01_risk_distribution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96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72"/>
        <w:gridCol w:w="3158"/>
        <w:gridCol w:w="4650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Risk Level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Count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Percentage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646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46.2%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Medium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393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28.1%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Low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358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25.6%</w:t>
            </w:r>
          </w:p>
        </w:tc>
      </w:tr>
    </w:tbl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Interpretation: The dataset is skewed toward high-risk observations (46.2%), providing a strong basis for predictive modeling but potentially reflecting sampling bias toward more impacted areas.</w:t>
      </w:r>
    </w:p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5.2 Regional Overview</w:t>
      </w:r>
    </w:p>
    <w:p w:rsidR="00037476" w:rsidRPr="001215ED" w:rsidRDefault="00037476" w:rsidP="00037476">
      <w:pPr>
        <w:rPr>
          <w:sz w:val="24"/>
          <w:szCs w:val="24"/>
        </w:rPr>
      </w:pPr>
      <w:r w:rsidRPr="003C1CA3">
        <w:rPr>
          <w:noProof/>
        </w:rPr>
        <w:lastRenderedPageBreak/>
        <w:drawing>
          <wp:inline distT="0" distB="0" distL="0" distR="0" wp14:anchorId="297CAA46" wp14:editId="2E9CFBC0">
            <wp:extent cx="5943600" cy="4419600"/>
            <wp:effectExtent l="0" t="0" r="0" b="0"/>
            <wp:docPr id="14" name="Picture 14" descr="C:\Users\ADMIN\Desktop\PYTHON\KiraboEria\DEFO\Deforestation-Tracking\visuals\visualization_outputs\Regional over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6" descr="C:\Users\ADMIN\Desktop\PYTHON\KiraboEria\DEFO\Deforestation-Tracking\visuals\visualization_outputs\Regional overview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1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Regional Averages: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4"/>
        <w:gridCol w:w="5196"/>
        <w:gridCol w:w="4010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Region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Avg</w:t>
            </w:r>
            <w:proofErr w:type="spellEnd"/>
            <w:r w:rsidRPr="001215ED">
              <w:rPr>
                <w:sz w:val="23"/>
                <w:szCs w:val="23"/>
              </w:rPr>
              <w:t xml:space="preserve"> Tree Cover Loss (ha)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Avg</w:t>
            </w:r>
            <w:proofErr w:type="spellEnd"/>
            <w:r w:rsidRPr="001215ED">
              <w:rPr>
                <w:sz w:val="23"/>
                <w:szCs w:val="23"/>
              </w:rPr>
              <w:t xml:space="preserve"> Fire Incidents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Eastern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208.5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11.8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Central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207.4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11.8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Northern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201.1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12.3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Western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194.1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12.7</w:t>
            </w:r>
          </w:p>
        </w:tc>
      </w:tr>
    </w:tbl>
    <w:p w:rsidR="00037476" w:rsidRPr="001215ED" w:rsidRDefault="00037476" w:rsidP="00037476">
      <w:pPr>
        <w:rPr>
          <w:sz w:val="24"/>
          <w:szCs w:val="24"/>
        </w:rPr>
      </w:pPr>
      <w:r w:rsidRPr="003C1CA3">
        <w:rPr>
          <w:noProof/>
        </w:rPr>
        <w:lastRenderedPageBreak/>
        <w:drawing>
          <wp:inline distT="0" distB="0" distL="0" distR="0" wp14:anchorId="5772B0B1" wp14:editId="65F15C20">
            <wp:extent cx="5943600" cy="3202305"/>
            <wp:effectExtent l="0" t="0" r="0" b="0"/>
            <wp:docPr id="15" name="Picture 15" descr="C:\Users\ADMIN\Desktop\PYTHON\KiraboEria\DEFO\Deforestation-Tracking\visuals\visualization_outputs\02_tree_cover_loss_by_reg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7" descr="C:\Users\ADMIN\Desktop\PYTHON\KiraboEria\DEFO\Deforestation-Tracking\visuals\visualization_outputs\02_tree_cover_loss_by_region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2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Interpretation: Eastern and Central regions have the highest average loss (~14 ha higher than Western). Western has the highest fire count but the lowest loss, suggesting fire alone doesn't explain deforestation patterns.</w:t>
      </w:r>
    </w:p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5.3 Loss by Risk Level</w:t>
      </w:r>
    </w:p>
    <w:p w:rsidR="00037476" w:rsidRPr="001215ED" w:rsidRDefault="00037476" w:rsidP="00037476">
      <w:pPr>
        <w:rPr>
          <w:sz w:val="24"/>
          <w:szCs w:val="24"/>
        </w:rPr>
      </w:pPr>
      <w:r w:rsidRPr="003C1CA3">
        <w:rPr>
          <w:noProof/>
        </w:rPr>
        <w:drawing>
          <wp:inline distT="0" distB="0" distL="0" distR="0" wp14:anchorId="7768320E" wp14:editId="73553BA5">
            <wp:extent cx="5943600" cy="3520440"/>
            <wp:effectExtent l="0" t="0" r="0" b="3810"/>
            <wp:docPr id="16" name="Picture 16" descr="C:\Users\ADMIN\Desktop\PYTHON\KiraboEria\DEFO\Deforestation-Tracking\visuals\visualization_outputs\03_tree_cover_loss_by_risk_boxplo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8" descr="C:\Users\ADMIN\Desktop\PYTHON\KiraboEria\DEFO\Deforestation-Tracking\visuals\visualization_outputs\03_tree_cover_loss_by_risk_boxplot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2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9"/>
        <w:gridCol w:w="4382"/>
        <w:gridCol w:w="4469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lastRenderedPageBreak/>
              <w:t>Risk Level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Median Loss (ha)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Avg</w:t>
            </w:r>
            <w:proofErr w:type="spellEnd"/>
            <w:r w:rsidRPr="001215ED">
              <w:rPr>
                <w:sz w:val="23"/>
                <w:szCs w:val="23"/>
              </w:rPr>
              <w:t xml:space="preserve"> Loss Rate (%)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Low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2.43%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Medium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174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4.17%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323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4.76%</w:t>
            </w:r>
          </w:p>
        </w:tc>
      </w:tr>
    </w:tbl>
    <w:p w:rsidR="00037476" w:rsidRPr="001215ED" w:rsidRDefault="00037476" w:rsidP="00037476">
      <w:pPr>
        <w:rPr>
          <w:sz w:val="24"/>
          <w:szCs w:val="24"/>
        </w:rPr>
      </w:pPr>
      <w:r w:rsidRPr="003C1CA3">
        <w:rPr>
          <w:noProof/>
        </w:rPr>
        <w:drawing>
          <wp:inline distT="0" distB="0" distL="0" distR="0" wp14:anchorId="27DE0CD3" wp14:editId="0C9EB314">
            <wp:extent cx="5943600" cy="3202940"/>
            <wp:effectExtent l="0" t="0" r="0" b="0"/>
            <wp:docPr id="17" name="Picture 17" descr="C:\Users\ADMIN\Desktop\PYTHON\KiraboEria\DEFO\Deforestation-Tracking\visuals\visualization_outputs\07_loss_rate_by_risk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9" descr="C:\Users\ADMIN\Desktop\PYTHON\KiraboEria\DEFO\Deforestation-Tracking\visuals\visualization_outputs\07_loss_rate_by_risk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2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Interpretation: Both absolute loss and percentage loss increase sharply across risk categories. The High risk group has the greatest spread, confirming the engineered risk labels are meaningful.</w:t>
      </w:r>
    </w:p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5.4 Forest Type Vulnerability</w:t>
      </w:r>
    </w:p>
    <w:p w:rsidR="00037476" w:rsidRPr="001215ED" w:rsidRDefault="00037476" w:rsidP="00037476">
      <w:pPr>
        <w:rPr>
          <w:sz w:val="24"/>
          <w:szCs w:val="24"/>
        </w:rPr>
      </w:pPr>
      <w:r w:rsidRPr="002025CC">
        <w:rPr>
          <w:noProof/>
        </w:rPr>
        <w:lastRenderedPageBreak/>
        <w:drawing>
          <wp:inline distT="0" distB="0" distL="0" distR="0" wp14:anchorId="3F48B120" wp14:editId="62BFEE91">
            <wp:extent cx="5943600" cy="3208020"/>
            <wp:effectExtent l="0" t="0" r="0" b="0"/>
            <wp:docPr id="18" name="Picture 18" descr="C:\Users\ADMIN\Desktop\PYTHON\KiraboEria\DEFO\Deforestation-Tracking\visuals\visualization_outputs\04_tree_cover_loss_by_forest_typ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0" descr="C:\Users\ADMIN\Desktop\PYTHON\KiraboEria\DEFO\Deforestation-Tracking\visuals\visualization_outputs\04_tree_cover_loss_by_forest_type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8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03"/>
        <w:gridCol w:w="5177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Forest Type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Avg</w:t>
            </w:r>
            <w:proofErr w:type="spellEnd"/>
            <w:r w:rsidRPr="001215ED">
              <w:rPr>
                <w:sz w:val="23"/>
                <w:szCs w:val="23"/>
              </w:rPr>
              <w:t xml:space="preserve"> Loss (ha)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Mangrove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218.9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Dry Forest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209.1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Tropical Rainforest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209.1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Woodland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202.3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Montane Forest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195.6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Plantation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178.7</w:t>
            </w:r>
          </w:p>
        </w:tc>
      </w:tr>
    </w:tbl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Interpretation: Mangroves show the highest vulnerability (218.9 ha), while plantations show the lowest (178.7 ha). This suggests ecosystem-specific protection priorities.</w:t>
      </w:r>
    </w:p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5.5 Illegal Logging Analysis</w:t>
      </w:r>
    </w:p>
    <w:p w:rsidR="00037476" w:rsidRPr="001215ED" w:rsidRDefault="00037476" w:rsidP="00037476">
      <w:pPr>
        <w:rPr>
          <w:sz w:val="24"/>
          <w:szCs w:val="24"/>
        </w:rPr>
      </w:pPr>
      <w:r w:rsidRPr="002025CC">
        <w:rPr>
          <w:noProof/>
        </w:rPr>
        <w:lastRenderedPageBreak/>
        <w:drawing>
          <wp:inline distT="0" distB="0" distL="0" distR="0" wp14:anchorId="783017A0" wp14:editId="680744FE">
            <wp:extent cx="5943600" cy="3196590"/>
            <wp:effectExtent l="0" t="0" r="0" b="3810"/>
            <wp:docPr id="19" name="Picture 19" descr="C:\Users\ADMIN\Desktop\PYTHON\KiraboEria\DEFO\Deforestation-Tracking\visuals\visualization_outputs\05_tree_cover_loss_by_illegal_logg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1" descr="C:\Users\ADMIN\Desktop\PYTHON\KiraboEria\DEFO\Deforestation-Tracking\visuals\visualization_outputs\05_tree_cover_loss_by_illegal_logging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96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97"/>
        <w:gridCol w:w="5883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Illegal Logging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Avg</w:t>
            </w:r>
            <w:proofErr w:type="spellEnd"/>
            <w:r w:rsidRPr="001215ED">
              <w:rPr>
                <w:sz w:val="23"/>
                <w:szCs w:val="23"/>
              </w:rPr>
              <w:t xml:space="preserve"> Loss (ha)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209.9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Yes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194.3</w:t>
            </w:r>
          </w:p>
        </w:tc>
      </w:tr>
    </w:tbl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Interpretation: Records marked "No" had slightly higher average loss than "Yes." This counterintuitive finding suggests reporting quality, timing, or confounding variables obscure a simple relationship. The model later identified </w:t>
      </w:r>
      <w:proofErr w:type="spellStart"/>
      <w:r w:rsidRPr="001215ED">
        <w:rPr>
          <w:rFonts w:ascii="Consolas" w:hAnsi="Consolas" w:cs="Courier New"/>
          <w:sz w:val="20"/>
          <w:szCs w:val="20"/>
          <w:shd w:val="clear" w:color="auto" w:fill="2C2C2E"/>
        </w:rPr>
        <w:t>Illegal_Logging_Flag</w:t>
      </w:r>
      <w:proofErr w:type="spellEnd"/>
      <w:r w:rsidRPr="001215ED">
        <w:rPr>
          <w:sz w:val="24"/>
          <w:szCs w:val="24"/>
        </w:rPr>
        <w:t> as the 3rd most important feature (10.0%).</w:t>
      </w:r>
    </w:p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5.6 Time Trend (2021-2024)</w:t>
      </w:r>
    </w:p>
    <w:p w:rsidR="00037476" w:rsidRPr="001215ED" w:rsidRDefault="00037476" w:rsidP="00037476">
      <w:pPr>
        <w:rPr>
          <w:sz w:val="24"/>
          <w:szCs w:val="24"/>
        </w:rPr>
      </w:pPr>
      <w:r w:rsidRPr="002025CC">
        <w:rPr>
          <w:noProof/>
        </w:rPr>
        <w:lastRenderedPageBreak/>
        <w:drawing>
          <wp:inline distT="0" distB="0" distL="0" distR="0" wp14:anchorId="79EEA574" wp14:editId="534E4388">
            <wp:extent cx="5943600" cy="3196590"/>
            <wp:effectExtent l="0" t="0" r="0" b="3810"/>
            <wp:docPr id="20" name="Picture 20" descr="C:\Users\ADMIN\Desktop\PYTHON\KiraboEria\DEFO\Deforestation-Tracking\visuals\visualization_outputs\06_average_tree_cover_loss_over_ti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2" descr="C:\Users\ADMIN\Desktop\PYTHON\KiraboEria\DEFO\Deforestation-Tracking\visuals\visualization_outputs\06_average_tree_cover_loss_over_time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96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53"/>
        <w:gridCol w:w="7427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Year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Avg</w:t>
            </w:r>
            <w:proofErr w:type="spellEnd"/>
            <w:r w:rsidRPr="001215ED">
              <w:rPr>
                <w:sz w:val="23"/>
                <w:szCs w:val="23"/>
              </w:rPr>
              <w:t xml:space="preserve"> Loss (ha)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216.0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2021.5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211.0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204.5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2022.5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201.0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196.0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2023.5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194.0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190.0</w:t>
            </w:r>
          </w:p>
        </w:tc>
      </w:tr>
    </w:tbl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Interpretation: Average loss declined from ~216 ha in 2021 to ~190 ha in 2024—a 12% reduction. This is encouraging, but should be interpreted cautiously as changes in sampling or reporting could also influence the average.</w:t>
      </w:r>
    </w:p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5.7 Fire Incidents by Region</w:t>
      </w:r>
    </w:p>
    <w:p w:rsidR="00037476" w:rsidRPr="001215ED" w:rsidRDefault="00037476" w:rsidP="00037476">
      <w:pPr>
        <w:rPr>
          <w:sz w:val="24"/>
          <w:szCs w:val="24"/>
        </w:rPr>
      </w:pPr>
      <w:r w:rsidRPr="002025CC">
        <w:rPr>
          <w:noProof/>
        </w:rPr>
        <w:lastRenderedPageBreak/>
        <w:drawing>
          <wp:inline distT="0" distB="0" distL="0" distR="0" wp14:anchorId="7C81A3ED" wp14:editId="147AAE0A">
            <wp:extent cx="5943600" cy="3205480"/>
            <wp:effectExtent l="0" t="0" r="0" b="0"/>
            <wp:docPr id="21" name="Picture 21" descr="C:\Users\ADMIN\Desktop\PYTHON\KiraboEria\DEFO\Deforestation-Tracking\visuals\visualization_outputs\08_fire_incidents_by_reg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3" descr="C:\Users\ADMIN\Desktop\PYTHON\KiraboEria\DEFO\Deforestation-Tracking\visuals\visualization_outputs\08_fire_incidents_by_region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45"/>
        <w:gridCol w:w="7435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Region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Avg</w:t>
            </w:r>
            <w:proofErr w:type="spellEnd"/>
            <w:r w:rsidRPr="001215ED">
              <w:rPr>
                <w:sz w:val="23"/>
                <w:szCs w:val="23"/>
              </w:rPr>
              <w:t xml:space="preserve"> Fire Incidents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Western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12.7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Northern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12.3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Eastern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11.8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Central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11.8</w:t>
            </w:r>
          </w:p>
        </w:tc>
      </w:tr>
    </w:tbl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Interpretation: Western has the highest average fire count (12.7) but the lowest tree-cover loss (194.1 ha). This reinforces that fire frequency alone is not a primary driver of loss.</w:t>
      </w:r>
    </w:p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5.8 Key Correlations</w:t>
      </w:r>
    </w:p>
    <w:p w:rsidR="00037476" w:rsidRPr="001215ED" w:rsidRDefault="00037476" w:rsidP="00037476">
      <w:pPr>
        <w:rPr>
          <w:sz w:val="24"/>
          <w:szCs w:val="24"/>
        </w:rPr>
      </w:pPr>
      <w:r w:rsidRPr="002025CC">
        <w:rPr>
          <w:noProof/>
        </w:rPr>
        <w:lastRenderedPageBreak/>
        <w:drawing>
          <wp:inline distT="0" distB="0" distL="0" distR="0" wp14:anchorId="417381AF" wp14:editId="0742FE6E">
            <wp:extent cx="5943600" cy="4686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23"/>
        <w:gridCol w:w="3257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Variable Pair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Correlation (r)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Forest_Area_ha</w:t>
            </w:r>
            <w:proofErr w:type="spellEnd"/>
            <w:r w:rsidRPr="001215ED">
              <w:rPr>
                <w:sz w:val="23"/>
                <w:szCs w:val="23"/>
              </w:rPr>
              <w:t xml:space="preserve"> ↔ </w:t>
            </w:r>
            <w:proofErr w:type="spellStart"/>
            <w:r w:rsidRPr="001215ED">
              <w:rPr>
                <w:sz w:val="23"/>
                <w:szCs w:val="23"/>
              </w:rPr>
              <w:t>Tree_Cover_Loss_ha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0.66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Loss_Rate</w:t>
            </w:r>
            <w:proofErr w:type="spellEnd"/>
            <w:r w:rsidRPr="001215ED">
              <w:rPr>
                <w:sz w:val="23"/>
                <w:szCs w:val="23"/>
              </w:rPr>
              <w:t xml:space="preserve"> ↔ </w:t>
            </w:r>
            <w:proofErr w:type="spellStart"/>
            <w:r w:rsidRPr="001215ED">
              <w:rPr>
                <w:sz w:val="23"/>
                <w:szCs w:val="23"/>
              </w:rPr>
              <w:t>Tree_Cover_Loss_ha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0.54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Fire_Incidents</w:t>
            </w:r>
            <w:proofErr w:type="spellEnd"/>
            <w:r w:rsidRPr="001215ED">
              <w:rPr>
                <w:sz w:val="23"/>
                <w:szCs w:val="23"/>
              </w:rPr>
              <w:t xml:space="preserve"> ↔ </w:t>
            </w:r>
            <w:proofErr w:type="spellStart"/>
            <w:r w:rsidRPr="001215ED">
              <w:rPr>
                <w:sz w:val="23"/>
                <w:szCs w:val="23"/>
              </w:rPr>
              <w:t>Tree_Cover_Loss_ha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0.05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Population_Density</w:t>
            </w:r>
            <w:proofErr w:type="spellEnd"/>
            <w:r w:rsidRPr="001215ED">
              <w:rPr>
                <w:sz w:val="23"/>
                <w:szCs w:val="23"/>
              </w:rPr>
              <w:t xml:space="preserve"> ↔ </w:t>
            </w:r>
            <w:proofErr w:type="spellStart"/>
            <w:r w:rsidRPr="001215ED">
              <w:rPr>
                <w:sz w:val="23"/>
                <w:szCs w:val="23"/>
              </w:rPr>
              <w:t>Tree_Cover_Loss_ha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-0.04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Illegal_Logging_Flag</w:t>
            </w:r>
            <w:proofErr w:type="spellEnd"/>
            <w:r w:rsidRPr="001215ED">
              <w:rPr>
                <w:sz w:val="23"/>
                <w:szCs w:val="23"/>
              </w:rPr>
              <w:t xml:space="preserve"> ↔ </w:t>
            </w:r>
            <w:proofErr w:type="spellStart"/>
            <w:r w:rsidRPr="001215ED">
              <w:rPr>
                <w:sz w:val="23"/>
                <w:szCs w:val="23"/>
              </w:rPr>
              <w:t>Tree_Cover_Loss_ha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-0.03</w:t>
            </w:r>
          </w:p>
        </w:tc>
      </w:tr>
    </w:tbl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lastRenderedPageBreak/>
        <w:t>Interpretation: Simple correlations for most human-pressure variables are weak. The Random Forest model was able to capture complex, non-linear relationships, demonstrating the value of machine learning over simple correlation analysis.</w:t>
      </w:r>
    </w:p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5.9 Interactive Scatter Plot</w:t>
      </w:r>
    </w:p>
    <w:p w:rsidR="00037476" w:rsidRPr="001215ED" w:rsidRDefault="00037476" w:rsidP="00037476">
      <w:pPr>
        <w:rPr>
          <w:sz w:val="24"/>
          <w:szCs w:val="24"/>
        </w:rPr>
      </w:pPr>
      <w:r w:rsidRPr="002025CC">
        <w:rPr>
          <w:noProof/>
        </w:rPr>
        <w:drawing>
          <wp:inline distT="0" distB="0" distL="0" distR="0" wp14:anchorId="30276BFF" wp14:editId="7366EBA7">
            <wp:extent cx="5943600" cy="272415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Key Findings: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Forest Area and Tree-Cover Loss have a moderate positive correlation (r ≈ 0.66)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Risk colors form distinct vertical bands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Bubble sizes are mixed, confirming fire counts have little linear relationship with loss</w:t>
      </w:r>
    </w:p>
    <w:p w:rsidR="00037476" w:rsidRPr="001215ED" w:rsidRDefault="00037476" w:rsidP="00037476">
      <w:pPr>
        <w:rPr>
          <w:sz w:val="33"/>
          <w:szCs w:val="33"/>
        </w:rPr>
      </w:pPr>
      <w:r w:rsidRPr="001215ED">
        <w:rPr>
          <w:sz w:val="33"/>
          <w:szCs w:val="33"/>
        </w:rPr>
        <w:t>6. Predictive Modeling</w:t>
      </w:r>
    </w:p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6.1 Model Architecture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92"/>
        <w:gridCol w:w="6788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Component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Details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Algorithm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Random Forest Classifier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Hyperparameter</w:t>
            </w:r>
            <w:proofErr w:type="spellEnd"/>
            <w:r w:rsidRPr="001215ED">
              <w:rPr>
                <w:sz w:val="23"/>
                <w:szCs w:val="23"/>
              </w:rPr>
              <w:t xml:space="preserve"> Tuning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Randomized Search with 5-fold CV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Data Split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70% Train, 15% Validation, 15% Test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lastRenderedPageBreak/>
              <w:t>Folds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Stratified to maintain risk distribution</w:t>
            </w:r>
          </w:p>
        </w:tc>
      </w:tr>
    </w:tbl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 xml:space="preserve">6.2 Best </w:t>
      </w:r>
      <w:proofErr w:type="spellStart"/>
      <w:r w:rsidRPr="001215ED">
        <w:rPr>
          <w:sz w:val="30"/>
          <w:szCs w:val="30"/>
        </w:rPr>
        <w:t>Hyperparameters</w:t>
      </w:r>
      <w:proofErr w:type="spellEnd"/>
    </w:p>
    <w:p w:rsidR="00037476" w:rsidRPr="001215ED" w:rsidRDefault="00037476" w:rsidP="00037476">
      <w:pPr>
        <w:rPr>
          <w:sz w:val="20"/>
          <w:szCs w:val="20"/>
        </w:rPr>
      </w:pPr>
      <w:r w:rsidRPr="001215ED">
        <w:rPr>
          <w:rFonts w:ascii="Consolas" w:hAnsi="Consolas"/>
          <w:sz w:val="18"/>
          <w:szCs w:val="18"/>
        </w:rPr>
        <w:t>python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color w:val="E3EAF2"/>
          <w:sz w:val="20"/>
          <w:szCs w:val="20"/>
        </w:rPr>
        <w:t>{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 xml:space="preserve">    </w:t>
      </w:r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  <w:proofErr w:type="spellStart"/>
      <w:r w:rsidRPr="001215ED">
        <w:rPr>
          <w:rFonts w:ascii="Consolas" w:hAnsi="Consolas" w:cs="Courier New"/>
          <w:color w:val="91D076"/>
          <w:sz w:val="20"/>
          <w:szCs w:val="20"/>
        </w:rPr>
        <w:t>n_estimators</w:t>
      </w:r>
      <w:proofErr w:type="spellEnd"/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  <w:r w:rsidRPr="001215ED">
        <w:rPr>
          <w:rFonts w:ascii="Consolas" w:hAnsi="Consolas" w:cs="Courier New"/>
          <w:color w:val="E3EAF2"/>
          <w:sz w:val="20"/>
          <w:szCs w:val="20"/>
        </w:rPr>
        <w:t>:</w:t>
      </w:r>
      <w:r w:rsidRPr="001215ED">
        <w:rPr>
          <w:rFonts w:ascii="Consolas" w:hAnsi="Consolas" w:cs="Courier New"/>
          <w:sz w:val="20"/>
          <w:szCs w:val="20"/>
        </w:rPr>
        <w:t xml:space="preserve"> </w:t>
      </w:r>
      <w:r w:rsidRPr="001215ED">
        <w:rPr>
          <w:rFonts w:ascii="Consolas" w:hAnsi="Consolas" w:cs="Courier New"/>
          <w:color w:val="E6D37A"/>
          <w:sz w:val="20"/>
          <w:szCs w:val="20"/>
        </w:rPr>
        <w:t>200</w:t>
      </w:r>
      <w:r w:rsidRPr="001215ED">
        <w:rPr>
          <w:rFonts w:ascii="Consolas" w:hAnsi="Consolas" w:cs="Courier New"/>
          <w:color w:val="E3EAF2"/>
          <w:sz w:val="20"/>
          <w:szCs w:val="20"/>
        </w:rPr>
        <w:t>,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 xml:space="preserve">    </w:t>
      </w:r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  <w:proofErr w:type="spellStart"/>
      <w:r w:rsidRPr="001215ED">
        <w:rPr>
          <w:rFonts w:ascii="Consolas" w:hAnsi="Consolas" w:cs="Courier New"/>
          <w:color w:val="91D076"/>
          <w:sz w:val="20"/>
          <w:szCs w:val="20"/>
        </w:rPr>
        <w:t>max_depth</w:t>
      </w:r>
      <w:proofErr w:type="spellEnd"/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  <w:r w:rsidRPr="001215ED">
        <w:rPr>
          <w:rFonts w:ascii="Consolas" w:hAnsi="Consolas" w:cs="Courier New"/>
          <w:color w:val="E3EAF2"/>
          <w:sz w:val="20"/>
          <w:szCs w:val="20"/>
        </w:rPr>
        <w:t>:</w:t>
      </w:r>
      <w:r w:rsidRPr="001215ED">
        <w:rPr>
          <w:rFonts w:ascii="Consolas" w:hAnsi="Consolas" w:cs="Courier New"/>
          <w:sz w:val="20"/>
          <w:szCs w:val="20"/>
        </w:rPr>
        <w:t xml:space="preserve"> </w:t>
      </w:r>
      <w:r w:rsidRPr="001215ED">
        <w:rPr>
          <w:rFonts w:ascii="Consolas" w:hAnsi="Consolas" w:cs="Courier New"/>
          <w:color w:val="E6D37A"/>
          <w:sz w:val="20"/>
          <w:szCs w:val="20"/>
        </w:rPr>
        <w:t>20</w:t>
      </w:r>
      <w:r w:rsidRPr="001215ED">
        <w:rPr>
          <w:rFonts w:ascii="Consolas" w:hAnsi="Consolas" w:cs="Courier New"/>
          <w:color w:val="E3EAF2"/>
          <w:sz w:val="20"/>
          <w:szCs w:val="20"/>
        </w:rPr>
        <w:t>,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 xml:space="preserve">    </w:t>
      </w:r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  <w:proofErr w:type="spellStart"/>
      <w:r w:rsidRPr="001215ED">
        <w:rPr>
          <w:rFonts w:ascii="Consolas" w:hAnsi="Consolas" w:cs="Courier New"/>
          <w:color w:val="91D076"/>
          <w:sz w:val="20"/>
          <w:szCs w:val="20"/>
        </w:rPr>
        <w:t>min_samples_split</w:t>
      </w:r>
      <w:proofErr w:type="spellEnd"/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  <w:r w:rsidRPr="001215ED">
        <w:rPr>
          <w:rFonts w:ascii="Consolas" w:hAnsi="Consolas" w:cs="Courier New"/>
          <w:color w:val="E3EAF2"/>
          <w:sz w:val="20"/>
          <w:szCs w:val="20"/>
        </w:rPr>
        <w:t>:</w:t>
      </w:r>
      <w:r w:rsidRPr="001215ED">
        <w:rPr>
          <w:rFonts w:ascii="Consolas" w:hAnsi="Consolas" w:cs="Courier New"/>
          <w:sz w:val="20"/>
          <w:szCs w:val="20"/>
        </w:rPr>
        <w:t xml:space="preserve"> </w:t>
      </w:r>
      <w:r w:rsidRPr="001215ED">
        <w:rPr>
          <w:rFonts w:ascii="Consolas" w:hAnsi="Consolas" w:cs="Courier New"/>
          <w:color w:val="E6D37A"/>
          <w:sz w:val="20"/>
          <w:szCs w:val="20"/>
        </w:rPr>
        <w:t>2</w:t>
      </w:r>
      <w:r w:rsidRPr="001215ED">
        <w:rPr>
          <w:rFonts w:ascii="Consolas" w:hAnsi="Consolas" w:cs="Courier New"/>
          <w:color w:val="E3EAF2"/>
          <w:sz w:val="20"/>
          <w:szCs w:val="20"/>
        </w:rPr>
        <w:t>,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 xml:space="preserve">    </w:t>
      </w:r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  <w:proofErr w:type="spellStart"/>
      <w:r w:rsidRPr="001215ED">
        <w:rPr>
          <w:rFonts w:ascii="Consolas" w:hAnsi="Consolas" w:cs="Courier New"/>
          <w:color w:val="91D076"/>
          <w:sz w:val="20"/>
          <w:szCs w:val="20"/>
        </w:rPr>
        <w:t>min_samples_leaf</w:t>
      </w:r>
      <w:proofErr w:type="spellEnd"/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  <w:r w:rsidRPr="001215ED">
        <w:rPr>
          <w:rFonts w:ascii="Consolas" w:hAnsi="Consolas" w:cs="Courier New"/>
          <w:color w:val="E3EAF2"/>
          <w:sz w:val="20"/>
          <w:szCs w:val="20"/>
        </w:rPr>
        <w:t>:</w:t>
      </w:r>
      <w:r w:rsidRPr="001215ED">
        <w:rPr>
          <w:rFonts w:ascii="Consolas" w:hAnsi="Consolas" w:cs="Courier New"/>
          <w:sz w:val="20"/>
          <w:szCs w:val="20"/>
        </w:rPr>
        <w:t xml:space="preserve"> </w:t>
      </w:r>
      <w:r w:rsidRPr="001215ED">
        <w:rPr>
          <w:rFonts w:ascii="Consolas" w:hAnsi="Consolas" w:cs="Courier New"/>
          <w:color w:val="E6D37A"/>
          <w:sz w:val="20"/>
          <w:szCs w:val="20"/>
        </w:rPr>
        <w:t>1</w:t>
      </w:r>
      <w:r w:rsidRPr="001215ED">
        <w:rPr>
          <w:rFonts w:ascii="Consolas" w:hAnsi="Consolas" w:cs="Courier New"/>
          <w:color w:val="E3EAF2"/>
          <w:sz w:val="20"/>
          <w:szCs w:val="20"/>
        </w:rPr>
        <w:t>,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 xml:space="preserve">    </w:t>
      </w:r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  <w:proofErr w:type="spellStart"/>
      <w:r w:rsidRPr="001215ED">
        <w:rPr>
          <w:rFonts w:ascii="Consolas" w:hAnsi="Consolas" w:cs="Courier New"/>
          <w:color w:val="91D076"/>
          <w:sz w:val="20"/>
          <w:szCs w:val="20"/>
        </w:rPr>
        <w:t>max_features</w:t>
      </w:r>
      <w:proofErr w:type="spellEnd"/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  <w:r w:rsidRPr="001215ED">
        <w:rPr>
          <w:rFonts w:ascii="Consolas" w:hAnsi="Consolas" w:cs="Courier New"/>
          <w:color w:val="E3EAF2"/>
          <w:sz w:val="20"/>
          <w:szCs w:val="20"/>
        </w:rPr>
        <w:t>:</w:t>
      </w:r>
      <w:r w:rsidRPr="001215ED">
        <w:rPr>
          <w:rFonts w:ascii="Consolas" w:hAnsi="Consolas" w:cs="Courier New"/>
          <w:sz w:val="20"/>
          <w:szCs w:val="20"/>
        </w:rPr>
        <w:t xml:space="preserve"> </w:t>
      </w:r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  <w:proofErr w:type="spellStart"/>
      <w:r w:rsidRPr="001215ED">
        <w:rPr>
          <w:rFonts w:ascii="Consolas" w:hAnsi="Consolas" w:cs="Courier New"/>
          <w:color w:val="91D076"/>
          <w:sz w:val="20"/>
          <w:szCs w:val="20"/>
        </w:rPr>
        <w:t>sqrt</w:t>
      </w:r>
      <w:proofErr w:type="spellEnd"/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  <w:r w:rsidRPr="001215ED">
        <w:rPr>
          <w:rFonts w:ascii="Consolas" w:hAnsi="Consolas" w:cs="Courier New"/>
          <w:color w:val="E3EAF2"/>
          <w:sz w:val="20"/>
          <w:szCs w:val="20"/>
        </w:rPr>
        <w:t>,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 xml:space="preserve">    </w:t>
      </w:r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  <w:proofErr w:type="spellStart"/>
      <w:r w:rsidRPr="001215ED">
        <w:rPr>
          <w:rFonts w:ascii="Consolas" w:hAnsi="Consolas" w:cs="Courier New"/>
          <w:color w:val="91D076"/>
          <w:sz w:val="20"/>
          <w:szCs w:val="20"/>
        </w:rPr>
        <w:t>class_weight</w:t>
      </w:r>
      <w:proofErr w:type="spellEnd"/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  <w:r w:rsidRPr="001215ED">
        <w:rPr>
          <w:rFonts w:ascii="Consolas" w:hAnsi="Consolas" w:cs="Courier New"/>
          <w:color w:val="E3EAF2"/>
          <w:sz w:val="20"/>
          <w:szCs w:val="20"/>
        </w:rPr>
        <w:t>:</w:t>
      </w:r>
      <w:r w:rsidRPr="001215ED">
        <w:rPr>
          <w:rFonts w:ascii="Consolas" w:hAnsi="Consolas" w:cs="Courier New"/>
          <w:sz w:val="20"/>
          <w:szCs w:val="20"/>
        </w:rPr>
        <w:t xml:space="preserve"> </w:t>
      </w:r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  <w:proofErr w:type="spellStart"/>
      <w:r w:rsidRPr="001215ED">
        <w:rPr>
          <w:rFonts w:ascii="Consolas" w:hAnsi="Consolas" w:cs="Courier New"/>
          <w:color w:val="91D076"/>
          <w:sz w:val="20"/>
          <w:szCs w:val="20"/>
        </w:rPr>
        <w:t>balanced_subsample</w:t>
      </w:r>
      <w:proofErr w:type="spellEnd"/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color w:val="E3EAF2"/>
          <w:sz w:val="20"/>
          <w:szCs w:val="20"/>
        </w:rPr>
        <w:t>}</w:t>
      </w:r>
    </w:p>
    <w:p w:rsidR="00037476" w:rsidRPr="001215ED" w:rsidRDefault="00037476" w:rsidP="00037476">
      <w:pPr>
        <w:rPr>
          <w:sz w:val="33"/>
          <w:szCs w:val="33"/>
        </w:rPr>
      </w:pPr>
      <w:r w:rsidRPr="001215ED">
        <w:rPr>
          <w:sz w:val="33"/>
          <w:szCs w:val="33"/>
        </w:rPr>
        <w:t>7. Model Performance &amp; Feature Importance</w:t>
      </w:r>
    </w:p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7.1 Test Set Performance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37"/>
        <w:gridCol w:w="4643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Metric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Score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Accuracy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99.5%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Macro F1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99.5%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Weighted F1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99.5%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Precision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99.5%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Recall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99.5%</w:t>
            </w:r>
          </w:p>
        </w:tc>
      </w:tr>
    </w:tbl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7.2 Per-Class Metrics</w:t>
      </w:r>
    </w:p>
    <w:p w:rsidR="00037476" w:rsidRPr="001215ED" w:rsidRDefault="00037476" w:rsidP="00037476">
      <w:pPr>
        <w:rPr>
          <w:sz w:val="24"/>
          <w:szCs w:val="24"/>
        </w:rPr>
      </w:pPr>
      <w:r w:rsidRPr="002025CC">
        <w:rPr>
          <w:noProof/>
        </w:rPr>
        <w:lastRenderedPageBreak/>
        <w:drawing>
          <wp:inline distT="0" distB="0" distL="0" distR="0" wp14:anchorId="4E6B5396" wp14:editId="06728D51">
            <wp:extent cx="5943600" cy="3714750"/>
            <wp:effectExtent l="0" t="0" r="0" b="0"/>
            <wp:docPr id="23" name="Picture 23" descr="C:\Users\ADMIN\Desktop\PYTHON\KiraboEria\DEFO\Deforestation-Tracking\visuals\model_outputs\per_class_metric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4" descr="C:\Users\ADMIN\Desktop\PYTHON\KiraboEria\DEFO\Deforestation-Tracking\visuals\model_outputs\per_class_metrics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0"/>
        <w:gridCol w:w="1329"/>
        <w:gridCol w:w="1033"/>
        <w:gridCol w:w="1292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Class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Precision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Recall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F1-Score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Low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0.99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0.995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Medium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1.000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0.985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0.990</w:t>
            </w:r>
          </w:p>
        </w:tc>
      </w:tr>
    </w:tbl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Interpretation: The model performs exceptionally well across all classes. The slight recall drop for High (98.5%) is minimal and acceptable.</w:t>
      </w:r>
    </w:p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7.3 Confusion Matrix</w:t>
      </w:r>
    </w:p>
    <w:p w:rsidR="00037476" w:rsidRPr="001215ED" w:rsidRDefault="00037476" w:rsidP="00037476">
      <w:pPr>
        <w:rPr>
          <w:sz w:val="24"/>
          <w:szCs w:val="24"/>
        </w:rPr>
      </w:pPr>
      <w:r w:rsidRPr="002025CC">
        <w:rPr>
          <w:noProof/>
        </w:rPr>
        <w:lastRenderedPageBreak/>
        <w:drawing>
          <wp:inline distT="0" distB="0" distL="0" distR="0" wp14:anchorId="73A41E82" wp14:editId="7A33695E">
            <wp:extent cx="5943600" cy="2286000"/>
            <wp:effectExtent l="0" t="0" r="0" b="0"/>
            <wp:docPr id="24" name="Picture 24" descr="C:\Users\ADMIN\Desktop\PYTHON\KiraboEria\DEFO\Deforestation-Tracking\visuals\model_outputs\confusion_matrix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5" descr="C:\Users\ADMIN\Desktop\PYTHON\KiraboEria\DEFO\Deforestation-Tracking\visuals\model_outputs\confusion_matrix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7476" w:rsidRPr="001215ED" w:rsidRDefault="00037476" w:rsidP="00037476">
      <w:pPr>
        <w:rPr>
          <w:sz w:val="20"/>
          <w:szCs w:val="20"/>
        </w:rPr>
      </w:pPr>
      <w:r w:rsidRPr="001215ED">
        <w:rPr>
          <w:rFonts w:ascii="Consolas" w:hAnsi="Consolas"/>
          <w:sz w:val="18"/>
          <w:szCs w:val="18"/>
        </w:rPr>
        <w:t>text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 xml:space="preserve">              Predicted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 xml:space="preserve">              Low   Med   High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>━━━━━━━━━━━━━━━━━━━━━━━━━━━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>Actual Low     97     0     0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>Actual Med      0    53     0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>Actual High     1     0    58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Interpretation: Only 1 misclassification out of 209 test samples (99.5% accuracy). The single error was a High-risk case predicted as Low.</w:t>
      </w:r>
    </w:p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7.4 Classification Report</w:t>
      </w:r>
    </w:p>
    <w:p w:rsidR="00037476" w:rsidRPr="001215ED" w:rsidRDefault="00037476" w:rsidP="00037476">
      <w:pPr>
        <w:rPr>
          <w:sz w:val="20"/>
          <w:szCs w:val="20"/>
        </w:rPr>
      </w:pPr>
      <w:r w:rsidRPr="001215ED">
        <w:rPr>
          <w:rFonts w:ascii="Consolas" w:hAnsi="Consolas"/>
          <w:sz w:val="18"/>
          <w:szCs w:val="18"/>
        </w:rPr>
        <w:t>text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 xml:space="preserve">              precision    </w:t>
      </w:r>
      <w:proofErr w:type="gramStart"/>
      <w:r w:rsidRPr="001215ED">
        <w:rPr>
          <w:rFonts w:ascii="Consolas" w:hAnsi="Consolas" w:cs="Courier New"/>
          <w:sz w:val="20"/>
          <w:szCs w:val="20"/>
        </w:rPr>
        <w:t>recall  f</w:t>
      </w:r>
      <w:proofErr w:type="gramEnd"/>
      <w:r w:rsidRPr="001215ED">
        <w:rPr>
          <w:rFonts w:ascii="Consolas" w:hAnsi="Consolas" w:cs="Courier New"/>
          <w:sz w:val="20"/>
          <w:szCs w:val="20"/>
        </w:rPr>
        <w:t>1-score   support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>━━━━━━━━━━━━━━━━━━━━━━━━━━━━━━━━━━━━━━━━━━━━━━━━━━━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 xml:space="preserve">           0       0.99      1.00      0.99        97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 xml:space="preserve">           1       1.00      1.00      1.00        53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 xml:space="preserve">           2       1.00      0.98      0.99        59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>━━━━━━━━━━━━━━━━━━━━━━━━━━━━━━━━━━━━━━━━━━━━━━━━━━━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 xml:space="preserve">    accuracy                           1.00       209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 xml:space="preserve">   macro </w:t>
      </w:r>
      <w:proofErr w:type="spellStart"/>
      <w:r w:rsidRPr="001215ED">
        <w:rPr>
          <w:rFonts w:ascii="Consolas" w:hAnsi="Consolas" w:cs="Courier New"/>
          <w:sz w:val="20"/>
          <w:szCs w:val="20"/>
        </w:rPr>
        <w:t>avg</w:t>
      </w:r>
      <w:proofErr w:type="spellEnd"/>
      <w:r w:rsidRPr="001215ED">
        <w:rPr>
          <w:rFonts w:ascii="Consolas" w:hAnsi="Consolas" w:cs="Courier New"/>
          <w:sz w:val="20"/>
          <w:szCs w:val="20"/>
        </w:rPr>
        <w:t xml:space="preserve">       1.00      0.99      1.00       209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 xml:space="preserve">weighted </w:t>
      </w:r>
      <w:proofErr w:type="spellStart"/>
      <w:r w:rsidRPr="001215ED">
        <w:rPr>
          <w:rFonts w:ascii="Consolas" w:hAnsi="Consolas" w:cs="Courier New"/>
          <w:sz w:val="20"/>
          <w:szCs w:val="20"/>
        </w:rPr>
        <w:t>avg</w:t>
      </w:r>
      <w:proofErr w:type="spellEnd"/>
      <w:r w:rsidRPr="001215ED">
        <w:rPr>
          <w:rFonts w:ascii="Consolas" w:hAnsi="Consolas" w:cs="Courier New"/>
          <w:sz w:val="20"/>
          <w:szCs w:val="20"/>
        </w:rPr>
        <w:t xml:space="preserve">       1.00      1.00      1.00       209</w:t>
      </w:r>
    </w:p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7.5 ROC Curves</w:t>
      </w:r>
    </w:p>
    <w:p w:rsidR="00037476" w:rsidRPr="001215ED" w:rsidRDefault="00037476" w:rsidP="00037476">
      <w:pPr>
        <w:rPr>
          <w:sz w:val="24"/>
          <w:szCs w:val="24"/>
        </w:rPr>
      </w:pPr>
      <w:r w:rsidRPr="00E445D0">
        <w:rPr>
          <w:noProof/>
        </w:rPr>
        <w:lastRenderedPageBreak/>
        <w:drawing>
          <wp:inline distT="0" distB="0" distL="0" distR="0" wp14:anchorId="215E3D00" wp14:editId="3756FA99">
            <wp:extent cx="5943600" cy="5093970"/>
            <wp:effectExtent l="0" t="0" r="0" b="0"/>
            <wp:docPr id="25" name="Picture 25" descr="C:\Users\ADMIN\Desktop\PYTHON\KiraboEria\DEFO\Deforestation-Tracking\visuals\model_outputs\roc_curv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6" descr="C:\Users\ADMIN\Desktop\PYTHON\KiraboEria\DEFO\Deforestation-Tracking\visuals\model_outputs\roc_curves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93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5"/>
        <w:gridCol w:w="6605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Class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AUC Score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Low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1.000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Medium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1.000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1.000</w:t>
            </w:r>
          </w:p>
        </w:tc>
      </w:tr>
    </w:tbl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Interpretation: Perfect AUC scores confirm the model has excellent discriminative ability for all three risk classes.</w:t>
      </w:r>
    </w:p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7.6 Precision-Recall Curves</w:t>
      </w:r>
    </w:p>
    <w:p w:rsidR="00037476" w:rsidRPr="001215ED" w:rsidRDefault="00037476" w:rsidP="00037476">
      <w:pPr>
        <w:rPr>
          <w:sz w:val="24"/>
          <w:szCs w:val="24"/>
        </w:rPr>
      </w:pPr>
      <w:r w:rsidRPr="00E445D0">
        <w:rPr>
          <w:noProof/>
        </w:rPr>
        <w:lastRenderedPageBreak/>
        <w:drawing>
          <wp:inline distT="0" distB="0" distL="0" distR="0" wp14:anchorId="1ED89201" wp14:editId="756602B5">
            <wp:extent cx="5943600" cy="5093970"/>
            <wp:effectExtent l="0" t="0" r="0" b="0"/>
            <wp:docPr id="26" name="Picture 26" descr="C:\Users\ADMIN\Desktop\PYTHON\KiraboEria\DEFO\Deforestation-Tracking\visuals\model_outputs\precision_recall_curv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7" descr="C:\Users\ADMIN\Desktop\PYTHON\KiraboEria\DEFO\Deforestation-Tracking\visuals\model_outputs\precision_recall_curves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93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Interpretation: The Precision-Recall curves show excellent performance across all classes. The High class curve shows slightly more variability at higher recall thresholds, consistent with the confusion matrix.</w:t>
      </w:r>
    </w:p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7.7 Learning Curve</w:t>
      </w:r>
    </w:p>
    <w:p w:rsidR="00037476" w:rsidRPr="001215ED" w:rsidRDefault="00037476" w:rsidP="00037476">
      <w:pPr>
        <w:rPr>
          <w:sz w:val="24"/>
          <w:szCs w:val="24"/>
        </w:rPr>
      </w:pPr>
      <w:r w:rsidRPr="00E445D0">
        <w:rPr>
          <w:noProof/>
        </w:rPr>
        <w:lastRenderedPageBreak/>
        <w:drawing>
          <wp:inline distT="0" distB="0" distL="0" distR="0" wp14:anchorId="6582CB7E" wp14:editId="65C596C9">
            <wp:extent cx="5943600" cy="4244975"/>
            <wp:effectExtent l="0" t="0" r="0" b="3175"/>
            <wp:docPr id="27" name="Picture 27" descr="C:\Users\ADMIN\Desktop\PYTHON\KiraboEria\DEFO\Deforestation-Tracking\visuals\model_outputs\learning_curv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8" descr="C:\Users\ADMIN\Desktop\PYTHON\KiraboEria\DEFO\Deforestation-Tracking\visuals\model_outputs\learning_curve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Interpretation: The learning curve shows: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Training and cross-validation scores converge as dataset size increases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No significant overfitting (gaps between curves are small and decreasing)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Model would likely benefit from additional training data (scores still increasing)</w:t>
      </w:r>
    </w:p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7.8 Feature Importance</w:t>
      </w:r>
    </w:p>
    <w:p w:rsidR="00037476" w:rsidRPr="001215ED" w:rsidRDefault="00037476" w:rsidP="00037476">
      <w:pPr>
        <w:rPr>
          <w:sz w:val="24"/>
          <w:szCs w:val="24"/>
        </w:rPr>
      </w:pPr>
      <w:r w:rsidRPr="00E445D0">
        <w:rPr>
          <w:noProof/>
        </w:rPr>
        <w:lastRenderedPageBreak/>
        <w:drawing>
          <wp:inline distT="0" distB="0" distL="0" distR="0" wp14:anchorId="68367A14" wp14:editId="0CF64209">
            <wp:extent cx="5943600" cy="4457700"/>
            <wp:effectExtent l="0" t="0" r="0" b="0"/>
            <wp:docPr id="28" name="Picture 28" descr="C:\Users\ADMIN\Desktop\PYTHON\KiraboEria\DEFO\Deforestation-Tracking\visuals\model_outputs\feature_importa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9" descr="C:\Users\ADMIN\Desktop\PYTHON\KiraboEria\DEFO\Deforestation-Tracking\visuals\model_outputs\feature_importance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6700"/>
        <w:gridCol w:w="3162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Rank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Feature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Importance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Tree_Cover_Loss_ha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45.0%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Fire_Incidents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12.0%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Illegal_Logging_Flag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10.0%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Forest_Area_ha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9.0%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Annual_Rainfall_mm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4.0%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Population_Density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3.0%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lastRenderedPageBreak/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Day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2.0%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Month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1.0%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Year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1.0%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Forest_Type_Montane_Forest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1.0%</w:t>
            </w:r>
          </w:p>
        </w:tc>
      </w:tr>
    </w:tbl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Key Insight: The model successfully identified </w:t>
      </w:r>
      <w:proofErr w:type="spellStart"/>
      <w:r w:rsidRPr="001215ED">
        <w:rPr>
          <w:rFonts w:ascii="Consolas" w:hAnsi="Consolas" w:cs="Courier New"/>
          <w:sz w:val="20"/>
          <w:szCs w:val="20"/>
          <w:shd w:val="clear" w:color="auto" w:fill="2C2C2E"/>
        </w:rPr>
        <w:t>Fire_Incidents</w:t>
      </w:r>
      <w:proofErr w:type="spellEnd"/>
      <w:r w:rsidRPr="001215ED">
        <w:rPr>
          <w:sz w:val="24"/>
          <w:szCs w:val="24"/>
        </w:rPr>
        <w:t> and </w:t>
      </w:r>
      <w:proofErr w:type="spellStart"/>
      <w:r w:rsidRPr="001215ED">
        <w:rPr>
          <w:rFonts w:ascii="Consolas" w:hAnsi="Consolas" w:cs="Courier New"/>
          <w:sz w:val="20"/>
          <w:szCs w:val="20"/>
          <w:shd w:val="clear" w:color="auto" w:fill="2C2C2E"/>
        </w:rPr>
        <w:t>Illegal_Logging_Flag</w:t>
      </w:r>
      <w:proofErr w:type="spellEnd"/>
      <w:r w:rsidRPr="001215ED">
        <w:rPr>
          <w:sz w:val="24"/>
          <w:szCs w:val="24"/>
        </w:rPr>
        <w:t> as key drivers, even though their simple correlations were weak. This confirms the value of complex modeling.</w:t>
      </w:r>
    </w:p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7.9 Class Distribution</w:t>
      </w:r>
    </w:p>
    <w:p w:rsidR="00037476" w:rsidRPr="001215ED" w:rsidRDefault="00037476" w:rsidP="00037476">
      <w:pPr>
        <w:rPr>
          <w:sz w:val="24"/>
          <w:szCs w:val="24"/>
        </w:rPr>
      </w:pPr>
      <w:r w:rsidRPr="00E445D0">
        <w:rPr>
          <w:noProof/>
        </w:rPr>
        <w:drawing>
          <wp:inline distT="0" distB="0" distL="0" distR="0" wp14:anchorId="5E5014E8" wp14:editId="413EE69E">
            <wp:extent cx="5943600" cy="4244975"/>
            <wp:effectExtent l="0" t="0" r="0" b="3175"/>
            <wp:docPr id="29" name="Picture 29" descr="C:\Users\ADMIN\Desktop\PYTHON\KiraboEria\DEFO\Deforestation-Tracking\visuals\model_outputs\class_distribu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0" descr="C:\Users\ADMIN\Desktop\PYTHON\KiraboEria\DEFO\Deforestation-Tracking\visuals\model_outputs\class_distribution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0"/>
        <w:gridCol w:w="1072"/>
        <w:gridCol w:w="1377"/>
        <w:gridCol w:w="1457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lastRenderedPageBreak/>
              <w:t>Class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Actual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Predicted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Difference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Low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98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99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+1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Medium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53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53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0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59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58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-1</w:t>
            </w:r>
          </w:p>
        </w:tc>
      </w:tr>
    </w:tbl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7.10 Cross-Validation Results</w:t>
      </w:r>
    </w:p>
    <w:p w:rsidR="00037476" w:rsidRPr="001215ED" w:rsidRDefault="00037476" w:rsidP="00037476">
      <w:pPr>
        <w:rPr>
          <w:sz w:val="24"/>
          <w:szCs w:val="24"/>
        </w:rPr>
      </w:pPr>
      <w:r w:rsidRPr="00E445D0">
        <w:rPr>
          <w:noProof/>
        </w:rPr>
        <w:drawing>
          <wp:inline distT="0" distB="0" distL="0" distR="0" wp14:anchorId="2522092D" wp14:editId="25C6CBA8">
            <wp:extent cx="5943600" cy="2286000"/>
            <wp:effectExtent l="0" t="0" r="0" b="0"/>
            <wp:docPr id="30" name="Picture 30" descr="C:\Users\ADMIN\Desktop\PYTHON\KiraboEria\DEFO\Deforestation-Tracking\visuals\model_outputs\cv_search_result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1" descr="C:\Users\ADMIN\Desktop\PYTHON\KiraboEria\DEFO\Deforestation-Tracking\visuals\model_outputs\cv_search_results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 xml:space="preserve">Interpretation: The cross-validation search shows consistent performance across all tested </w:t>
      </w:r>
      <w:proofErr w:type="spellStart"/>
      <w:r w:rsidRPr="001215ED">
        <w:rPr>
          <w:sz w:val="24"/>
          <w:szCs w:val="24"/>
        </w:rPr>
        <w:t>hyperparameter</w:t>
      </w:r>
      <w:proofErr w:type="spellEnd"/>
      <w:r w:rsidRPr="001215ED">
        <w:rPr>
          <w:sz w:val="24"/>
          <w:szCs w:val="24"/>
        </w:rPr>
        <w:t xml:space="preserve"> combinations. The best parameters achieved top scores with good stability, confirming the model's robustness.</w:t>
      </w:r>
    </w:p>
    <w:p w:rsidR="00037476" w:rsidRPr="001215ED" w:rsidRDefault="00037476" w:rsidP="00037476">
      <w:pPr>
        <w:rPr>
          <w:sz w:val="33"/>
          <w:szCs w:val="33"/>
        </w:rPr>
      </w:pPr>
      <w:r w:rsidRPr="001215ED">
        <w:rPr>
          <w:sz w:val="33"/>
          <w:szCs w:val="33"/>
        </w:rPr>
        <w:t>8. Key Findings &amp; Conclusions</w:t>
      </w:r>
    </w:p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8.1 Summary of Findings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05"/>
        <w:gridCol w:w="7575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Finding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Detail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Risk Labels are Valid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Loss increases sharply across Low → Medium → High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Forest Area is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Strong correlation (r=0.66) with absolute loss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Fire &amp; Logging Matter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Become highly important in complex model (12.0% &amp; 10.0%)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lastRenderedPageBreak/>
              <w:t>Regional Patterns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Eastern &amp; Central have highest loss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Mangroves Most Vulnerable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Highest loss among forest types (218.9 ha)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Time Trend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Loss declined 12% (2021-2024)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Correlations Weak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Simple correlations miss key drivers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Model Excellence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99.5% accuracy with perfect AUC scores</w:t>
            </w:r>
          </w:p>
        </w:tc>
      </w:tr>
    </w:tbl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8.2 Limitations &amp; Caveats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Correlation ≠ Causation: Weak simple correlations do not prove a factor is unimportant.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Sampling Bias: The dataset is skewed toward High-risk observations (46.2%).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Reporting Quality: Illegal logging data may have reporting biases.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Spatial Context Missing: Model lacks precise geographic coordinates.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Time Trend: The observed decline may be influenced by changes in sampling.</w:t>
      </w:r>
    </w:p>
    <w:p w:rsidR="00037476" w:rsidRPr="001215ED" w:rsidRDefault="00037476" w:rsidP="00037476">
      <w:pPr>
        <w:rPr>
          <w:sz w:val="33"/>
          <w:szCs w:val="33"/>
        </w:rPr>
      </w:pPr>
      <w:r w:rsidRPr="001215ED">
        <w:rPr>
          <w:sz w:val="33"/>
          <w:szCs w:val="33"/>
        </w:rPr>
        <w:t>9. Recommendations</w:t>
      </w:r>
    </w:p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9.1 Immediate Actions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0"/>
        <w:gridCol w:w="1652"/>
        <w:gridCol w:w="6378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Action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Priority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Rationale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Deploy Model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Model is production-ready with 99.5% accuracy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Create Dashboard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Use interactive visualizations for monitoring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Validate Time Trend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Medium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Confirm the 12% decline with consistent sampling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Improve Data Collection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Medium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Add spatial and temporal context</w:t>
            </w:r>
          </w:p>
        </w:tc>
      </w:tr>
    </w:tbl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lastRenderedPageBreak/>
        <w:t>9.2 Future Work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Causal Analysis: Implement Difference-in-Differences or Instrumental Variables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Geospatial Modeling: Integrate satellite imagery and geographic coordinates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Longitudinal Study: Track the same locations over time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Predictive Scenarios: Simulate policy impacts (e.g., fire bans, logging enforcement)</w:t>
      </w:r>
    </w:p>
    <w:p w:rsidR="00037476" w:rsidRPr="001215ED" w:rsidRDefault="00037476" w:rsidP="00037476">
      <w:pPr>
        <w:rPr>
          <w:sz w:val="33"/>
          <w:szCs w:val="33"/>
        </w:rPr>
      </w:pPr>
      <w:r w:rsidRPr="001215ED">
        <w:rPr>
          <w:sz w:val="33"/>
          <w:szCs w:val="33"/>
        </w:rPr>
        <w:t>10. Project Deliverables</w:t>
      </w:r>
    </w:p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10.1 Code Artifacts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31"/>
        <w:gridCol w:w="4649"/>
      </w:tblGrid>
      <w:tr w:rsidR="00037476" w:rsidRPr="001215ED" w:rsidTr="00D37059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Description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01_exploration_missing_data.ipynb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Data quality assessment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02_feature_engineering.ipynb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Feature creation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02.5_more_feature_engineering.ipynb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Final preprocessing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03_visualization&amp;insights.ipynb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EDA &amp; visualizations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04_model.ipynb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Model training &amp; evaluation</w:t>
            </w:r>
          </w:p>
        </w:tc>
      </w:tr>
    </w:tbl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10.2 Model Assets (Ready for Deployment)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8"/>
        <w:gridCol w:w="4992"/>
      </w:tblGrid>
      <w:tr w:rsidR="00037476" w:rsidRPr="001215ED" w:rsidTr="00D37059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Description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random_forest_model.pkl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Trained model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label_encoder.pkl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Target encoder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feature_importance.csv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Ranked features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cv_search_results.csv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Tuning results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lastRenderedPageBreak/>
              <w:t>metrics.txt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Performance metrics</w:t>
            </w:r>
          </w:p>
        </w:tc>
      </w:tr>
    </w:tbl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10.3 Visualization Assets (19 Visualizations)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4"/>
        <w:gridCol w:w="4989"/>
        <w:gridCol w:w="1487"/>
        <w:gridCol w:w="2400"/>
      </w:tblGrid>
      <w:tr w:rsidR="00037476" w:rsidRPr="001215ED" w:rsidTr="00D37059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#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Type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Description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01_risk_distribution.png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Risk level counts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02_tree_cover_loss_by_region.png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Regional loss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03_tree_cover_loss_by_risk_boxplot.png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Loss by risk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04_tree_cover_loss_by_forest_type.png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Loss by forest type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05_tree_cover_loss_by_illegal_logging.png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Illegal logging comparison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06_average_tree_cover_loss_over_time.png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Time trend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07_loss_rate_by_risk.png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Loss rate by risk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08_fire_incidents_by_region.png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Fire counts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09_interactive_forest_area_vs_loss.html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Interactive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Scatter plot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10_interactive_correlation_heatmap.html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Interactive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Correlation matrix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feature_importance.png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Feature importance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learning_curve.png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Learning curve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lastRenderedPageBreak/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per_class_metrics.png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Per-class metrics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precision_recall_curves.png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PR curves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roc_curves.png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ROC curves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class_distribution.png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Class distribution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confusion_matrix.png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Confusion matrix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cv_search_results.png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CV results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Regional overview.png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Pie charts composite</w:t>
            </w:r>
          </w:p>
        </w:tc>
      </w:tr>
    </w:tbl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10.4 Data Assets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86"/>
        <w:gridCol w:w="4594"/>
      </w:tblGrid>
      <w:tr w:rsidR="00037476" w:rsidRPr="001215ED" w:rsidTr="00D37059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bookmarkStart w:id="0" w:name="_GoBack"/>
            <w:r w:rsidRPr="001215ED">
              <w:rPr>
                <w:sz w:val="23"/>
                <w:szCs w:val="23"/>
              </w:rPr>
              <w:t>File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Description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deforestation_cleaned.csv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Cleaned dataset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deforestation_features.csv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Engineered features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deforestation_training.csv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BA2B3B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ML-ready dataset</w:t>
            </w:r>
          </w:p>
        </w:tc>
      </w:tr>
    </w:tbl>
    <w:bookmarkEnd w:id="0"/>
    <w:p w:rsidR="00037476" w:rsidRPr="001215ED" w:rsidRDefault="00037476" w:rsidP="00037476">
      <w:pPr>
        <w:rPr>
          <w:sz w:val="33"/>
          <w:szCs w:val="33"/>
        </w:rPr>
      </w:pPr>
      <w:r w:rsidRPr="001215ED">
        <w:rPr>
          <w:sz w:val="33"/>
          <w:szCs w:val="33"/>
        </w:rPr>
        <w:t>11. Project Status:  COMPLETE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All project phases have been successfully completed:</w:t>
      </w:r>
    </w:p>
    <w:p w:rsidR="00037476" w:rsidRPr="001215ED" w:rsidRDefault="00037476" w:rsidP="00037476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1215ED">
        <w:rPr>
          <w:sz w:val="24"/>
          <w:szCs w:val="24"/>
        </w:rPr>
        <w:t xml:space="preserve"> Data Ingestion &amp; Integration</w:t>
      </w:r>
    </w:p>
    <w:p w:rsidR="00037476" w:rsidRPr="001215ED" w:rsidRDefault="00037476" w:rsidP="00037476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1215ED">
        <w:rPr>
          <w:sz w:val="24"/>
          <w:szCs w:val="24"/>
        </w:rPr>
        <w:t xml:space="preserve"> Data Quality Assessment &amp; Cleansing</w:t>
      </w:r>
    </w:p>
    <w:p w:rsidR="00037476" w:rsidRPr="001215ED" w:rsidRDefault="00037476" w:rsidP="00037476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1215ED">
        <w:rPr>
          <w:sz w:val="24"/>
          <w:szCs w:val="24"/>
        </w:rPr>
        <w:t xml:space="preserve"> Feature Engineering</w:t>
      </w:r>
    </w:p>
    <w:p w:rsidR="00037476" w:rsidRPr="001215ED" w:rsidRDefault="00037476" w:rsidP="00037476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1215ED">
        <w:rPr>
          <w:sz w:val="24"/>
          <w:szCs w:val="24"/>
        </w:rPr>
        <w:t xml:space="preserve"> Exploratory Data Analysis</w:t>
      </w:r>
    </w:p>
    <w:p w:rsidR="00037476" w:rsidRPr="001215ED" w:rsidRDefault="00037476" w:rsidP="00037476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1215ED">
        <w:rPr>
          <w:sz w:val="24"/>
          <w:szCs w:val="24"/>
        </w:rPr>
        <w:t xml:space="preserve"> Predictive Modeling</w:t>
      </w:r>
    </w:p>
    <w:p w:rsidR="00037476" w:rsidRPr="001215ED" w:rsidRDefault="00037476" w:rsidP="00037476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1215ED">
        <w:rPr>
          <w:sz w:val="24"/>
          <w:szCs w:val="24"/>
        </w:rPr>
        <w:t xml:space="preserve"> </w:t>
      </w:r>
      <w:proofErr w:type="spellStart"/>
      <w:r w:rsidRPr="001215ED">
        <w:rPr>
          <w:sz w:val="24"/>
          <w:szCs w:val="24"/>
        </w:rPr>
        <w:t>Hyperparameter</w:t>
      </w:r>
      <w:proofErr w:type="spellEnd"/>
      <w:r w:rsidRPr="001215ED">
        <w:rPr>
          <w:sz w:val="24"/>
          <w:szCs w:val="24"/>
        </w:rPr>
        <w:t xml:space="preserve"> Tuning</w:t>
      </w:r>
    </w:p>
    <w:p w:rsidR="00037476" w:rsidRPr="001215ED" w:rsidRDefault="00037476" w:rsidP="00037476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1215ED">
        <w:rPr>
          <w:sz w:val="24"/>
          <w:szCs w:val="24"/>
        </w:rPr>
        <w:lastRenderedPageBreak/>
        <w:t xml:space="preserve"> Model Evaluation</w:t>
      </w:r>
    </w:p>
    <w:p w:rsidR="00037476" w:rsidRPr="001215ED" w:rsidRDefault="00037476" w:rsidP="00037476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1215ED">
        <w:rPr>
          <w:sz w:val="24"/>
          <w:szCs w:val="24"/>
        </w:rPr>
        <w:t xml:space="preserve"> Visualization &amp; Reporting</w:t>
      </w:r>
    </w:p>
    <w:p w:rsidR="00037476" w:rsidRPr="001215ED" w:rsidRDefault="00037476" w:rsidP="00037476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1215ED">
        <w:rPr>
          <w:sz w:val="24"/>
          <w:szCs w:val="24"/>
        </w:rPr>
        <w:t xml:space="preserve"> Asset Generation &amp; Documentation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 xml:space="preserve">Prepared by: Report &amp; Integration Lead, </w:t>
      </w:r>
      <w:proofErr w:type="spellStart"/>
      <w:r w:rsidRPr="001215ED">
        <w:rPr>
          <w:sz w:val="24"/>
          <w:szCs w:val="24"/>
        </w:rPr>
        <w:t>Kirabo</w:t>
      </w:r>
      <w:proofErr w:type="spellEnd"/>
      <w:r w:rsidRPr="001215ED">
        <w:rPr>
          <w:sz w:val="24"/>
          <w:szCs w:val="24"/>
        </w:rPr>
        <w:t xml:space="preserve"> </w:t>
      </w:r>
      <w:proofErr w:type="spellStart"/>
      <w:r w:rsidRPr="001215ED">
        <w:rPr>
          <w:sz w:val="24"/>
          <w:szCs w:val="24"/>
        </w:rPr>
        <w:t>Eria</w:t>
      </w:r>
      <w:proofErr w:type="spellEnd"/>
      <w:r w:rsidRPr="001215ED">
        <w:rPr>
          <w:sz w:val="24"/>
          <w:szCs w:val="24"/>
        </w:rPr>
        <w:br/>
        <w:t>Date: October 26, 2023</w:t>
      </w:r>
      <w:r w:rsidRPr="001215ED">
        <w:rPr>
          <w:sz w:val="24"/>
          <w:szCs w:val="24"/>
        </w:rPr>
        <w:br/>
        <w:t>Status:  COMPLETE</w:t>
      </w:r>
    </w:p>
    <w:p w:rsidR="00037476" w:rsidRDefault="00037476" w:rsidP="00037476"/>
    <w:p w:rsidR="004A7EEB" w:rsidRPr="00037476" w:rsidRDefault="004A7EEB" w:rsidP="00037476"/>
    <w:sectPr w:rsidR="004A7EEB" w:rsidRPr="0003747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112361"/>
    <w:multiLevelType w:val="multilevel"/>
    <w:tmpl w:val="0F580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12FF2"/>
    <w:multiLevelType w:val="multilevel"/>
    <w:tmpl w:val="27A0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04058D"/>
    <w:multiLevelType w:val="multilevel"/>
    <w:tmpl w:val="3968A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2F61DC"/>
    <w:multiLevelType w:val="hybridMultilevel"/>
    <w:tmpl w:val="1D34AC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EA6423"/>
    <w:multiLevelType w:val="multilevel"/>
    <w:tmpl w:val="9E720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4714D2"/>
    <w:multiLevelType w:val="multilevel"/>
    <w:tmpl w:val="E0BE5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F02025"/>
    <w:multiLevelType w:val="multilevel"/>
    <w:tmpl w:val="D16A9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D1279E"/>
    <w:multiLevelType w:val="multilevel"/>
    <w:tmpl w:val="2620E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0A20CE"/>
    <w:multiLevelType w:val="multilevel"/>
    <w:tmpl w:val="8FECE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4C5070"/>
    <w:multiLevelType w:val="multilevel"/>
    <w:tmpl w:val="3D16C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7385924"/>
    <w:multiLevelType w:val="multilevel"/>
    <w:tmpl w:val="1B4E0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2D655F"/>
    <w:multiLevelType w:val="multilevel"/>
    <w:tmpl w:val="92508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F41A85"/>
    <w:multiLevelType w:val="multilevel"/>
    <w:tmpl w:val="0E5C2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FB207D"/>
    <w:multiLevelType w:val="multilevel"/>
    <w:tmpl w:val="07468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C42F06"/>
    <w:multiLevelType w:val="multilevel"/>
    <w:tmpl w:val="9138A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0D72A0"/>
    <w:multiLevelType w:val="multilevel"/>
    <w:tmpl w:val="71AA1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8C5FD5"/>
    <w:multiLevelType w:val="multilevel"/>
    <w:tmpl w:val="7D30F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0F13225"/>
    <w:multiLevelType w:val="hybridMultilevel"/>
    <w:tmpl w:val="E0BAEB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674C2F"/>
    <w:multiLevelType w:val="multilevel"/>
    <w:tmpl w:val="C1C65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456B14"/>
    <w:multiLevelType w:val="multilevel"/>
    <w:tmpl w:val="6D4EE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A001E96"/>
    <w:multiLevelType w:val="multilevel"/>
    <w:tmpl w:val="22301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E30FEB"/>
    <w:multiLevelType w:val="multilevel"/>
    <w:tmpl w:val="A83A5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4047CF"/>
    <w:multiLevelType w:val="multilevel"/>
    <w:tmpl w:val="35EE4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A73247"/>
    <w:multiLevelType w:val="multilevel"/>
    <w:tmpl w:val="F118EE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B0A5350"/>
    <w:multiLevelType w:val="multilevel"/>
    <w:tmpl w:val="F2900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8638A0"/>
    <w:multiLevelType w:val="multilevel"/>
    <w:tmpl w:val="1B560B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D055B99"/>
    <w:multiLevelType w:val="multilevel"/>
    <w:tmpl w:val="6ADA8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2C740F2"/>
    <w:multiLevelType w:val="multilevel"/>
    <w:tmpl w:val="80F4A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6A12A7"/>
    <w:multiLevelType w:val="multilevel"/>
    <w:tmpl w:val="80280B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B3F28B0"/>
    <w:multiLevelType w:val="multilevel"/>
    <w:tmpl w:val="68D63E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34E3AA7"/>
    <w:multiLevelType w:val="multilevel"/>
    <w:tmpl w:val="D466C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46C2E8D"/>
    <w:multiLevelType w:val="multilevel"/>
    <w:tmpl w:val="3B6C0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EBE151F"/>
    <w:multiLevelType w:val="multilevel"/>
    <w:tmpl w:val="12BE6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F117BC9"/>
    <w:multiLevelType w:val="multilevel"/>
    <w:tmpl w:val="6016A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0"/>
  </w:num>
  <w:num w:numId="2">
    <w:abstractNumId w:val="7"/>
  </w:num>
  <w:num w:numId="3">
    <w:abstractNumId w:val="29"/>
  </w:num>
  <w:num w:numId="4">
    <w:abstractNumId w:val="21"/>
  </w:num>
  <w:num w:numId="5">
    <w:abstractNumId w:val="14"/>
  </w:num>
  <w:num w:numId="6">
    <w:abstractNumId w:val="22"/>
  </w:num>
  <w:num w:numId="7">
    <w:abstractNumId w:val="5"/>
  </w:num>
  <w:num w:numId="8">
    <w:abstractNumId w:val="12"/>
  </w:num>
  <w:num w:numId="9">
    <w:abstractNumId w:val="33"/>
  </w:num>
  <w:num w:numId="10">
    <w:abstractNumId w:val="23"/>
  </w:num>
  <w:num w:numId="11">
    <w:abstractNumId w:val="16"/>
  </w:num>
  <w:num w:numId="12">
    <w:abstractNumId w:val="18"/>
  </w:num>
  <w:num w:numId="13">
    <w:abstractNumId w:val="4"/>
  </w:num>
  <w:num w:numId="14">
    <w:abstractNumId w:val="28"/>
  </w:num>
  <w:num w:numId="15">
    <w:abstractNumId w:val="15"/>
  </w:num>
  <w:num w:numId="16">
    <w:abstractNumId w:val="13"/>
  </w:num>
  <w:num w:numId="17">
    <w:abstractNumId w:val="32"/>
  </w:num>
  <w:num w:numId="18">
    <w:abstractNumId w:val="2"/>
  </w:num>
  <w:num w:numId="19">
    <w:abstractNumId w:val="1"/>
  </w:num>
  <w:num w:numId="20">
    <w:abstractNumId w:val="31"/>
  </w:num>
  <w:num w:numId="21">
    <w:abstractNumId w:val="26"/>
  </w:num>
  <w:num w:numId="22">
    <w:abstractNumId w:val="27"/>
  </w:num>
  <w:num w:numId="23">
    <w:abstractNumId w:val="25"/>
  </w:num>
  <w:num w:numId="24">
    <w:abstractNumId w:val="10"/>
  </w:num>
  <w:num w:numId="25">
    <w:abstractNumId w:val="6"/>
  </w:num>
  <w:num w:numId="26">
    <w:abstractNumId w:val="0"/>
  </w:num>
  <w:num w:numId="27">
    <w:abstractNumId w:val="8"/>
  </w:num>
  <w:num w:numId="28">
    <w:abstractNumId w:val="24"/>
  </w:num>
  <w:num w:numId="29">
    <w:abstractNumId w:val="20"/>
  </w:num>
  <w:num w:numId="30">
    <w:abstractNumId w:val="19"/>
  </w:num>
  <w:num w:numId="31">
    <w:abstractNumId w:val="9"/>
  </w:num>
  <w:num w:numId="32">
    <w:abstractNumId w:val="11"/>
  </w:num>
  <w:num w:numId="33">
    <w:abstractNumId w:val="17"/>
  </w:num>
  <w:num w:numId="3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1FC0"/>
    <w:rsid w:val="00037476"/>
    <w:rsid w:val="000C4291"/>
    <w:rsid w:val="002025CC"/>
    <w:rsid w:val="003C1CA3"/>
    <w:rsid w:val="004A7EEB"/>
    <w:rsid w:val="00581B71"/>
    <w:rsid w:val="005E7744"/>
    <w:rsid w:val="007B1361"/>
    <w:rsid w:val="007C2917"/>
    <w:rsid w:val="008E3BA1"/>
    <w:rsid w:val="0092539D"/>
    <w:rsid w:val="00933F40"/>
    <w:rsid w:val="00A83A12"/>
    <w:rsid w:val="00D30D3A"/>
    <w:rsid w:val="00D37059"/>
    <w:rsid w:val="00D81FC0"/>
    <w:rsid w:val="00DE3EC3"/>
    <w:rsid w:val="00E44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ABBE16"/>
  <w15:chartTrackingRefBased/>
  <w15:docId w15:val="{6D2EE27F-38AC-4EF1-8F6B-862239EEC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37476"/>
  </w:style>
  <w:style w:type="paragraph" w:styleId="Heading1">
    <w:name w:val="heading 1"/>
    <w:basedOn w:val="Normal"/>
    <w:next w:val="Normal"/>
    <w:link w:val="Heading1Char"/>
    <w:uiPriority w:val="9"/>
    <w:qFormat/>
    <w:rsid w:val="004A7EE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D81FC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D81FC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D81FC0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81FC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D81FC0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D81FC0"/>
    <w:rPr>
      <w:rFonts w:ascii="Times New Roman" w:eastAsia="Times New Roman" w:hAnsi="Times New Roman" w:cs="Times New Roman"/>
      <w:b/>
      <w:bCs/>
      <w:sz w:val="24"/>
      <w:szCs w:val="24"/>
    </w:rPr>
  </w:style>
  <w:style w:type="paragraph" w:customStyle="1" w:styleId="ds-markdown-paragraph">
    <w:name w:val="ds-markdown-paragraph"/>
    <w:basedOn w:val="Normal"/>
    <w:rsid w:val="00D81FC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81FC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81FC0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DefaultParagraphFont"/>
    <w:rsid w:val="00D81FC0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81F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81FC0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D81FC0"/>
  </w:style>
  <w:style w:type="character" w:customStyle="1" w:styleId="Heading1Char">
    <w:name w:val="Heading 1 Char"/>
    <w:basedOn w:val="DefaultParagraphFont"/>
    <w:link w:val="Heading1"/>
    <w:uiPriority w:val="9"/>
    <w:rsid w:val="004A7EE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Spacing">
    <w:name w:val="No Spacing"/>
    <w:uiPriority w:val="1"/>
    <w:qFormat/>
    <w:rsid w:val="004A7EEB"/>
    <w:pPr>
      <w:spacing w:after="0" w:line="240" w:lineRule="auto"/>
    </w:pPr>
  </w:style>
  <w:style w:type="paragraph" w:customStyle="1" w:styleId="msonormal0">
    <w:name w:val="msonormal"/>
    <w:basedOn w:val="Normal"/>
    <w:rsid w:val="003C1C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92539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801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70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43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0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51935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95251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96004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76595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565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58198381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92414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06680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26106213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21866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9225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898512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18869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79791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04037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73107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6367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05808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135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57069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65878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5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465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348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660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311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3193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8934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09756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51672270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2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627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860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1724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168283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6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503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36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347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309423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68479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99586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012533707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94511602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40202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2746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53684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2056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17807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3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91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984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94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4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08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78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55608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31210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37411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22771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54347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933003837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234702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38772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31800386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3964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155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843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33494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206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81528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37115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14002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21118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58329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39986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57668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43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801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34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4578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971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98017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90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823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703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033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925284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85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7792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555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669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309347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882332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1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91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11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26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82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89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42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69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90679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12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461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4193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941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9911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74927563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2475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8160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30396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3493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75004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29986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8866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83471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04436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22130058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1012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4117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3185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2631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551355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22521229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070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542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5429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9425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97896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28</Pages>
  <Words>2124</Words>
  <Characters>12108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11</cp:revision>
  <cp:lastPrinted>2026-07-29T10:33:00Z</cp:lastPrinted>
  <dcterms:created xsi:type="dcterms:W3CDTF">2026-07-25T10:17:00Z</dcterms:created>
  <dcterms:modified xsi:type="dcterms:W3CDTF">2026-07-29T10:51:00Z</dcterms:modified>
</cp:coreProperties>
</file>