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Description w:val=""/>
      </w:tblPr>
      <w:tblGrid>
        <w:gridCol w:w="2705"/>
        <w:gridCol w:w="6561"/>
        <w:gridCol w:w="372"/>
      </w:tblGrid>
      <w:tr w:rsidR="00947FED" w:rsidRPr="00947FED" w:rsidTr="00947FED">
        <w:trPr>
          <w:tblCellSpacing w:w="0" w:type="dxa"/>
        </w:trPr>
        <w:tc>
          <w:tcPr>
            <w:tcW w:w="1500" w:type="pct"/>
            <w:hideMark/>
          </w:tcPr>
          <w:tbl>
            <w:tblPr>
              <w:tblW w:w="0" w:type="auto"/>
              <w:tblCellSpacing w:w="0" w:type="dxa"/>
              <w:tblCellMar>
                <w:left w:w="0" w:type="dxa"/>
                <w:right w:w="0" w:type="dxa"/>
              </w:tblCellMar>
              <w:tblLook w:val="04A0" w:firstRow="1" w:lastRow="0" w:firstColumn="1" w:lastColumn="0" w:noHBand="0" w:noVBand="1"/>
              <w:tblDescription w:val=""/>
            </w:tblPr>
            <w:tblGrid>
              <w:gridCol w:w="56"/>
            </w:tblGrid>
            <w:tr w:rsidR="00947FED" w:rsidRPr="00947FED" w:rsidTr="00947FED">
              <w:trPr>
                <w:tblCellSpacing w:w="0" w:type="dxa"/>
              </w:trPr>
              <w:tc>
                <w:tcPr>
                  <w:tcW w:w="0" w:type="auto"/>
                  <w:noWrap/>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56"/>
                  </w:tblGrid>
                  <w:tr w:rsidR="00947FED" w:rsidRPr="00947FED" w:rsidTr="00947FED">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6"/>
                          <w:gridCol w:w="50"/>
                        </w:tblGrid>
                        <w:tr w:rsidR="00947FED" w:rsidRPr="00947FED" w:rsidTr="00947FED">
                          <w:trPr>
                            <w:tblCellSpacing w:w="0" w:type="dxa"/>
                          </w:trPr>
                          <w:tc>
                            <w:tcPr>
                              <w:tcW w:w="0" w:type="auto"/>
                              <w:noWrap/>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6"/>
                              </w:tblGrid>
                              <w:tr w:rsidR="00947FED" w:rsidRPr="00947FED">
                                <w:trPr>
                                  <w:tblCellSpacing w:w="0" w:type="dxa"/>
                                </w:trPr>
                                <w:tc>
                                  <w:tcPr>
                                    <w:tcW w:w="5000" w:type="pct"/>
                                    <w:vAlign w:val="center"/>
                                    <w:hideMark/>
                                  </w:tcPr>
                                  <w:p w:rsidR="00947FED" w:rsidRPr="00947FED" w:rsidRDefault="00947FED" w:rsidP="00947FED">
                                    <w:pPr>
                                      <w:spacing w:after="0" w:line="240" w:lineRule="auto"/>
                                      <w:rPr>
                                        <w:rFonts w:eastAsia="Times New Roman" w:cs="Times New Roman"/>
                                        <w:lang w:eastAsia="en-GB"/>
                                      </w:rPr>
                                    </w:pPr>
                                  </w:p>
                                </w:tc>
                              </w:tr>
                            </w:tbl>
                            <w:p w:rsidR="00947FED" w:rsidRPr="00947FED" w:rsidRDefault="00947FED" w:rsidP="00947FED">
                              <w:pPr>
                                <w:spacing w:after="0" w:line="240" w:lineRule="auto"/>
                                <w:rPr>
                                  <w:rFonts w:eastAsia="Times New Roman" w:cs="Tahoma"/>
                                  <w:b/>
                                  <w:bCs/>
                                  <w:lang w:eastAsia="en-GB"/>
                                </w:rPr>
                              </w:pPr>
                            </w:p>
                          </w:tc>
                          <w:tc>
                            <w:tcPr>
                              <w:tcW w:w="15" w:type="dxa"/>
                              <w:vAlign w:val="center"/>
                              <w:hideMark/>
                            </w:tcPr>
                            <w:p w:rsidR="00947FED" w:rsidRPr="00947FED" w:rsidRDefault="00947FED" w:rsidP="00947FED">
                              <w:pPr>
                                <w:spacing w:after="0" w:line="240" w:lineRule="auto"/>
                                <w:rPr>
                                  <w:rFonts w:eastAsia="Times New Roman" w:cs="Tahoma"/>
                                  <w:lang w:eastAsia="en-GB"/>
                                </w:rPr>
                              </w:pPr>
                              <w:r w:rsidRPr="00947FED">
                                <w:rPr>
                                  <w:rFonts w:eastAsia="Times New Roman" w:cs="Tahoma"/>
                                  <w:lang w:eastAsia="en-GB"/>
                                </w:rPr>
                                <w:t> </w:t>
                              </w:r>
                            </w:p>
                          </w:tc>
                        </w:tr>
                      </w:tbl>
                      <w:p w:rsidR="00947FED" w:rsidRPr="00947FED" w:rsidRDefault="00947FED" w:rsidP="00947FED">
                        <w:pPr>
                          <w:spacing w:after="0" w:line="240" w:lineRule="auto"/>
                          <w:rPr>
                            <w:rFonts w:eastAsia="Times New Roman" w:cs="Tahoma"/>
                            <w:color w:val="000000"/>
                            <w:lang w:eastAsia="en-GB"/>
                          </w:rPr>
                        </w:pPr>
                      </w:p>
                    </w:tc>
                  </w:tr>
                </w:tbl>
                <w:p w:rsidR="00947FED" w:rsidRPr="00947FED" w:rsidRDefault="00947FED" w:rsidP="00947FED">
                  <w:pPr>
                    <w:spacing w:after="0" w:line="240" w:lineRule="auto"/>
                    <w:rPr>
                      <w:rFonts w:eastAsia="Times New Roman" w:cs="Tahoma"/>
                      <w:lang w:eastAsia="en-GB"/>
                    </w:rPr>
                  </w:pPr>
                </w:p>
              </w:tc>
            </w:tr>
          </w:tbl>
          <w:p w:rsidR="00947FED" w:rsidRPr="00947FED" w:rsidRDefault="00947FED" w:rsidP="00947FED">
            <w:pPr>
              <w:spacing w:after="0" w:line="240" w:lineRule="auto"/>
              <w:rPr>
                <w:rFonts w:eastAsia="Times New Roman" w:cs="Tahoma"/>
                <w:lang w:eastAsia="en-GB"/>
              </w:rPr>
            </w:pPr>
          </w:p>
        </w:tc>
        <w:tc>
          <w:tcPr>
            <w:tcW w:w="3500" w:type="pct"/>
            <w:noWrap/>
            <w:hideMark/>
          </w:tcPr>
          <w:tbl>
            <w:tblPr>
              <w:tblW w:w="0" w:type="auto"/>
              <w:jc w:val="right"/>
              <w:tblCellSpacing w:w="0" w:type="dxa"/>
              <w:tblCellMar>
                <w:left w:w="0" w:type="dxa"/>
                <w:right w:w="0" w:type="dxa"/>
              </w:tblCellMar>
              <w:tblLook w:val="04A0" w:firstRow="1" w:lastRow="0" w:firstColumn="1" w:lastColumn="0" w:noHBand="0" w:noVBand="1"/>
              <w:tblDescription w:val=""/>
            </w:tblPr>
            <w:tblGrid>
              <w:gridCol w:w="1465"/>
              <w:gridCol w:w="6"/>
            </w:tblGrid>
            <w:tr w:rsidR="00947FED" w:rsidRPr="00947FED">
              <w:trPr>
                <w:tblCellSpacing w:w="0" w:type="dxa"/>
                <w:jc w:val="right"/>
              </w:trPr>
              <w:tc>
                <w:tcPr>
                  <w:tcW w:w="0" w:type="auto"/>
                  <w:hideMark/>
                </w:tcPr>
                <w:p w:rsidR="00947FED" w:rsidRPr="00947FED" w:rsidRDefault="008C2BF5" w:rsidP="00947FED">
                  <w:pPr>
                    <w:spacing w:after="0" w:line="240" w:lineRule="auto"/>
                    <w:rPr>
                      <w:rFonts w:eastAsia="Times New Roman" w:cs="Tahoma"/>
                      <w:lang w:eastAsia="en-GB"/>
                    </w:rPr>
                  </w:pPr>
                  <w:hyperlink r:id="rId4" w:tgtFrame="_self" w:history="1">
                    <w:r w:rsidR="00947FED" w:rsidRPr="00947FED">
                      <w:rPr>
                        <w:rFonts w:eastAsia="Times New Roman" w:cs="Tahoma"/>
                        <w:color w:val="0000FF"/>
                        <w:u w:val="single"/>
                        <w:lang w:eastAsia="en-GB"/>
                      </w:rPr>
                      <w:t>Give Feedback...</w:t>
                    </w:r>
                  </w:hyperlink>
                </w:p>
              </w:tc>
              <w:tc>
                <w:tcPr>
                  <w:tcW w:w="0" w:type="auto"/>
                  <w:hideMark/>
                </w:tcPr>
                <w:p w:rsidR="00947FED" w:rsidRPr="00947FED" w:rsidRDefault="00947FED" w:rsidP="00947FED">
                  <w:pPr>
                    <w:spacing w:after="0" w:line="240" w:lineRule="auto"/>
                    <w:rPr>
                      <w:rFonts w:eastAsia="Times New Roman" w:cs="Tahoma"/>
                      <w:lang w:eastAsia="en-GB"/>
                    </w:rPr>
                  </w:pPr>
                </w:p>
              </w:tc>
            </w:tr>
          </w:tbl>
          <w:p w:rsidR="00947FED" w:rsidRPr="00947FED" w:rsidRDefault="00947FED" w:rsidP="00947FED">
            <w:pPr>
              <w:spacing w:after="0" w:line="240" w:lineRule="auto"/>
              <w:rPr>
                <w:rFonts w:eastAsia="Times New Roman" w:cs="Tahoma"/>
                <w:lang w:eastAsia="en-GB"/>
              </w:rPr>
            </w:pPr>
          </w:p>
        </w:tc>
        <w:tc>
          <w:tcPr>
            <w:tcW w:w="0" w:type="pct"/>
            <w:noWrap/>
            <w:hideMark/>
          </w:tcPr>
          <w:tbl>
            <w:tblPr>
              <w:tblW w:w="0" w:type="auto"/>
              <w:jc w:val="right"/>
              <w:tblCellSpacing w:w="0" w:type="dxa"/>
              <w:tblCellMar>
                <w:left w:w="0" w:type="dxa"/>
                <w:right w:w="0" w:type="dxa"/>
              </w:tblCellMar>
              <w:tblLook w:val="04A0" w:firstRow="1" w:lastRow="0" w:firstColumn="1" w:lastColumn="0" w:noHBand="0" w:noVBand="1"/>
              <w:tblDescription w:val=""/>
            </w:tblPr>
            <w:tblGrid>
              <w:gridCol w:w="183"/>
              <w:gridCol w:w="6"/>
              <w:gridCol w:w="183"/>
            </w:tblGrid>
            <w:tr w:rsidR="00947FED" w:rsidRPr="00947FED">
              <w:trPr>
                <w:tblCellSpacing w:w="0" w:type="dxa"/>
                <w:jc w:val="right"/>
              </w:trPr>
              <w:tc>
                <w:tcPr>
                  <w:tcW w:w="0" w:type="auto"/>
                  <w:hideMark/>
                </w:tcPr>
                <w:p w:rsidR="00947FED" w:rsidRPr="00947FED" w:rsidRDefault="00947FED" w:rsidP="00947FED">
                  <w:pPr>
                    <w:spacing w:after="0" w:line="240" w:lineRule="auto"/>
                    <w:rPr>
                      <w:rFonts w:eastAsia="Times New Roman" w:cs="Tahoma"/>
                      <w:lang w:eastAsia="en-GB"/>
                    </w:rPr>
                  </w:pPr>
                  <w:r w:rsidRPr="00947FED">
                    <w:rPr>
                      <w:rFonts w:eastAsia="Times New Roman" w:cs="Tahoma"/>
                      <w:noProof/>
                      <w:lang w:eastAsia="en-GB"/>
                    </w:rPr>
                    <w:drawing>
                      <wp:inline distT="0" distB="0" distL="0" distR="0" wp14:anchorId="1E348551" wp14:editId="5FEB2E32">
                        <wp:extent cx="116205" cy="116205"/>
                        <wp:effectExtent l="0" t="0" r="0" b="0"/>
                        <wp:docPr id="9" name="Picture 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splt1a" descr="https://support.oracle.com/epmos/adf/images/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0" w:type="auto"/>
                  <w:hideMark/>
                </w:tcPr>
                <w:p w:rsidR="00947FED" w:rsidRPr="00947FED" w:rsidRDefault="008C2BF5" w:rsidP="00947FED">
                  <w:pPr>
                    <w:spacing w:after="0" w:line="240" w:lineRule="auto"/>
                    <w:rPr>
                      <w:rFonts w:eastAsia="Times New Roman" w:cs="Tahoma"/>
                      <w:lang w:eastAsia="en-GB"/>
                    </w:rPr>
                  </w:pPr>
                  <w:hyperlink r:id="rId6" w:history="1">
                    <w:r w:rsidR="00947FED" w:rsidRPr="00947FED">
                      <w:rPr>
                        <w:rFonts w:eastAsia="Times New Roman" w:cs="Tahoma"/>
                        <w:vanish/>
                        <w:color w:val="0000FF"/>
                        <w:u w:val="single"/>
                        <w:lang w:eastAsia="en-GB"/>
                      </w:rPr>
                      <w:t>Customize Page...</w:t>
                    </w:r>
                  </w:hyperlink>
                </w:p>
              </w:tc>
              <w:tc>
                <w:tcPr>
                  <w:tcW w:w="0" w:type="auto"/>
                  <w:hideMark/>
                </w:tcPr>
                <w:p w:rsidR="00947FED" w:rsidRPr="00947FED" w:rsidRDefault="00947FED" w:rsidP="00947FED">
                  <w:pPr>
                    <w:spacing w:after="0" w:line="240" w:lineRule="auto"/>
                    <w:rPr>
                      <w:rFonts w:eastAsia="Times New Roman" w:cs="Tahoma"/>
                      <w:lang w:eastAsia="en-GB"/>
                    </w:rPr>
                  </w:pPr>
                  <w:r w:rsidRPr="00947FED">
                    <w:rPr>
                      <w:rFonts w:eastAsia="Times New Roman" w:cs="Tahoma"/>
                      <w:noProof/>
                      <w:lang w:eastAsia="en-GB"/>
                    </w:rPr>
                    <w:drawing>
                      <wp:inline distT="0" distB="0" distL="0" distR="0" wp14:anchorId="5C580FBA" wp14:editId="39602B10">
                        <wp:extent cx="116205" cy="116205"/>
                        <wp:effectExtent l="0" t="0" r="0" b="0"/>
                        <wp:docPr id="8" name="Picture 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splt1c" descr="https://support.oracle.com/epmos/adf/images/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r>
          </w:tbl>
          <w:p w:rsidR="00947FED" w:rsidRPr="00947FED" w:rsidRDefault="00947FED" w:rsidP="00947FED">
            <w:pPr>
              <w:spacing w:after="0" w:line="240" w:lineRule="auto"/>
              <w:rPr>
                <w:rFonts w:eastAsia="Times New Roman" w:cs="Tahoma"/>
                <w:lang w:eastAsia="en-GB"/>
              </w:rPr>
            </w:pPr>
          </w:p>
        </w:tc>
      </w:tr>
      <w:tr w:rsidR="00947FED" w:rsidRPr="00947FED" w:rsidTr="00947FED">
        <w:trPr>
          <w:tblCellSpacing w:w="0" w:type="dxa"/>
        </w:trPr>
        <w:tc>
          <w:tcPr>
            <w:tcW w:w="0" w:type="auto"/>
            <w:gridSpan w:val="3"/>
            <w:hideMark/>
          </w:tcPr>
          <w:p w:rsidR="00947FED" w:rsidRPr="00947FED" w:rsidRDefault="00947FED" w:rsidP="00947FED">
            <w:pPr>
              <w:spacing w:after="0" w:line="240" w:lineRule="auto"/>
              <w:rPr>
                <w:rFonts w:eastAsia="Times New Roman" w:cs="Times New Roman"/>
                <w:lang w:eastAsia="en-GB"/>
              </w:rPr>
            </w:pPr>
          </w:p>
        </w:tc>
      </w:tr>
      <w:tr w:rsidR="00947FED" w:rsidRPr="00947FED" w:rsidTr="00947FED">
        <w:trPr>
          <w:tblCellSpacing w:w="0" w:type="dxa"/>
        </w:trPr>
        <w:tc>
          <w:tcPr>
            <w:tcW w:w="150" w:type="dxa"/>
            <w:hideMark/>
          </w:tcPr>
          <w:p w:rsidR="00947FED" w:rsidRPr="00947FED" w:rsidRDefault="00947FED" w:rsidP="00947FED">
            <w:pPr>
              <w:spacing w:after="0" w:line="240" w:lineRule="auto"/>
              <w:rPr>
                <w:rFonts w:eastAsia="Times New Roman" w:cs="Tahoma"/>
                <w:lang w:eastAsia="en-GB"/>
              </w:rPr>
            </w:pPr>
            <w:r w:rsidRPr="00947FED">
              <w:rPr>
                <w:rFonts w:eastAsia="Times New Roman" w:cs="Tahoma"/>
                <w:noProof/>
                <w:lang w:eastAsia="en-GB"/>
              </w:rPr>
              <w:drawing>
                <wp:inline distT="0" distB="0" distL="0" distR="0" wp14:anchorId="606B8C8B" wp14:editId="18FB95BA">
                  <wp:extent cx="95250" cy="95250"/>
                  <wp:effectExtent l="0" t="0" r="0" b="0"/>
                  <wp:docPr id="7" name="Picture 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s1" descr="https://support.oracle.com/epmos/adf/images/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hideMark/>
          </w:tcPr>
          <w:p w:rsidR="00947FED" w:rsidRPr="00947FED" w:rsidRDefault="00947FED" w:rsidP="00947FED">
            <w:pPr>
              <w:spacing w:after="0" w:line="240" w:lineRule="auto"/>
              <w:rPr>
                <w:rFonts w:eastAsia="Times New Roman" w:cs="Tahoma"/>
                <w:lang w:eastAsia="en-GB"/>
              </w:rPr>
            </w:pPr>
            <w:r w:rsidRPr="00947FED">
              <w:rPr>
                <w:rFonts w:eastAsia="Times New Roman" w:cs="Tahoma"/>
                <w:vanish/>
                <w:lang w:eastAsia="en-GB"/>
              </w:rPr>
              <w:t>9876</w:t>
            </w:r>
          </w:p>
          <w:p w:rsidR="00947FED" w:rsidRPr="00947FED" w:rsidRDefault="00947FED" w:rsidP="00947FED">
            <w:pPr>
              <w:shd w:val="clear" w:color="auto" w:fill="FFFFFF"/>
              <w:spacing w:after="0" w:line="240" w:lineRule="auto"/>
              <w:rPr>
                <w:rFonts w:eastAsia="Times New Roman" w:cs="Tahoma"/>
                <w:lang w:eastAsia="en-GB"/>
              </w:rPr>
            </w:pPr>
            <w:r w:rsidRPr="00947FED">
              <w:rPr>
                <w:rFonts w:eastAsia="Times New Roman" w:cs="Tahoma"/>
                <w:noProof/>
                <w:lang w:eastAsia="en-GB"/>
              </w:rPr>
              <w:drawing>
                <wp:inline distT="0" distB="0" distL="0" distR="0" wp14:anchorId="06ABC343" wp14:editId="066E87C8">
                  <wp:extent cx="95250" cy="47625"/>
                  <wp:effectExtent l="0" t="0" r="0" b="0"/>
                  <wp:docPr id="6" name="Picture 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111" descr="https://support.oracle.com/epmos/adf/images/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Description w:val=""/>
            </w:tblPr>
            <w:tblGrid>
              <w:gridCol w:w="851"/>
              <w:gridCol w:w="529"/>
              <w:gridCol w:w="4095"/>
              <w:gridCol w:w="1068"/>
              <w:gridCol w:w="390"/>
            </w:tblGrid>
            <w:tr w:rsidR="00947FED" w:rsidRPr="00947FED" w:rsidTr="00947FED">
              <w:trPr>
                <w:tblCellSpacing w:w="0" w:type="dxa"/>
              </w:trPr>
              <w:tc>
                <w:tcPr>
                  <w:tcW w:w="0" w:type="auto"/>
                  <w:gridSpan w:val="5"/>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50"/>
                    <w:gridCol w:w="6833"/>
                    <w:gridCol w:w="50"/>
                  </w:tblGrid>
                  <w:tr w:rsidR="00947FED" w:rsidRPr="00947FED" w:rsidTr="00947FED">
                    <w:trPr>
                      <w:tblCellSpacing w:w="0" w:type="dxa"/>
                    </w:trPr>
                    <w:tc>
                      <w:tcPr>
                        <w:tcW w:w="15" w:type="dxa"/>
                        <w:vAlign w:val="center"/>
                        <w:hideMark/>
                      </w:tcPr>
                      <w:p w:rsidR="00947FED" w:rsidRPr="00947FED" w:rsidRDefault="00947FED" w:rsidP="00947FED">
                        <w:pPr>
                          <w:spacing w:after="0" w:line="240" w:lineRule="auto"/>
                          <w:rPr>
                            <w:rFonts w:eastAsia="Times New Roman" w:cs="Tahoma"/>
                            <w:lang w:eastAsia="en-GB"/>
                          </w:rPr>
                        </w:pPr>
                        <w:r w:rsidRPr="00947FED">
                          <w:rPr>
                            <w:rFonts w:eastAsia="Times New Roman" w:cs="Tahoma"/>
                            <w:lang w:eastAsia="en-GB"/>
                          </w:rPr>
                          <w:t> </w:t>
                        </w:r>
                      </w:p>
                    </w:tc>
                    <w:tc>
                      <w:tcPr>
                        <w:tcW w:w="0" w:type="auto"/>
                        <w:noWrap/>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6"/>
                          <w:gridCol w:w="350"/>
                          <w:gridCol w:w="6"/>
                          <w:gridCol w:w="6471"/>
                        </w:tblGrid>
                        <w:tr w:rsidR="00947FED" w:rsidRPr="00947FED">
                          <w:trPr>
                            <w:trHeight w:val="315"/>
                            <w:tblCellSpacing w:w="0" w:type="dxa"/>
                          </w:trPr>
                          <w:tc>
                            <w:tcPr>
                              <w:tcW w:w="0" w:type="auto"/>
                              <w:vAlign w:val="center"/>
                              <w:hideMark/>
                            </w:tcPr>
                            <w:p w:rsidR="00947FED" w:rsidRPr="00947FED" w:rsidRDefault="00947FED" w:rsidP="00947FED">
                              <w:pPr>
                                <w:spacing w:after="0" w:line="240" w:lineRule="auto"/>
                                <w:rPr>
                                  <w:rFonts w:eastAsia="Times New Roman" w:cs="Tahoma"/>
                                  <w:lang w:eastAsia="en-GB"/>
                                </w:rPr>
                              </w:pPr>
                            </w:p>
                          </w:tc>
                          <w:tc>
                            <w:tcPr>
                              <w:tcW w:w="0" w:type="auto"/>
                              <w:vAlign w:val="center"/>
                              <w:hideMark/>
                            </w:tcPr>
                            <w:p w:rsidR="00947FED" w:rsidRPr="00947FED" w:rsidRDefault="00947FED" w:rsidP="00947FED">
                              <w:pPr>
                                <w:spacing w:after="0" w:line="210" w:lineRule="atLeast"/>
                                <w:outlineLvl w:val="0"/>
                                <w:rPr>
                                  <w:rFonts w:eastAsia="Times New Roman" w:cs="Tahoma"/>
                                  <w:b/>
                                  <w:bCs/>
                                  <w:color w:val="000000"/>
                                  <w:kern w:val="36"/>
                                  <w:lang w:eastAsia="en-GB"/>
                                </w:rPr>
                              </w:pPr>
                              <w:r w:rsidRPr="00947FED">
                                <w:rPr>
                                  <w:rFonts w:eastAsia="Times New Roman" w:cs="Tahoma"/>
                                  <w:b/>
                                  <w:bCs/>
                                  <w:color w:val="000000"/>
                                  <w:kern w:val="36"/>
                                  <w:lang w:eastAsia="en-GB"/>
                                </w:rPr>
                                <w:t xml:space="preserve">Doc ID </w:t>
                              </w:r>
                            </w:p>
                          </w:tc>
                          <w:tc>
                            <w:tcPr>
                              <w:tcW w:w="0" w:type="auto"/>
                              <w:vAlign w:val="center"/>
                              <w:hideMark/>
                            </w:tcPr>
                            <w:p w:rsidR="00947FED" w:rsidRPr="00947FED" w:rsidRDefault="00947FED" w:rsidP="00947FED">
                              <w:pPr>
                                <w:spacing w:after="0" w:line="240" w:lineRule="auto"/>
                                <w:rPr>
                                  <w:rFonts w:eastAsia="Times New Roman" w:cs="Tahoma"/>
                                  <w:b/>
                                  <w:bCs/>
                                  <w:vanish/>
                                  <w:color w:val="000000"/>
                                  <w:lang w:eastAsia="en-GB"/>
                                </w:rPr>
                              </w:pPr>
                              <w:r w:rsidRPr="00947FED">
                                <w:rPr>
                                  <w:rFonts w:eastAsia="Times New Roman" w:cs="Tahoma"/>
                                  <w:b/>
                                  <w:bCs/>
                                  <w:vanish/>
                                  <w:color w:val="000000"/>
                                  <w:lang w:eastAsia="en-GB"/>
                                </w:rPr>
                                <w:t>…</w:t>
                              </w:r>
                            </w:p>
                          </w:tc>
                          <w:tc>
                            <w:tcPr>
                              <w:tcW w:w="5000" w:type="pct"/>
                              <w:vAlign w:val="center"/>
                              <w:hideMark/>
                            </w:tcPr>
                            <w:p w:rsidR="00947FED" w:rsidRPr="00947FED" w:rsidRDefault="00947FED" w:rsidP="00947FED">
                              <w:pPr>
                                <w:spacing w:after="0" w:line="240" w:lineRule="auto"/>
                                <w:rPr>
                                  <w:rFonts w:eastAsia="Times New Roman" w:cs="Tahoma"/>
                                  <w:b/>
                                  <w:bCs/>
                                  <w:vanish/>
                                  <w:color w:val="000000"/>
                                  <w:lang w:eastAsia="en-GB"/>
                                </w:rPr>
                              </w:pPr>
                            </w:p>
                          </w:tc>
                        </w:tr>
                      </w:tbl>
                      <w:p w:rsidR="00947FED" w:rsidRPr="00947FED" w:rsidRDefault="00947FED" w:rsidP="00947FED">
                        <w:pPr>
                          <w:spacing w:after="0" w:line="240" w:lineRule="auto"/>
                          <w:rPr>
                            <w:rFonts w:eastAsia="Times New Roman" w:cs="Tahoma"/>
                            <w:b/>
                            <w:bCs/>
                            <w:lang w:eastAsia="en-GB"/>
                          </w:rPr>
                        </w:pPr>
                      </w:p>
                    </w:tc>
                    <w:tc>
                      <w:tcPr>
                        <w:tcW w:w="15" w:type="dxa"/>
                        <w:vAlign w:val="center"/>
                        <w:hideMark/>
                      </w:tcPr>
                      <w:p w:rsidR="00947FED" w:rsidRPr="00947FED" w:rsidRDefault="00947FED" w:rsidP="00947FED">
                        <w:pPr>
                          <w:spacing w:after="0" w:line="240" w:lineRule="auto"/>
                          <w:rPr>
                            <w:rFonts w:eastAsia="Times New Roman" w:cs="Tahoma"/>
                            <w:lang w:eastAsia="en-GB"/>
                          </w:rPr>
                        </w:pPr>
                        <w:r w:rsidRPr="00947FED">
                          <w:rPr>
                            <w:rFonts w:eastAsia="Times New Roman" w:cs="Tahoma"/>
                            <w:lang w:eastAsia="en-GB"/>
                          </w:rPr>
                          <w:t> </w:t>
                        </w:r>
                      </w:p>
                    </w:tc>
                  </w:tr>
                </w:tbl>
                <w:p w:rsidR="00947FED" w:rsidRPr="00947FED" w:rsidRDefault="00947FED" w:rsidP="00947FED">
                  <w:pPr>
                    <w:spacing w:after="0" w:line="240" w:lineRule="auto"/>
                    <w:rPr>
                      <w:rFonts w:eastAsia="Times New Roman" w:cs="Tahoma"/>
                      <w:vanish/>
                      <w:lang w:eastAsia="en-GB"/>
                    </w:rPr>
                  </w:pPr>
                </w:p>
              </w:tc>
            </w:tr>
            <w:tr w:rsidR="00947FED" w:rsidRPr="00947FED" w:rsidTr="00947FED">
              <w:trPr>
                <w:tblCellSpacing w:w="0" w:type="dxa"/>
              </w:trPr>
              <w:tc>
                <w:tcPr>
                  <w:tcW w:w="150" w:type="dxa"/>
                  <w:vAlign w:val="center"/>
                  <w:hideMark/>
                </w:tcPr>
                <w:p w:rsidR="00947FED" w:rsidRPr="00947FED" w:rsidRDefault="00947FED" w:rsidP="00947FED">
                  <w:pPr>
                    <w:spacing w:after="0" w:line="240" w:lineRule="auto"/>
                    <w:rPr>
                      <w:rFonts w:eastAsia="Times New Roman" w:cs="Times New Roman"/>
                      <w:lang w:eastAsia="en-GB"/>
                    </w:rPr>
                  </w:pPr>
                  <w:r w:rsidRPr="00947FED">
                    <w:rPr>
                      <w:rFonts w:eastAsia="Times New Roman" w:cs="Tahoma"/>
                      <w:noProof/>
                      <w:color w:val="0000FF"/>
                      <w:lang w:eastAsia="en-GB"/>
                    </w:rPr>
                    <w:drawing>
                      <wp:inline distT="0" distB="0" distL="0" distR="0" wp14:anchorId="595BBE19" wp14:editId="2F98B8FF">
                        <wp:extent cx="153035" cy="153035"/>
                        <wp:effectExtent l="0" t="0" r="0" b="0"/>
                        <wp:docPr id="5" name="Picture 5" descr="Click to add to Favorites">
                          <a:hlinkClick xmlns:a="http://schemas.openxmlformats.org/drawingml/2006/main" r:id="rId6" tooltip="&quot;Click to add to Favori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cil4::icon" descr="Click to add to Favorites">
                                  <a:hlinkClick r:id="rId6" tooltip="&quot;Click to add to Favorite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tc>
              <w:tc>
                <w:tcPr>
                  <w:tcW w:w="150" w:type="dxa"/>
                  <w:vAlign w:val="center"/>
                  <w:hideMark/>
                </w:tcPr>
                <w:p w:rsidR="00947FED" w:rsidRPr="00947FED" w:rsidRDefault="00947FED" w:rsidP="00947FED">
                  <w:pPr>
                    <w:spacing w:after="0" w:line="240" w:lineRule="auto"/>
                    <w:rPr>
                      <w:rFonts w:eastAsia="Times New Roman" w:cs="Times New Roman"/>
                      <w:lang w:eastAsia="en-GB"/>
                    </w:rPr>
                  </w:pPr>
                  <w:r w:rsidRPr="00947FED">
                    <w:rPr>
                      <w:rFonts w:eastAsia="Times New Roman" w:cs="Tahoma"/>
                      <w:noProof/>
                      <w:lang w:eastAsia="en-GB"/>
                    </w:rPr>
                    <w:drawing>
                      <wp:inline distT="0" distB="0" distL="0" distR="0" wp14:anchorId="10FDE867" wp14:editId="77C9821E">
                        <wp:extent cx="95250" cy="95250"/>
                        <wp:effectExtent l="0" t="0" r="0" b="0"/>
                        <wp:docPr id="4" name="Picture 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13" descr="https://support.oracle.com/epmos/adf/images/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vAlign w:val="center"/>
                  <w:hideMark/>
                </w:tcPr>
                <w:p w:rsidR="00947FED" w:rsidRPr="00947FED" w:rsidRDefault="00947FED" w:rsidP="00947FED">
                  <w:pPr>
                    <w:spacing w:after="0" w:line="240" w:lineRule="auto"/>
                    <w:rPr>
                      <w:rFonts w:eastAsia="Times New Roman" w:cs="Tahoma"/>
                      <w:lang w:eastAsia="en-GB"/>
                    </w:rPr>
                  </w:pPr>
                  <w:r w:rsidRPr="00947FED">
                    <w:rPr>
                      <w:rFonts w:eastAsia="Times New Roman" w:cs="Tahoma"/>
                      <w:b/>
                      <w:bCs/>
                      <w:color w:val="000000"/>
                      <w:lang w:eastAsia="en-GB"/>
                    </w:rPr>
                    <w:t xml:space="preserve">Step by Step How to Create </w:t>
                  </w:r>
                  <w:proofErr w:type="spellStart"/>
                  <w:r w:rsidRPr="00947FED">
                    <w:rPr>
                      <w:rFonts w:eastAsia="Times New Roman" w:cs="Tahoma"/>
                      <w:b/>
                      <w:bCs/>
                      <w:color w:val="000000"/>
                      <w:lang w:eastAsia="en-GB"/>
                    </w:rPr>
                    <w:t>Dataguard</w:t>
                  </w:r>
                  <w:proofErr w:type="spellEnd"/>
                  <w:r w:rsidRPr="00947FED">
                    <w:rPr>
                      <w:rFonts w:eastAsia="Times New Roman" w:cs="Tahoma"/>
                      <w:b/>
                      <w:bCs/>
                      <w:color w:val="000000"/>
                      <w:lang w:eastAsia="en-GB"/>
                    </w:rPr>
                    <w:t xml:space="preserve"> Broker Configuration (Doc ID 984622.1)</w:t>
                  </w:r>
                </w:p>
              </w:tc>
              <w:tc>
                <w:tcPr>
                  <w:tcW w:w="0" w:type="auto"/>
                  <w:vAlign w:val="center"/>
                  <w:hideMark/>
                </w:tcPr>
                <w:p w:rsidR="00947FED" w:rsidRPr="00947FED" w:rsidRDefault="008C2BF5" w:rsidP="00947FED">
                  <w:pPr>
                    <w:spacing w:after="0" w:line="240" w:lineRule="auto"/>
                    <w:rPr>
                      <w:rFonts w:eastAsia="Times New Roman" w:cs="Tahoma"/>
                      <w:lang w:eastAsia="en-GB"/>
                    </w:rPr>
                  </w:pPr>
                  <w:hyperlink r:id="rId8" w:tooltip="To Bottom" w:history="1">
                    <w:r w:rsidR="00947FED" w:rsidRPr="00947FED">
                      <w:rPr>
                        <w:rFonts w:eastAsia="Times New Roman" w:cs="Tahoma"/>
                        <w:noProof/>
                        <w:color w:val="0000FF"/>
                        <w:lang w:eastAsia="en-GB"/>
                      </w:rPr>
                      <w:drawing>
                        <wp:inline distT="0" distB="0" distL="0" distR="0" wp14:anchorId="0891BCC7" wp14:editId="5A03C5C7">
                          <wp:extent cx="116205" cy="116205"/>
                          <wp:effectExtent l="0" t="0" r="0" b="0"/>
                          <wp:docPr id="3" name="Picture 3" descr="To Bottom">
                            <a:hlinkClick xmlns:a="http://schemas.openxmlformats.org/drawingml/2006/main" r:id="rId6" tooltip="&quot;To Bott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toBottom::icon" descr="To Bottom">
                                    <a:hlinkClick r:id="rId8" tooltip="&quot;To Bottom&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r w:rsidR="00947FED" w:rsidRPr="00947FED">
                      <w:rPr>
                        <w:rFonts w:eastAsia="Times New Roman" w:cs="Tahoma"/>
                        <w:color w:val="003286"/>
                        <w:lang w:eastAsia="en-GB"/>
                      </w:rPr>
                      <w:t>To Bottom</w:t>
                    </w:r>
                  </w:hyperlink>
                </w:p>
              </w:tc>
              <w:tc>
                <w:tcPr>
                  <w:tcW w:w="0" w:type="auto"/>
                  <w:vAlign w:val="center"/>
                  <w:hideMark/>
                </w:tcPr>
                <w:p w:rsidR="00947FED" w:rsidRPr="00947FED" w:rsidRDefault="00947FED" w:rsidP="00947FED">
                  <w:pPr>
                    <w:spacing w:after="0" w:line="240" w:lineRule="auto"/>
                    <w:rPr>
                      <w:rFonts w:eastAsia="Times New Roman" w:cs="Tahoma"/>
                      <w:lang w:eastAsia="en-GB"/>
                    </w:rPr>
                  </w:pPr>
                  <w:r w:rsidRPr="00947FED">
                    <w:rPr>
                      <w:rFonts w:eastAsia="Times New Roman" w:cs="Tahoma"/>
                      <w:noProof/>
                      <w:lang w:eastAsia="en-GB"/>
                    </w:rPr>
                    <w:drawing>
                      <wp:inline distT="0" distB="0" distL="0" distR="0" wp14:anchorId="5DC758EE" wp14:editId="43AB830B">
                        <wp:extent cx="190500" cy="95250"/>
                        <wp:effectExtent l="0" t="0" r="0" b="0"/>
                        <wp:docPr id="2" name="Picture 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6" descr="https://support.oracle.com/epmos/adf/images/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95250"/>
                                </a:xfrm>
                                <a:prstGeom prst="rect">
                                  <a:avLst/>
                                </a:prstGeom>
                                <a:noFill/>
                                <a:ln>
                                  <a:noFill/>
                                </a:ln>
                              </pic:spPr>
                            </pic:pic>
                          </a:graphicData>
                        </a:graphic>
                      </wp:inline>
                    </w:drawing>
                  </w:r>
                </w:p>
              </w:tc>
            </w:tr>
          </w:tbl>
          <w:p w:rsidR="00947FED" w:rsidRPr="00947FED" w:rsidRDefault="008C2BF5" w:rsidP="00947FED">
            <w:pPr>
              <w:shd w:val="clear" w:color="auto" w:fill="FFFFFF"/>
              <w:spacing w:before="45" w:after="45" w:line="240" w:lineRule="auto"/>
              <w:rPr>
                <w:rFonts w:eastAsia="Times New Roman" w:cs="Tahoma"/>
                <w:lang w:eastAsia="en-GB"/>
              </w:rPr>
            </w:pPr>
            <w:r>
              <w:rPr>
                <w:rFonts w:eastAsia="Times New Roman" w:cs="Tahoma"/>
                <w:lang w:eastAsia="en-GB"/>
              </w:rPr>
              <w:pict>
                <v:rect id="_x0000_i1025" style="width:0;height:1.5pt" o:hrstd="t" o:hr="t" fillcolor="#a0a0a0" stroked="f"/>
              </w:pict>
            </w:r>
          </w:p>
          <w:p w:rsidR="00947FED" w:rsidRPr="00947FED" w:rsidRDefault="00947FED" w:rsidP="00947FED">
            <w:pPr>
              <w:shd w:val="clear" w:color="auto" w:fill="FFFFFF"/>
              <w:spacing w:before="45" w:after="45" w:line="240" w:lineRule="auto"/>
              <w:rPr>
                <w:rFonts w:eastAsia="Times New Roman" w:cs="Tahoma"/>
                <w:lang w:eastAsia="en-GB"/>
              </w:rPr>
            </w:pPr>
            <w:r w:rsidRPr="00947FED">
              <w:rPr>
                <w:rFonts w:eastAsia="Times New Roman" w:cs="Tahoma"/>
                <w:noProof/>
                <w:lang w:eastAsia="en-GB"/>
              </w:rPr>
              <w:drawing>
                <wp:inline distT="0" distB="0" distL="0" distR="0" wp14:anchorId="25CF1C02" wp14:editId="1572387E">
                  <wp:extent cx="95250" cy="47625"/>
                  <wp:effectExtent l="0" t="0" r="0" b="0"/>
                  <wp:docPr id="1" name="Picture 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23" descr="https://support.oracle.com/epmos/adf/images/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6933"/>
            </w:tblGrid>
            <w:tr w:rsidR="00947FED" w:rsidRPr="00947FED" w:rsidTr="00947FED">
              <w:trPr>
                <w:tblCellSpacing w:w="0" w:type="dxa"/>
              </w:trPr>
              <w:tc>
                <w:tcPr>
                  <w:tcW w:w="0" w:type="auto"/>
                  <w:hideMark/>
                </w:tcPr>
                <w:p w:rsidR="00947FED" w:rsidRPr="00947FED" w:rsidRDefault="00947FED" w:rsidP="00947FED">
                  <w:pPr>
                    <w:spacing w:before="100" w:beforeAutospacing="1" w:after="100" w:afterAutospacing="1" w:line="240" w:lineRule="auto"/>
                    <w:rPr>
                      <w:rFonts w:eastAsia="Times New Roman" w:cs="Tahoma"/>
                      <w:color w:val="000000"/>
                      <w:lang w:eastAsia="en-GB"/>
                    </w:rPr>
                  </w:pPr>
                  <w:r w:rsidRPr="00947FED">
                    <w:rPr>
                      <w:rFonts w:eastAsia="Times New Roman" w:cs="Tahoma"/>
                      <w:b/>
                      <w:bCs/>
                      <w:color w:val="000000"/>
                      <w:lang w:eastAsia="en-GB"/>
                    </w:rPr>
                    <w:t>In this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86"/>
                  </w:tblGrid>
                  <w:tr w:rsidR="00947FED" w:rsidRPr="00947FED" w:rsidTr="00947FED">
                    <w:trPr>
                      <w:tblCellSpacing w:w="15" w:type="dxa"/>
                    </w:trPr>
                    <w:tc>
                      <w:tcPr>
                        <w:tcW w:w="6" w:type="dxa"/>
                        <w:vAlign w:val="center"/>
                        <w:hideMark/>
                      </w:tcPr>
                      <w:p w:rsidR="00947FED" w:rsidRPr="00947FED" w:rsidRDefault="00947FED" w:rsidP="00947FED">
                        <w:pPr>
                          <w:spacing w:before="100" w:beforeAutospacing="1" w:after="100" w:afterAutospacing="1" w:line="240" w:lineRule="auto"/>
                          <w:rPr>
                            <w:rFonts w:eastAsia="Times New Roman" w:cs="Tahoma"/>
                            <w:color w:val="000000"/>
                            <w:lang w:eastAsia="en-GB"/>
                          </w:rPr>
                        </w:pPr>
                      </w:p>
                    </w:tc>
                    <w:tc>
                      <w:tcPr>
                        <w:tcW w:w="0" w:type="auto"/>
                        <w:vAlign w:val="center"/>
                        <w:hideMark/>
                      </w:tcPr>
                      <w:p w:rsidR="00947FED" w:rsidRPr="00947FED" w:rsidRDefault="008C2BF5" w:rsidP="00947FED">
                        <w:pPr>
                          <w:spacing w:after="0" w:line="240" w:lineRule="auto"/>
                          <w:rPr>
                            <w:rFonts w:eastAsia="Times New Roman" w:cs="Tahoma"/>
                            <w:lang w:eastAsia="en-GB"/>
                          </w:rPr>
                        </w:pPr>
                        <w:hyperlink r:id="rId10" w:anchor="GOAL" w:history="1">
                          <w:r w:rsidR="00947FED" w:rsidRPr="00947FED">
                            <w:rPr>
                              <w:rFonts w:eastAsia="Times New Roman" w:cs="Tahoma"/>
                              <w:color w:val="0000FF"/>
                              <w:u w:val="single"/>
                              <w:lang w:eastAsia="en-GB"/>
                            </w:rPr>
                            <w:t>Goal</w:t>
                          </w:r>
                        </w:hyperlink>
                      </w:p>
                    </w:tc>
                  </w:tr>
                </w:tbl>
                <w:p w:rsidR="00947FED" w:rsidRPr="00947FED" w:rsidRDefault="00947FED" w:rsidP="00947FED">
                  <w:pPr>
                    <w:spacing w:after="0" w:line="240" w:lineRule="auto"/>
                    <w:rPr>
                      <w:rFonts w:eastAsia="Times New Roman" w:cs="Tahoma"/>
                      <w:vanish/>
                      <w:color w:val="000000"/>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4"/>
                  </w:tblGrid>
                  <w:tr w:rsidR="00947FED" w:rsidRPr="00947FED" w:rsidTr="00947FED">
                    <w:trPr>
                      <w:tblCellSpacing w:w="15" w:type="dxa"/>
                    </w:trPr>
                    <w:tc>
                      <w:tcPr>
                        <w:tcW w:w="6" w:type="dxa"/>
                        <w:vAlign w:val="center"/>
                        <w:hideMark/>
                      </w:tcPr>
                      <w:p w:rsidR="00947FED" w:rsidRPr="00947FED" w:rsidRDefault="00947FED" w:rsidP="00947FED">
                        <w:pPr>
                          <w:spacing w:before="100" w:beforeAutospacing="1" w:after="100" w:afterAutospacing="1" w:line="240" w:lineRule="auto"/>
                          <w:rPr>
                            <w:rFonts w:eastAsia="Times New Roman" w:cs="Tahoma"/>
                            <w:color w:val="000000"/>
                            <w:lang w:eastAsia="en-GB"/>
                          </w:rPr>
                        </w:pPr>
                      </w:p>
                    </w:tc>
                    <w:tc>
                      <w:tcPr>
                        <w:tcW w:w="0" w:type="auto"/>
                        <w:vAlign w:val="center"/>
                        <w:hideMark/>
                      </w:tcPr>
                      <w:p w:rsidR="00947FED" w:rsidRPr="00947FED" w:rsidRDefault="008C2BF5" w:rsidP="00947FED">
                        <w:pPr>
                          <w:spacing w:after="0" w:line="240" w:lineRule="auto"/>
                          <w:rPr>
                            <w:rFonts w:eastAsia="Times New Roman" w:cs="Tahoma"/>
                            <w:lang w:eastAsia="en-GB"/>
                          </w:rPr>
                        </w:pPr>
                        <w:hyperlink r:id="rId11" w:anchor="FIX" w:history="1">
                          <w:r w:rsidR="00947FED" w:rsidRPr="00947FED">
                            <w:rPr>
                              <w:rFonts w:eastAsia="Times New Roman" w:cs="Tahoma"/>
                              <w:color w:val="0000FF"/>
                              <w:u w:val="single"/>
                              <w:lang w:eastAsia="en-GB"/>
                            </w:rPr>
                            <w:t>Solution</w:t>
                          </w:r>
                        </w:hyperlink>
                      </w:p>
                    </w:tc>
                  </w:tr>
                </w:tbl>
                <w:p w:rsidR="00947FED" w:rsidRPr="00947FED" w:rsidRDefault="008C2BF5" w:rsidP="00947FED">
                  <w:pPr>
                    <w:spacing w:after="0" w:line="240" w:lineRule="auto"/>
                    <w:rPr>
                      <w:rFonts w:eastAsia="Times New Roman" w:cs="Times New Roman"/>
                      <w:lang w:eastAsia="en-GB"/>
                    </w:rPr>
                  </w:pPr>
                  <w:r>
                    <w:rPr>
                      <w:rFonts w:eastAsia="Times New Roman" w:cs="Tahoma"/>
                      <w:color w:val="000000"/>
                      <w:lang w:eastAsia="en-GB"/>
                    </w:rPr>
                    <w:pict>
                      <v:rect id="_x0000_i1026" style="width:0;height:.75pt" o:hrstd="t" o:hr="t" fillcolor="#a0a0a0" stroked="f"/>
                    </w:pict>
                  </w:r>
                </w:p>
                <w:p w:rsidR="00947FED" w:rsidRPr="00947FED" w:rsidRDefault="00947FED" w:rsidP="00947FED">
                  <w:pPr>
                    <w:spacing w:before="100" w:beforeAutospacing="1" w:after="100" w:afterAutospacing="1" w:line="240" w:lineRule="auto"/>
                    <w:rPr>
                      <w:rFonts w:eastAsia="Times New Roman" w:cs="Times New Roman"/>
                      <w:lang w:eastAsia="en-GB"/>
                    </w:rPr>
                  </w:pPr>
                  <w:r w:rsidRPr="00947FED">
                    <w:rPr>
                      <w:rFonts w:eastAsia="Times New Roman" w:cs="Tahoma"/>
                      <w:color w:val="000000"/>
                      <w:lang w:eastAsia="en-GB"/>
                    </w:rPr>
                    <w:br/>
                  </w:r>
                </w:p>
                <w:p w:rsidR="00947FED" w:rsidRPr="00947FED" w:rsidRDefault="00947FED" w:rsidP="00947FED">
                  <w:pPr>
                    <w:pBdr>
                      <w:bottom w:val="single" w:sz="6" w:space="5" w:color="C4D1E6"/>
                    </w:pBdr>
                    <w:shd w:val="clear" w:color="auto" w:fill="777773"/>
                    <w:spacing w:before="100" w:beforeAutospacing="1" w:after="100" w:afterAutospacing="1" w:line="240" w:lineRule="auto"/>
                    <w:outlineLvl w:val="1"/>
                    <w:rPr>
                      <w:rFonts w:eastAsia="Times New Roman" w:cs="Arial"/>
                      <w:b/>
                      <w:bCs/>
                      <w:caps/>
                      <w:color w:val="FFFFFF"/>
                      <w:lang w:eastAsia="en-GB"/>
                    </w:rPr>
                  </w:pPr>
                  <w:r w:rsidRPr="00947FED">
                    <w:rPr>
                      <w:rFonts w:eastAsia="Times New Roman" w:cs="Arial"/>
                      <w:b/>
                      <w:bCs/>
                      <w:caps/>
                      <w:color w:val="FFFFFF"/>
                      <w:lang w:eastAsia="en-GB"/>
                    </w:rPr>
                    <w:t xml:space="preserve">Applies to: </w:t>
                  </w:r>
                </w:p>
                <w:p w:rsidR="00947FED" w:rsidRPr="00947FED" w:rsidRDefault="00947FED" w:rsidP="00947FED">
                  <w:pPr>
                    <w:spacing w:after="0" w:line="240" w:lineRule="auto"/>
                    <w:rPr>
                      <w:rFonts w:eastAsia="Times New Roman" w:cs="Tahoma"/>
                      <w:color w:val="000000"/>
                      <w:lang w:eastAsia="en-GB"/>
                    </w:rPr>
                  </w:pPr>
                  <w:r w:rsidRPr="00947FED">
                    <w:rPr>
                      <w:rFonts w:eastAsia="Times New Roman" w:cs="Tahoma"/>
                      <w:color w:val="000000"/>
                      <w:lang w:eastAsia="en-GB"/>
                    </w:rPr>
                    <w:t>Oracle Database - Enterprise Edition - Version 10.2.0.1 to 11.2.0.1 [Release 10.2 to 11.2</w:t>
                  </w:r>
                  <w:proofErr w:type="gramStart"/>
                  <w:r w:rsidRPr="00947FED">
                    <w:rPr>
                      <w:rFonts w:eastAsia="Times New Roman" w:cs="Tahoma"/>
                      <w:color w:val="000000"/>
                      <w:lang w:eastAsia="en-GB"/>
                    </w:rPr>
                    <w:t>]</w:t>
                  </w:r>
                  <w:proofErr w:type="gramEnd"/>
                  <w:r w:rsidRPr="00947FED">
                    <w:rPr>
                      <w:rFonts w:eastAsia="Times New Roman" w:cs="Tahoma"/>
                      <w:color w:val="000000"/>
                      <w:lang w:eastAsia="en-GB"/>
                    </w:rPr>
                    <w:br/>
                    <w:t>Information in this document applies to any platform.</w:t>
                  </w:r>
                  <w:r w:rsidRPr="00947FED">
                    <w:rPr>
                      <w:rFonts w:eastAsia="Times New Roman" w:cs="Tahoma"/>
                      <w:color w:val="000000"/>
                      <w:lang w:eastAsia="en-GB"/>
                    </w:rPr>
                    <w:br/>
                    <w:t xml:space="preserve">***Checked for relevance on 26-Feb-2014*** </w:t>
                  </w:r>
                </w:p>
                <w:p w:rsidR="00947FED" w:rsidRPr="00947FED" w:rsidRDefault="00947FED" w:rsidP="00947FED">
                  <w:pPr>
                    <w:pBdr>
                      <w:bottom w:val="single" w:sz="6" w:space="5" w:color="C4D1E6"/>
                    </w:pBdr>
                    <w:shd w:val="clear" w:color="auto" w:fill="777773"/>
                    <w:spacing w:before="100" w:beforeAutospacing="1" w:after="100" w:afterAutospacing="1" w:line="240" w:lineRule="auto"/>
                    <w:outlineLvl w:val="1"/>
                    <w:rPr>
                      <w:rFonts w:eastAsia="Times New Roman" w:cs="Arial"/>
                      <w:b/>
                      <w:bCs/>
                      <w:caps/>
                      <w:color w:val="FFFFFF"/>
                      <w:lang w:eastAsia="en-GB"/>
                    </w:rPr>
                  </w:pPr>
                  <w:bookmarkStart w:id="0" w:name="GOAL"/>
                  <w:bookmarkEnd w:id="0"/>
                  <w:r w:rsidRPr="00947FED">
                    <w:rPr>
                      <w:rFonts w:eastAsia="Times New Roman" w:cs="Arial"/>
                      <w:b/>
                      <w:bCs/>
                      <w:caps/>
                      <w:color w:val="FFFFFF"/>
                      <w:lang w:eastAsia="en-GB"/>
                    </w:rPr>
                    <w:t>Goal</w:t>
                  </w:r>
                </w:p>
                <w:p w:rsidR="00947FED" w:rsidRPr="00947FED" w:rsidRDefault="00947FED" w:rsidP="00947FED">
                  <w:pPr>
                    <w:spacing w:before="100" w:beforeAutospacing="1" w:after="100" w:afterAutospacing="1" w:line="240" w:lineRule="auto"/>
                    <w:rPr>
                      <w:rFonts w:eastAsia="Times New Roman" w:cs="Tahoma"/>
                      <w:color w:val="000000"/>
                      <w:lang w:eastAsia="en-GB"/>
                    </w:rPr>
                  </w:pPr>
                  <w:r w:rsidRPr="00947FED">
                    <w:rPr>
                      <w:rFonts w:eastAsia="Times New Roman" w:cs="Tahoma"/>
                      <w:b/>
                      <w:bCs/>
                      <w:color w:val="000000"/>
                      <w:lang w:eastAsia="en-GB"/>
                    </w:rPr>
                    <w:t xml:space="preserve">Step by Step How to Create </w:t>
                  </w:r>
                  <w:proofErr w:type="spellStart"/>
                  <w:r w:rsidRPr="00947FED">
                    <w:rPr>
                      <w:rFonts w:eastAsia="Times New Roman" w:cs="Tahoma"/>
                      <w:b/>
                      <w:bCs/>
                      <w:color w:val="000000"/>
                      <w:lang w:eastAsia="en-GB"/>
                    </w:rPr>
                    <w:t>Dataguard</w:t>
                  </w:r>
                  <w:proofErr w:type="spellEnd"/>
                  <w:r w:rsidRPr="00947FED">
                    <w:rPr>
                      <w:rFonts w:eastAsia="Times New Roman" w:cs="Tahoma"/>
                      <w:b/>
                      <w:bCs/>
                      <w:color w:val="000000"/>
                      <w:lang w:eastAsia="en-GB"/>
                    </w:rPr>
                    <w:t xml:space="preserve"> Broker Configuration</w:t>
                  </w:r>
                </w:p>
                <w:p w:rsidR="00947FED" w:rsidRPr="00947FED" w:rsidRDefault="00947FED" w:rsidP="00947FED">
                  <w:pPr>
                    <w:pBdr>
                      <w:bottom w:val="single" w:sz="6" w:space="5" w:color="C4D1E6"/>
                    </w:pBdr>
                    <w:shd w:val="clear" w:color="auto" w:fill="777773"/>
                    <w:spacing w:before="100" w:beforeAutospacing="1" w:after="100" w:afterAutospacing="1" w:line="240" w:lineRule="auto"/>
                    <w:outlineLvl w:val="1"/>
                    <w:rPr>
                      <w:rFonts w:eastAsia="Times New Roman" w:cs="Arial"/>
                      <w:b/>
                      <w:bCs/>
                      <w:caps/>
                      <w:color w:val="FFFFFF"/>
                      <w:lang w:eastAsia="en-GB"/>
                    </w:rPr>
                  </w:pPr>
                  <w:bookmarkStart w:id="1" w:name="FIX"/>
                  <w:bookmarkEnd w:id="1"/>
                  <w:r w:rsidRPr="00947FED">
                    <w:rPr>
                      <w:rFonts w:eastAsia="Times New Roman" w:cs="Arial"/>
                      <w:b/>
                      <w:bCs/>
                      <w:caps/>
                      <w:color w:val="FFFFFF"/>
                      <w:lang w:eastAsia="en-GB"/>
                    </w:rPr>
                    <w:t>Solution</w:t>
                  </w:r>
                </w:p>
                <w:p w:rsidR="00947FED" w:rsidRPr="00947FED" w:rsidRDefault="00947FED" w:rsidP="00947FED">
                  <w:pPr>
                    <w:spacing w:before="100" w:beforeAutospacing="1" w:after="100" w:afterAutospacing="1" w:line="240" w:lineRule="auto"/>
                    <w:rPr>
                      <w:rFonts w:eastAsia="Times New Roman" w:cs="Tahoma"/>
                      <w:color w:val="000000"/>
                      <w:lang w:eastAsia="en-GB"/>
                    </w:rPr>
                  </w:pPr>
                  <w:r w:rsidRPr="00947FED">
                    <w:rPr>
                      <w:rFonts w:eastAsia="Times New Roman" w:cs="Tahoma"/>
                      <w:b/>
                      <w:bCs/>
                      <w:color w:val="000000"/>
                      <w:u w:val="single"/>
                      <w:lang w:eastAsia="en-GB"/>
                    </w:rPr>
                    <w:t>Steps to create broker configuration are:</w:t>
                  </w:r>
                  <w:r w:rsidRPr="00947FED">
                    <w:rPr>
                      <w:rFonts w:eastAsia="Times New Roman" w:cs="Tahoma"/>
                      <w:color w:val="000000"/>
                      <w:lang w:eastAsia="en-GB"/>
                    </w:rPr>
                    <w:t> </w:t>
                  </w:r>
                  <w:r w:rsidRPr="00947FED">
                    <w:rPr>
                      <w:rFonts w:eastAsia="Times New Roman" w:cs="Tahoma"/>
                      <w:color w:val="000000"/>
                      <w:lang w:eastAsia="en-GB"/>
                    </w:rPr>
                    <w:br/>
                  </w:r>
                  <w:r w:rsidRPr="00947FED">
                    <w:rPr>
                      <w:rFonts w:eastAsia="Times New Roman" w:cs="Tahoma"/>
                      <w:color w:val="000000"/>
                      <w:lang w:eastAsia="en-GB"/>
                    </w:rPr>
                    <w:br/>
                    <w:t xml:space="preserve">1. Set the parameter dg_broker_config_file1 and dg_broker_config_file2 on all instances of primary and standby. </w:t>
                  </w:r>
                  <w:r w:rsidRPr="00947FED">
                    <w:rPr>
                      <w:rFonts w:eastAsia="Times New Roman" w:cs="Tahoma"/>
                      <w:color w:val="000000"/>
                      <w:lang w:eastAsia="en-GB"/>
                    </w:rPr>
                    <w:br/>
                  </w:r>
                  <w:r w:rsidRPr="00947FED">
                    <w:rPr>
                      <w:rFonts w:eastAsia="Times New Roman" w:cs="Tahoma"/>
                      <w:color w:val="000000"/>
                      <w:lang w:eastAsia="en-GB"/>
                    </w:rPr>
                    <w:br/>
                    <w:t>Default location of broker configuration file is $ORACLE_HOME/</w:t>
                  </w:r>
                  <w:proofErr w:type="spellStart"/>
                  <w:r w:rsidRPr="00947FED">
                    <w:rPr>
                      <w:rFonts w:eastAsia="Times New Roman" w:cs="Tahoma"/>
                      <w:color w:val="000000"/>
                      <w:lang w:eastAsia="en-GB"/>
                    </w:rPr>
                    <w:t>dbs</w:t>
                  </w:r>
                  <w:proofErr w:type="spellEnd"/>
                  <w:r w:rsidRPr="00947FED">
                    <w:rPr>
                      <w:rFonts w:eastAsia="Times New Roman" w:cs="Tahoma"/>
                      <w:color w:val="000000"/>
                      <w:lang w:eastAsia="en-GB"/>
                    </w:rPr>
                    <w:t xml:space="preserve"> or $ORACLE_HOME/database. </w:t>
                  </w:r>
                  <w:r w:rsidRPr="00947FED">
                    <w:rPr>
                      <w:rFonts w:eastAsia="Times New Roman" w:cs="Tahoma"/>
                      <w:color w:val="000000"/>
                      <w:lang w:eastAsia="en-GB"/>
                    </w:rPr>
                    <w:br/>
                  </w:r>
                  <w:r w:rsidRPr="00947FED">
                    <w:rPr>
                      <w:rFonts w:eastAsia="Times New Roman" w:cs="Tahoma"/>
                      <w:color w:val="000000"/>
                      <w:lang w:eastAsia="en-GB"/>
                    </w:rPr>
                    <w:br/>
                    <w:t xml:space="preserve">In case if you want broker configuration files in </w:t>
                  </w:r>
                  <w:proofErr w:type="spellStart"/>
                  <w:r w:rsidRPr="00947FED">
                    <w:rPr>
                      <w:rFonts w:eastAsia="Times New Roman" w:cs="Tahoma"/>
                      <w:color w:val="000000"/>
                      <w:lang w:eastAsia="en-GB"/>
                    </w:rPr>
                    <w:t>non default</w:t>
                  </w:r>
                  <w:proofErr w:type="spellEnd"/>
                  <w:r w:rsidRPr="00947FED">
                    <w:rPr>
                      <w:rFonts w:eastAsia="Times New Roman" w:cs="Tahoma"/>
                      <w:color w:val="000000"/>
                      <w:lang w:eastAsia="en-GB"/>
                    </w:rPr>
                    <w:t xml:space="preserve"> location, set these parameters. </w:t>
                  </w:r>
                  <w:r w:rsidRPr="00947FED">
                    <w:rPr>
                      <w:rFonts w:eastAsia="Times New Roman" w:cs="Tahoma"/>
                      <w:color w:val="000000"/>
                      <w:lang w:eastAsia="en-GB"/>
                    </w:rPr>
                    <w:br/>
                    <w:t xml:space="preserve">In case of RAC database, set broker configuration file location to shared location and same value on all the instances. </w:t>
                  </w:r>
                </w:p>
                <w:p w:rsidR="00947FED" w:rsidRPr="00947FED" w:rsidRDefault="00947FED" w:rsidP="00947FED">
                  <w:pPr>
                    <w:shd w:val="clear" w:color="auto" w:fill="E0EAF1"/>
                    <w:spacing w:after="0" w:line="240" w:lineRule="auto"/>
                    <w:rPr>
                      <w:rFonts w:eastAsia="Times New Roman" w:cs="Courier New"/>
                      <w:color w:val="000000"/>
                      <w:lang w:eastAsia="en-GB"/>
                    </w:rPr>
                  </w:pPr>
                  <w:r w:rsidRPr="00947FED">
                    <w:rPr>
                      <w:rFonts w:eastAsia="Times New Roman" w:cs="Courier New"/>
                      <w:color w:val="000000"/>
                      <w:lang w:eastAsia="en-GB"/>
                    </w:rPr>
                    <w:t>ALTER SYSTEM SET dg_broker_config_file1 = '\U01\</w:t>
                  </w:r>
                  <w:proofErr w:type="spellStart"/>
                  <w:r w:rsidRPr="00947FED">
                    <w:rPr>
                      <w:rFonts w:eastAsia="Times New Roman" w:cs="Courier New"/>
                      <w:color w:val="000000"/>
                      <w:lang w:eastAsia="en-GB"/>
                    </w:rPr>
                    <w:t>oradata</w:t>
                  </w:r>
                  <w:proofErr w:type="spellEnd"/>
                  <w:r w:rsidRPr="00947FED">
                    <w:rPr>
                      <w:rFonts w:eastAsia="Times New Roman" w:cs="Courier New"/>
                      <w:color w:val="000000"/>
                      <w:lang w:eastAsia="en-GB"/>
                    </w:rPr>
                    <w:t xml:space="preserve">\dr1mfg.dat' scope=both </w:t>
                  </w:r>
                  <w:proofErr w:type="spellStart"/>
                  <w:r w:rsidRPr="00947FED">
                    <w:rPr>
                      <w:rFonts w:eastAsia="Times New Roman" w:cs="Courier New"/>
                      <w:color w:val="000000"/>
                      <w:lang w:eastAsia="en-GB"/>
                    </w:rPr>
                    <w:t>sid</w:t>
                  </w:r>
                  <w:proofErr w:type="spellEnd"/>
                  <w:r w:rsidRPr="00947FED">
                    <w:rPr>
                      <w:rFonts w:eastAsia="Times New Roman" w:cs="Courier New"/>
                      <w:color w:val="000000"/>
                      <w:lang w:eastAsia="en-GB"/>
                    </w:rPr>
                    <w:t xml:space="preserve">='*'; </w:t>
                  </w:r>
                  <w:r w:rsidRPr="00947FED">
                    <w:rPr>
                      <w:rFonts w:eastAsia="Times New Roman" w:cs="Courier New"/>
                      <w:color w:val="000000"/>
                      <w:lang w:eastAsia="en-GB"/>
                    </w:rPr>
                    <w:br/>
                    <w:t>ALTER SYSTEM SET dg_broker_config_file2 = '\U01\</w:t>
                  </w:r>
                  <w:proofErr w:type="spellStart"/>
                  <w:r w:rsidRPr="00947FED">
                    <w:rPr>
                      <w:rFonts w:eastAsia="Times New Roman" w:cs="Courier New"/>
                      <w:color w:val="000000"/>
                      <w:lang w:eastAsia="en-GB"/>
                    </w:rPr>
                    <w:t>oradata</w:t>
                  </w:r>
                  <w:proofErr w:type="spellEnd"/>
                  <w:r w:rsidRPr="00947FED">
                    <w:rPr>
                      <w:rFonts w:eastAsia="Times New Roman" w:cs="Courier New"/>
                      <w:color w:val="000000"/>
                      <w:lang w:eastAsia="en-GB"/>
                    </w:rPr>
                    <w:t xml:space="preserve">\dr2mfg.dat' scope=both </w:t>
                  </w:r>
                  <w:proofErr w:type="spellStart"/>
                  <w:r w:rsidRPr="00947FED">
                    <w:rPr>
                      <w:rFonts w:eastAsia="Times New Roman" w:cs="Courier New"/>
                      <w:color w:val="000000"/>
                      <w:lang w:eastAsia="en-GB"/>
                    </w:rPr>
                    <w:t>sid</w:t>
                  </w:r>
                  <w:proofErr w:type="spellEnd"/>
                  <w:r w:rsidRPr="00947FED">
                    <w:rPr>
                      <w:rFonts w:eastAsia="Times New Roman" w:cs="Courier New"/>
                      <w:color w:val="000000"/>
                      <w:lang w:eastAsia="en-GB"/>
                    </w:rPr>
                    <w:t xml:space="preserve">='*'; </w:t>
                  </w:r>
                  <w:r w:rsidRPr="00947FED">
                    <w:rPr>
                      <w:rFonts w:eastAsia="Times New Roman" w:cs="Courier New"/>
                      <w:color w:val="000000"/>
                      <w:lang w:eastAsia="en-GB"/>
                    </w:rPr>
                    <w:br/>
                  </w:r>
                  <w:r w:rsidRPr="00947FED">
                    <w:rPr>
                      <w:rFonts w:eastAsia="Times New Roman" w:cs="Courier New"/>
                      <w:color w:val="000000"/>
                      <w:lang w:eastAsia="en-GB"/>
                    </w:rPr>
                    <w:br/>
                    <w:t xml:space="preserve">OR in case of ASM file system use: </w:t>
                  </w:r>
                  <w:r w:rsidRPr="00947FED">
                    <w:rPr>
                      <w:rFonts w:eastAsia="Times New Roman" w:cs="Courier New"/>
                      <w:color w:val="000000"/>
                      <w:lang w:eastAsia="en-GB"/>
                    </w:rPr>
                    <w:br/>
                  </w:r>
                  <w:r w:rsidRPr="00947FED">
                    <w:rPr>
                      <w:rFonts w:eastAsia="Times New Roman" w:cs="Courier New"/>
                      <w:color w:val="000000"/>
                      <w:lang w:eastAsia="en-GB"/>
                    </w:rPr>
                    <w:br/>
                    <w:t>ALTER SYSTEM SET dg_broker_config_file1 = '+DATA/</w:t>
                  </w:r>
                  <w:proofErr w:type="spellStart"/>
                  <w:r w:rsidRPr="00947FED">
                    <w:rPr>
                      <w:rFonts w:eastAsia="Times New Roman" w:cs="Courier New"/>
                      <w:color w:val="000000"/>
                      <w:lang w:eastAsia="en-GB"/>
                    </w:rPr>
                    <w:t>mfg</w:t>
                  </w:r>
                  <w:proofErr w:type="spellEnd"/>
                  <w:r w:rsidRPr="00947FED">
                    <w:rPr>
                      <w:rFonts w:eastAsia="Times New Roman" w:cs="Courier New"/>
                      <w:color w:val="000000"/>
                      <w:lang w:eastAsia="en-GB"/>
                    </w:rPr>
                    <w:t xml:space="preserve">/dr1mfg.dat' scope=both </w:t>
                  </w:r>
                  <w:proofErr w:type="spellStart"/>
                  <w:r w:rsidRPr="00947FED">
                    <w:rPr>
                      <w:rFonts w:eastAsia="Times New Roman" w:cs="Courier New"/>
                      <w:color w:val="000000"/>
                      <w:lang w:eastAsia="en-GB"/>
                    </w:rPr>
                    <w:t>sid</w:t>
                  </w:r>
                  <w:proofErr w:type="spellEnd"/>
                  <w:r w:rsidRPr="00947FED">
                    <w:rPr>
                      <w:rFonts w:eastAsia="Times New Roman" w:cs="Courier New"/>
                      <w:color w:val="000000"/>
                      <w:lang w:eastAsia="en-GB"/>
                    </w:rPr>
                    <w:t xml:space="preserve">='*'; </w:t>
                  </w:r>
                  <w:r w:rsidRPr="00947FED">
                    <w:rPr>
                      <w:rFonts w:eastAsia="Times New Roman" w:cs="Courier New"/>
                      <w:color w:val="000000"/>
                      <w:lang w:eastAsia="en-GB"/>
                    </w:rPr>
                    <w:br/>
                    <w:t>ALTER SYSTEM SET dg_broker_config_file2 = '+DATA/</w:t>
                  </w:r>
                  <w:proofErr w:type="spellStart"/>
                  <w:r w:rsidRPr="00947FED">
                    <w:rPr>
                      <w:rFonts w:eastAsia="Times New Roman" w:cs="Courier New"/>
                      <w:color w:val="000000"/>
                      <w:lang w:eastAsia="en-GB"/>
                    </w:rPr>
                    <w:t>mfg</w:t>
                  </w:r>
                  <w:proofErr w:type="spellEnd"/>
                  <w:r w:rsidRPr="00947FED">
                    <w:rPr>
                      <w:rFonts w:eastAsia="Times New Roman" w:cs="Courier New"/>
                      <w:color w:val="000000"/>
                      <w:lang w:eastAsia="en-GB"/>
                    </w:rPr>
                    <w:t xml:space="preserve">/dr2mfg.dat' scope=both </w:t>
                  </w:r>
                  <w:proofErr w:type="spellStart"/>
                  <w:r w:rsidRPr="00947FED">
                    <w:rPr>
                      <w:rFonts w:eastAsia="Times New Roman" w:cs="Courier New"/>
                      <w:color w:val="000000"/>
                      <w:lang w:eastAsia="en-GB"/>
                    </w:rPr>
                    <w:t>sid</w:t>
                  </w:r>
                  <w:proofErr w:type="spellEnd"/>
                  <w:r w:rsidRPr="00947FED">
                    <w:rPr>
                      <w:rFonts w:eastAsia="Times New Roman" w:cs="Courier New"/>
                      <w:color w:val="000000"/>
                      <w:lang w:eastAsia="en-GB"/>
                    </w:rPr>
                    <w:t>='*';</w:t>
                  </w:r>
                </w:p>
                <w:p w:rsidR="00947FED" w:rsidRPr="00947FED" w:rsidRDefault="00947FED" w:rsidP="00947FED">
                  <w:pPr>
                    <w:spacing w:before="100" w:beforeAutospacing="1" w:after="100" w:afterAutospacing="1" w:line="240" w:lineRule="auto"/>
                    <w:rPr>
                      <w:rFonts w:eastAsia="Times New Roman" w:cs="Tahoma"/>
                      <w:color w:val="000000"/>
                      <w:lang w:eastAsia="en-GB"/>
                    </w:rPr>
                  </w:pPr>
                  <w:r w:rsidRPr="00947FED">
                    <w:rPr>
                      <w:rFonts w:eastAsia="Times New Roman" w:cs="Tahoma"/>
                      <w:color w:val="000000"/>
                      <w:lang w:eastAsia="en-GB"/>
                    </w:rPr>
                    <w:br/>
                    <w:t>If you want the broker configuration files in default location, then you can ignore this step. </w:t>
                  </w:r>
                  <w:r w:rsidRPr="00947FED">
                    <w:rPr>
                      <w:rFonts w:eastAsia="Times New Roman" w:cs="Tahoma"/>
                      <w:color w:val="000000"/>
                      <w:lang w:eastAsia="en-GB"/>
                    </w:rPr>
                    <w:br/>
                  </w:r>
                  <w:r w:rsidRPr="00947FED">
                    <w:rPr>
                      <w:rFonts w:eastAsia="Times New Roman" w:cs="Tahoma"/>
                      <w:color w:val="000000"/>
                      <w:lang w:eastAsia="en-GB"/>
                    </w:rPr>
                    <w:br/>
                    <w:t xml:space="preserve">2. Enable broker on both primary and standby: </w:t>
                  </w:r>
                </w:p>
                <w:p w:rsidR="00947FED" w:rsidRPr="00947FED" w:rsidRDefault="00947FED" w:rsidP="00947FED">
                  <w:pPr>
                    <w:shd w:val="clear" w:color="auto" w:fill="E0EAF1"/>
                    <w:spacing w:after="0" w:line="240" w:lineRule="auto"/>
                    <w:rPr>
                      <w:rFonts w:eastAsia="Times New Roman" w:cs="Courier New"/>
                      <w:color w:val="000000"/>
                      <w:lang w:eastAsia="en-GB"/>
                    </w:rPr>
                  </w:pPr>
                  <w:r w:rsidRPr="00947FED">
                    <w:rPr>
                      <w:rFonts w:eastAsia="Times New Roman" w:cs="Courier New"/>
                      <w:color w:val="000000"/>
                      <w:lang w:eastAsia="en-GB"/>
                    </w:rPr>
                    <w:t xml:space="preserve">SQL&gt;ALTER SYSTEM SET DG_BROKER_START=TRUE scope=both </w:t>
                  </w:r>
                  <w:proofErr w:type="spellStart"/>
                  <w:r w:rsidRPr="00947FED">
                    <w:rPr>
                      <w:rFonts w:eastAsia="Times New Roman" w:cs="Courier New"/>
                      <w:color w:val="000000"/>
                      <w:lang w:eastAsia="en-GB"/>
                    </w:rPr>
                    <w:t>sid</w:t>
                  </w:r>
                  <w:proofErr w:type="spellEnd"/>
                  <w:r w:rsidRPr="00947FED">
                    <w:rPr>
                      <w:rFonts w:eastAsia="Times New Roman" w:cs="Courier New"/>
                      <w:color w:val="000000"/>
                      <w:lang w:eastAsia="en-GB"/>
                    </w:rPr>
                    <w:t>='*'; </w:t>
                  </w:r>
                </w:p>
                <w:p w:rsidR="00947FED" w:rsidRPr="00947FED" w:rsidRDefault="00947FED" w:rsidP="00947FED">
                  <w:pPr>
                    <w:spacing w:before="100" w:beforeAutospacing="1" w:after="100" w:afterAutospacing="1" w:line="240" w:lineRule="auto"/>
                    <w:rPr>
                      <w:rFonts w:eastAsia="Times New Roman" w:cs="Tahoma"/>
                      <w:color w:val="000000"/>
                      <w:lang w:eastAsia="en-GB"/>
                    </w:rPr>
                  </w:pPr>
                  <w:r w:rsidRPr="00947FED">
                    <w:rPr>
                      <w:rFonts w:eastAsia="Times New Roman" w:cs="Tahoma"/>
                      <w:color w:val="000000"/>
                      <w:lang w:eastAsia="en-GB"/>
                    </w:rPr>
                    <w:br/>
                    <w:t xml:space="preserve">3. Connect to DGMGRL on primary: (from instance one in case of RAC) </w:t>
                  </w:r>
                </w:p>
                <w:p w:rsidR="00947FED" w:rsidRPr="00947FED" w:rsidRDefault="00947FED" w:rsidP="00947FED">
                  <w:pPr>
                    <w:shd w:val="clear" w:color="auto" w:fill="E0EAF1"/>
                    <w:spacing w:after="0" w:line="240" w:lineRule="auto"/>
                    <w:rPr>
                      <w:rFonts w:eastAsia="Times New Roman" w:cs="Courier New"/>
                      <w:color w:val="000000"/>
                      <w:lang w:eastAsia="en-GB"/>
                    </w:rPr>
                  </w:pPr>
                  <w:r w:rsidRPr="00947FED">
                    <w:rPr>
                      <w:rFonts w:eastAsia="Times New Roman" w:cs="Courier New"/>
                      <w:color w:val="000000"/>
                      <w:lang w:eastAsia="en-GB"/>
                    </w:rPr>
                    <w:t>$</w:t>
                  </w:r>
                  <w:proofErr w:type="spellStart"/>
                  <w:r w:rsidRPr="00947FED">
                    <w:rPr>
                      <w:rFonts w:eastAsia="Times New Roman" w:cs="Courier New"/>
                      <w:color w:val="000000"/>
                      <w:lang w:eastAsia="en-GB"/>
                    </w:rPr>
                    <w:t>dgmgrl</w:t>
                  </w:r>
                  <w:proofErr w:type="spellEnd"/>
                  <w:r w:rsidRPr="00947FED">
                    <w:rPr>
                      <w:rFonts w:eastAsia="Times New Roman" w:cs="Courier New"/>
                      <w:color w:val="000000"/>
                      <w:lang w:eastAsia="en-GB"/>
                    </w:rPr>
                    <w:t xml:space="preserve"> </w:t>
                  </w:r>
                  <w:r w:rsidRPr="00947FED">
                    <w:rPr>
                      <w:rFonts w:eastAsia="Times New Roman" w:cs="Courier New"/>
                      <w:color w:val="000000"/>
                      <w:lang w:eastAsia="en-GB"/>
                    </w:rPr>
                    <w:br/>
                    <w:t xml:space="preserve">DGMGRL for Linux: Version 10.2.0.3.0 - Production </w:t>
                  </w:r>
                  <w:r w:rsidRPr="00947FED">
                    <w:rPr>
                      <w:rFonts w:eastAsia="Times New Roman" w:cs="Courier New"/>
                      <w:color w:val="000000"/>
                      <w:lang w:eastAsia="en-GB"/>
                    </w:rPr>
                    <w:br/>
                  </w:r>
                  <w:r w:rsidRPr="00947FED">
                    <w:rPr>
                      <w:rFonts w:eastAsia="Times New Roman" w:cs="Courier New"/>
                      <w:color w:val="000000"/>
                      <w:lang w:eastAsia="en-GB"/>
                    </w:rPr>
                    <w:br/>
                    <w:t xml:space="preserve">Copyright (c) 2000, 2005, Oracle. All rights reserved. </w:t>
                  </w:r>
                  <w:r w:rsidRPr="00947FED">
                    <w:rPr>
                      <w:rFonts w:eastAsia="Times New Roman" w:cs="Courier New"/>
                      <w:color w:val="000000"/>
                      <w:lang w:eastAsia="en-GB"/>
                    </w:rPr>
                    <w:br/>
                  </w:r>
                  <w:r w:rsidRPr="00947FED">
                    <w:rPr>
                      <w:rFonts w:eastAsia="Times New Roman" w:cs="Courier New"/>
                      <w:color w:val="000000"/>
                      <w:lang w:eastAsia="en-GB"/>
                    </w:rPr>
                    <w:br/>
                    <w:t xml:space="preserve">Welcome to DGMGRL, type "help" for information. </w:t>
                  </w:r>
                  <w:r w:rsidRPr="00947FED">
                    <w:rPr>
                      <w:rFonts w:eastAsia="Times New Roman" w:cs="Courier New"/>
                      <w:color w:val="000000"/>
                      <w:lang w:eastAsia="en-GB"/>
                    </w:rPr>
                    <w:br/>
                  </w:r>
                  <w:r w:rsidRPr="00947FED">
                    <w:rPr>
                      <w:rFonts w:eastAsia="Times New Roman" w:cs="Courier New"/>
                      <w:color w:val="000000"/>
                      <w:lang w:eastAsia="en-GB"/>
                    </w:rPr>
                    <w:br/>
                    <w:t xml:space="preserve">DGMGRL&gt; CONNECT sys/&lt;password&gt;; </w:t>
                  </w:r>
                  <w:r w:rsidRPr="00947FED">
                    <w:rPr>
                      <w:rFonts w:eastAsia="Times New Roman" w:cs="Courier New"/>
                      <w:color w:val="000000"/>
                      <w:lang w:eastAsia="en-GB"/>
                    </w:rPr>
                    <w:br/>
                    <w:t>Connected. </w:t>
                  </w:r>
                </w:p>
                <w:p w:rsidR="00947FED" w:rsidRPr="00947FED" w:rsidRDefault="00947FED" w:rsidP="00947FED">
                  <w:pPr>
                    <w:spacing w:before="100" w:beforeAutospacing="1" w:after="100" w:afterAutospacing="1" w:line="240" w:lineRule="auto"/>
                    <w:rPr>
                      <w:rFonts w:eastAsia="Times New Roman" w:cs="Tahoma"/>
                      <w:color w:val="000000"/>
                      <w:lang w:eastAsia="en-GB"/>
                    </w:rPr>
                  </w:pPr>
                  <w:r w:rsidRPr="00947FED">
                    <w:rPr>
                      <w:rFonts w:eastAsia="Times New Roman" w:cs="Tahoma"/>
                      <w:color w:val="000000"/>
                      <w:lang w:eastAsia="en-GB"/>
                    </w:rPr>
                    <w:br/>
                    <w:t xml:space="preserve">4. Create configuration on primary: </w:t>
                  </w:r>
                </w:p>
                <w:p w:rsidR="00947FED" w:rsidRPr="00947FED" w:rsidRDefault="00947FED" w:rsidP="00947FED">
                  <w:pPr>
                    <w:shd w:val="clear" w:color="auto" w:fill="E0EAF1"/>
                    <w:spacing w:after="0" w:line="240" w:lineRule="auto"/>
                    <w:rPr>
                      <w:rFonts w:eastAsia="Times New Roman" w:cs="Courier New"/>
                      <w:color w:val="000000"/>
                      <w:lang w:eastAsia="en-GB"/>
                    </w:rPr>
                  </w:pPr>
                  <w:r w:rsidRPr="00947FED">
                    <w:rPr>
                      <w:rFonts w:eastAsia="Times New Roman" w:cs="Courier New"/>
                      <w:color w:val="000000"/>
                      <w:lang w:eastAsia="en-GB"/>
                    </w:rPr>
                    <w:t xml:space="preserve">DGMGRL&gt; CREATE CONFIGURATION 'PRODCONF' AS PRIMARY DATABASE IS 'PROD10G' CONNECT IDENTIFIER IS PROD10G; </w:t>
                  </w:r>
                  <w:r w:rsidRPr="00947FED">
                    <w:rPr>
                      <w:rFonts w:eastAsia="Times New Roman" w:cs="Courier New"/>
                      <w:color w:val="000000"/>
                      <w:lang w:eastAsia="en-GB"/>
                    </w:rPr>
                    <w:br/>
                  </w:r>
                  <w:r w:rsidRPr="00947FED">
                    <w:rPr>
                      <w:rFonts w:eastAsia="Times New Roman" w:cs="Courier New"/>
                      <w:color w:val="000000"/>
                      <w:lang w:eastAsia="en-GB"/>
                    </w:rPr>
                    <w:br/>
                    <w:t>Configuration "PRODCONF" created with primary database "PROD10G" </w:t>
                  </w:r>
                </w:p>
                <w:p w:rsidR="00947FED" w:rsidRPr="00947FED" w:rsidRDefault="00947FED" w:rsidP="00947FED">
                  <w:pPr>
                    <w:spacing w:before="100" w:beforeAutospacing="1" w:after="100" w:afterAutospacing="1" w:line="240" w:lineRule="auto"/>
                    <w:rPr>
                      <w:rFonts w:eastAsia="Times New Roman" w:cs="Tahoma"/>
                      <w:color w:val="000000"/>
                      <w:lang w:eastAsia="en-GB"/>
                    </w:rPr>
                  </w:pPr>
                  <w:r w:rsidRPr="00947FED">
                    <w:rPr>
                      <w:rFonts w:eastAsia="Times New Roman" w:cs="Tahoma"/>
                      <w:color w:val="000000"/>
                      <w:lang w:eastAsia="en-GB"/>
                    </w:rPr>
                    <w:br/>
                    <w:t xml:space="preserve">5. Add standby in the configuration: </w:t>
                  </w:r>
                </w:p>
                <w:p w:rsidR="00947FED" w:rsidRPr="00947FED" w:rsidRDefault="00947FED" w:rsidP="00947FED">
                  <w:pPr>
                    <w:shd w:val="clear" w:color="auto" w:fill="E0EAF1"/>
                    <w:spacing w:after="0" w:line="240" w:lineRule="auto"/>
                    <w:rPr>
                      <w:rFonts w:eastAsia="Times New Roman" w:cs="Courier New"/>
                      <w:color w:val="000000"/>
                      <w:lang w:eastAsia="en-GB"/>
                    </w:rPr>
                  </w:pPr>
                  <w:r w:rsidRPr="00947FED">
                    <w:rPr>
                      <w:rFonts w:eastAsia="Times New Roman" w:cs="Courier New"/>
                      <w:color w:val="000000"/>
                      <w:lang w:eastAsia="en-GB"/>
                    </w:rPr>
                    <w:t xml:space="preserve">DGMGRL&gt; ADD DATABASE 'STDBY10G' AS CONNECT IDENTIFIER IS STDBY10G MAINTAINED AS PHYSICAL; </w:t>
                  </w:r>
                  <w:r w:rsidRPr="00947FED">
                    <w:rPr>
                      <w:rFonts w:eastAsia="Times New Roman" w:cs="Courier New"/>
                      <w:color w:val="000000"/>
                      <w:lang w:eastAsia="en-GB"/>
                    </w:rPr>
                    <w:br/>
                  </w:r>
                  <w:r w:rsidRPr="00947FED">
                    <w:rPr>
                      <w:rFonts w:eastAsia="Times New Roman" w:cs="Courier New"/>
                      <w:color w:val="000000"/>
                      <w:lang w:eastAsia="en-GB"/>
                    </w:rPr>
                    <w:br/>
                    <w:t>Database "STDBY10G" added </w:t>
                  </w:r>
                </w:p>
                <w:p w:rsidR="00947FED" w:rsidRPr="00947FED" w:rsidRDefault="00947FED" w:rsidP="00947FED">
                  <w:pPr>
                    <w:spacing w:before="100" w:beforeAutospacing="1" w:after="100" w:afterAutospacing="1" w:line="240" w:lineRule="auto"/>
                    <w:rPr>
                      <w:rFonts w:eastAsia="Times New Roman" w:cs="Tahoma"/>
                      <w:color w:val="000000"/>
                      <w:lang w:eastAsia="en-GB"/>
                    </w:rPr>
                  </w:pPr>
                  <w:r w:rsidRPr="00947FED">
                    <w:rPr>
                      <w:rFonts w:eastAsia="Times New Roman" w:cs="Tahoma"/>
                      <w:color w:val="000000"/>
                      <w:lang w:eastAsia="en-GB"/>
                    </w:rPr>
                    <w:br/>
                    <w:t xml:space="preserve">6. Enable Configuration: </w:t>
                  </w:r>
                </w:p>
                <w:p w:rsidR="00947FED" w:rsidRPr="00947FED" w:rsidRDefault="00947FED" w:rsidP="00947FED">
                  <w:pPr>
                    <w:shd w:val="clear" w:color="auto" w:fill="E0EAF1"/>
                    <w:spacing w:after="0" w:line="240" w:lineRule="auto"/>
                    <w:rPr>
                      <w:rFonts w:eastAsia="Times New Roman" w:cs="Courier New"/>
                      <w:color w:val="000000"/>
                      <w:lang w:eastAsia="en-GB"/>
                    </w:rPr>
                  </w:pPr>
                  <w:r w:rsidRPr="00947FED">
                    <w:rPr>
                      <w:rFonts w:eastAsia="Times New Roman" w:cs="Courier New"/>
                      <w:color w:val="000000"/>
                      <w:lang w:eastAsia="en-GB"/>
                    </w:rPr>
                    <w:t xml:space="preserve">DGMGRL&gt; ENABLE CONFIGURATION; </w:t>
                  </w:r>
                  <w:r w:rsidRPr="00947FED">
                    <w:rPr>
                      <w:rFonts w:eastAsia="Times New Roman" w:cs="Courier New"/>
                      <w:color w:val="000000"/>
                      <w:lang w:eastAsia="en-GB"/>
                    </w:rPr>
                    <w:br/>
                    <w:t>Enabled.</w:t>
                  </w:r>
                </w:p>
                <w:p w:rsidR="00947FED" w:rsidRPr="00947FED" w:rsidRDefault="00947FED" w:rsidP="00947FED">
                  <w:pPr>
                    <w:spacing w:before="100" w:beforeAutospacing="1" w:after="100" w:afterAutospacing="1" w:line="240" w:lineRule="auto"/>
                    <w:rPr>
                      <w:rFonts w:eastAsia="Times New Roman" w:cs="Tahoma"/>
                      <w:color w:val="000000"/>
                      <w:lang w:eastAsia="en-GB"/>
                    </w:rPr>
                  </w:pPr>
                  <w:r w:rsidRPr="00947FED">
                    <w:rPr>
                      <w:rFonts w:eastAsia="Times New Roman" w:cs="Tahoma"/>
                      <w:color w:val="000000"/>
                      <w:lang w:eastAsia="en-GB"/>
                    </w:rPr>
                    <w:br/>
                    <w:t xml:space="preserve">Use the SHOW command to verify that the configuration and its databases were successfully enabled and brought online: </w:t>
                  </w:r>
                </w:p>
                <w:p w:rsidR="00947FED" w:rsidRPr="00947FED" w:rsidRDefault="00947FED" w:rsidP="00947FED">
                  <w:pPr>
                    <w:shd w:val="clear" w:color="auto" w:fill="E0EAF1"/>
                    <w:spacing w:after="0" w:line="240" w:lineRule="auto"/>
                    <w:rPr>
                      <w:rFonts w:eastAsia="Times New Roman" w:cs="Courier New"/>
                      <w:color w:val="000000"/>
                      <w:lang w:eastAsia="en-GB"/>
                    </w:rPr>
                  </w:pPr>
                  <w:r w:rsidRPr="00947FED">
                    <w:rPr>
                      <w:rFonts w:eastAsia="Times New Roman" w:cs="Courier New"/>
                      <w:color w:val="000000"/>
                      <w:lang w:eastAsia="en-GB"/>
                    </w:rPr>
                    <w:t xml:space="preserve">DGMGRL&gt; SHOW CONFIGURATION; </w:t>
                  </w:r>
                  <w:r w:rsidRPr="00947FED">
                    <w:rPr>
                      <w:rFonts w:eastAsia="Times New Roman" w:cs="Courier New"/>
                      <w:color w:val="000000"/>
                      <w:lang w:eastAsia="en-GB"/>
                    </w:rPr>
                    <w:br/>
                  </w:r>
                  <w:r w:rsidRPr="00947FED">
                    <w:rPr>
                      <w:rFonts w:eastAsia="Times New Roman" w:cs="Courier New"/>
                      <w:color w:val="000000"/>
                      <w:lang w:eastAsia="en-GB"/>
                    </w:rPr>
                    <w:br/>
                    <w:t xml:space="preserve">Configuration </w:t>
                  </w:r>
                  <w:r w:rsidRPr="00947FED">
                    <w:rPr>
                      <w:rFonts w:eastAsia="Times New Roman" w:cs="Courier New"/>
                      <w:color w:val="000000"/>
                      <w:lang w:eastAsia="en-GB"/>
                    </w:rPr>
                    <w:br/>
                    <w:t xml:space="preserve">Name: PRODCONF </w:t>
                  </w:r>
                  <w:r w:rsidRPr="00947FED">
                    <w:rPr>
                      <w:rFonts w:eastAsia="Times New Roman" w:cs="Courier New"/>
                      <w:color w:val="000000"/>
                      <w:lang w:eastAsia="en-GB"/>
                    </w:rPr>
                    <w:br/>
                    <w:t xml:space="preserve">Enabled: YES </w:t>
                  </w:r>
                  <w:r w:rsidRPr="00947FED">
                    <w:rPr>
                      <w:rFonts w:eastAsia="Times New Roman" w:cs="Courier New"/>
                      <w:color w:val="000000"/>
                      <w:lang w:eastAsia="en-GB"/>
                    </w:rPr>
                    <w:br/>
                    <w:t xml:space="preserve">Protection Mode: </w:t>
                  </w:r>
                  <w:proofErr w:type="spellStart"/>
                  <w:r w:rsidRPr="00947FED">
                    <w:rPr>
                      <w:rFonts w:eastAsia="Times New Roman" w:cs="Courier New"/>
                      <w:color w:val="000000"/>
                      <w:lang w:eastAsia="en-GB"/>
                    </w:rPr>
                    <w:t>MaxPerformance</w:t>
                  </w:r>
                  <w:proofErr w:type="spellEnd"/>
                  <w:r w:rsidRPr="00947FED">
                    <w:rPr>
                      <w:rFonts w:eastAsia="Times New Roman" w:cs="Courier New"/>
                      <w:color w:val="000000"/>
                      <w:lang w:eastAsia="en-GB"/>
                    </w:rPr>
                    <w:t xml:space="preserve"> </w:t>
                  </w:r>
                  <w:r w:rsidRPr="00947FED">
                    <w:rPr>
                      <w:rFonts w:eastAsia="Times New Roman" w:cs="Courier New"/>
                      <w:color w:val="000000"/>
                      <w:lang w:eastAsia="en-GB"/>
                    </w:rPr>
                    <w:br/>
                    <w:t xml:space="preserve">Fast-Start Failover: DISABLED </w:t>
                  </w:r>
                  <w:r w:rsidRPr="00947FED">
                    <w:rPr>
                      <w:rFonts w:eastAsia="Times New Roman" w:cs="Courier New"/>
                      <w:color w:val="000000"/>
                      <w:lang w:eastAsia="en-GB"/>
                    </w:rPr>
                    <w:br/>
                  </w:r>
                  <w:r w:rsidRPr="00947FED">
                    <w:rPr>
                      <w:rFonts w:eastAsia="Times New Roman" w:cs="Courier New"/>
                      <w:color w:val="000000"/>
                      <w:lang w:eastAsia="en-GB"/>
                    </w:rPr>
                    <w:br/>
                    <w:t xml:space="preserve">Databases: </w:t>
                  </w:r>
                  <w:r w:rsidRPr="00947FED">
                    <w:rPr>
                      <w:rFonts w:eastAsia="Times New Roman" w:cs="Courier New"/>
                      <w:color w:val="000000"/>
                      <w:lang w:eastAsia="en-GB"/>
                    </w:rPr>
                    <w:br/>
                    <w:t xml:space="preserve">PROD10G - Primary database </w:t>
                  </w:r>
                  <w:r w:rsidRPr="00947FED">
                    <w:rPr>
                      <w:rFonts w:eastAsia="Times New Roman" w:cs="Courier New"/>
                      <w:color w:val="000000"/>
                      <w:lang w:eastAsia="en-GB"/>
                    </w:rPr>
                    <w:br/>
                    <w:t xml:space="preserve">STDBY10G - Physical standby database </w:t>
                  </w:r>
                  <w:r w:rsidRPr="00947FED">
                    <w:rPr>
                      <w:rFonts w:eastAsia="Times New Roman" w:cs="Courier New"/>
                      <w:color w:val="000000"/>
                      <w:lang w:eastAsia="en-GB"/>
                    </w:rPr>
                    <w:br/>
                  </w:r>
                  <w:r w:rsidRPr="00947FED">
                    <w:rPr>
                      <w:rFonts w:eastAsia="Times New Roman" w:cs="Courier New"/>
                      <w:color w:val="000000"/>
                      <w:lang w:eastAsia="en-GB"/>
                    </w:rPr>
                    <w:br/>
                    <w:t xml:space="preserve">Current status for "PRODCONF" </w:t>
                  </w:r>
                  <w:r w:rsidRPr="00947FED">
                    <w:rPr>
                      <w:rFonts w:eastAsia="Times New Roman" w:cs="Courier New"/>
                      <w:color w:val="000000"/>
                      <w:lang w:eastAsia="en-GB"/>
                    </w:rPr>
                    <w:br/>
                    <w:t>SUCCESS</w:t>
                  </w:r>
                </w:p>
                <w:p w:rsidR="00947FED" w:rsidRPr="00947FED" w:rsidRDefault="00947FED" w:rsidP="00947FED">
                  <w:pPr>
                    <w:spacing w:before="100" w:beforeAutospacing="1" w:after="100" w:afterAutospacing="1" w:line="240" w:lineRule="auto"/>
                    <w:rPr>
                      <w:rFonts w:eastAsia="Times New Roman" w:cs="Tahoma"/>
                      <w:color w:val="000000"/>
                      <w:lang w:eastAsia="en-GB"/>
                    </w:rPr>
                  </w:pPr>
                  <w:r w:rsidRPr="00947FED">
                    <w:rPr>
                      <w:rFonts w:eastAsia="Times New Roman" w:cs="Tahoma"/>
                      <w:color w:val="000000"/>
                      <w:lang w:eastAsia="en-GB"/>
                    </w:rPr>
                    <w:t> </w:t>
                  </w:r>
                </w:p>
                <w:p w:rsidR="00947FED" w:rsidRPr="00947FED" w:rsidRDefault="00947FED" w:rsidP="00947FED">
                  <w:pPr>
                    <w:shd w:val="clear" w:color="auto" w:fill="FFF9D7"/>
                    <w:spacing w:after="0" w:line="240" w:lineRule="auto"/>
                    <w:rPr>
                      <w:rFonts w:eastAsia="Times New Roman" w:cs="Tahoma"/>
                      <w:color w:val="000000"/>
                      <w:lang w:eastAsia="en-GB"/>
                    </w:rPr>
                  </w:pPr>
                  <w:proofErr w:type="gramStart"/>
                  <w:r w:rsidRPr="00947FED">
                    <w:rPr>
                      <w:rFonts w:eastAsia="Times New Roman" w:cs="Tahoma"/>
                      <w:color w:val="000000"/>
                      <w:lang w:eastAsia="en-GB"/>
                    </w:rPr>
                    <w:t>Note :</w:t>
                  </w:r>
                  <w:proofErr w:type="gramEnd"/>
                  <w:r w:rsidRPr="00947FED">
                    <w:rPr>
                      <w:rFonts w:eastAsia="Times New Roman" w:cs="Tahoma"/>
                      <w:color w:val="000000"/>
                      <w:lang w:eastAsia="en-GB"/>
                    </w:rPr>
                    <w:t xml:space="preserve"> In this note I have used PROD10G for primary and STDBY10G for standby. Please change these name as per your configuration while running the commands. In case you notice any warnings or errors reported when running</w:t>
                  </w:r>
                  <w:r w:rsidRPr="00947FED">
                    <w:rPr>
                      <w:rFonts w:eastAsia="Times New Roman" w:cs="Tahoma"/>
                      <w:color w:val="000000"/>
                      <w:lang w:eastAsia="en-GB"/>
                    </w:rPr>
                    <w:br/>
                    <w:t>show configuration or show database verbose '</w:t>
                  </w:r>
                  <w:proofErr w:type="spellStart"/>
                  <w:r w:rsidRPr="00947FED">
                    <w:rPr>
                      <w:rFonts w:eastAsia="Times New Roman" w:cs="Tahoma"/>
                      <w:color w:val="000000"/>
                      <w:lang w:eastAsia="en-GB"/>
                    </w:rPr>
                    <w:t>db</w:t>
                  </w:r>
                  <w:proofErr w:type="spellEnd"/>
                  <w:r w:rsidRPr="00947FED">
                    <w:rPr>
                      <w:rFonts w:eastAsia="Times New Roman" w:cs="Tahoma"/>
                      <w:color w:val="000000"/>
                      <w:lang w:eastAsia="en-GB"/>
                    </w:rPr>
                    <w:t xml:space="preserve"> unique name here', you may have to check the </w:t>
                  </w:r>
                  <w:proofErr w:type="spellStart"/>
                  <w:r w:rsidRPr="00947FED">
                    <w:rPr>
                      <w:rFonts w:eastAsia="Times New Roman" w:cs="Tahoma"/>
                      <w:color w:val="000000"/>
                      <w:lang w:eastAsia="en-GB"/>
                    </w:rPr>
                    <w:t>drc</w:t>
                  </w:r>
                  <w:proofErr w:type="spellEnd"/>
                  <w:r w:rsidRPr="00947FED">
                    <w:rPr>
                      <w:rFonts w:eastAsia="Times New Roman" w:cs="Tahoma"/>
                      <w:color w:val="000000"/>
                      <w:lang w:eastAsia="en-GB"/>
                    </w:rPr>
                    <w:t xml:space="preserve"> logs located in </w:t>
                  </w:r>
                  <w:proofErr w:type="spellStart"/>
                  <w:r w:rsidRPr="00947FED">
                    <w:rPr>
                      <w:rFonts w:eastAsia="Times New Roman" w:cs="Tahoma"/>
                      <w:color w:val="000000"/>
                      <w:lang w:eastAsia="en-GB"/>
                    </w:rPr>
                    <w:t>background_dump_dest</w:t>
                  </w:r>
                  <w:proofErr w:type="spellEnd"/>
                  <w:r w:rsidRPr="00947FED">
                    <w:rPr>
                      <w:rFonts w:eastAsia="Times New Roman" w:cs="Tahoma"/>
                      <w:color w:val="000000"/>
                      <w:lang w:eastAsia="en-GB"/>
                    </w:rPr>
                    <w:t xml:space="preserve"> (10g) or </w:t>
                  </w:r>
                  <w:proofErr w:type="spellStart"/>
                  <w:r w:rsidRPr="00947FED">
                    <w:rPr>
                      <w:rFonts w:eastAsia="Times New Roman" w:cs="Tahoma"/>
                      <w:color w:val="000000"/>
                      <w:lang w:eastAsia="en-GB"/>
                    </w:rPr>
                    <w:t>diagnostic_dest</w:t>
                  </w:r>
                  <w:proofErr w:type="spellEnd"/>
                  <w:r w:rsidRPr="00947FED">
                    <w:rPr>
                      <w:rFonts w:eastAsia="Times New Roman" w:cs="Tahoma"/>
                      <w:color w:val="000000"/>
                      <w:lang w:eastAsia="en-GB"/>
                    </w:rPr>
                    <w:t xml:space="preserve"> (11g)</w:t>
                  </w:r>
                  <w:r w:rsidRPr="00947FED">
                    <w:rPr>
                      <w:rFonts w:eastAsia="Times New Roman" w:cs="Tahoma"/>
                      <w:color w:val="000000"/>
                      <w:lang w:eastAsia="en-GB"/>
                    </w:rPr>
                    <w:br/>
                  </w:r>
                  <w:r w:rsidRPr="00947FED">
                    <w:rPr>
                      <w:rFonts w:eastAsia="Times New Roman" w:cs="Tahoma"/>
                      <w:color w:val="000000"/>
                      <w:lang w:eastAsia="en-GB"/>
                    </w:rPr>
                    <w:br/>
                    <w:t xml:space="preserve">For further prerequisites see also the Data Guard Broker - documentation:  </w:t>
                  </w:r>
                  <w:r w:rsidRPr="00947FED">
                    <w:rPr>
                      <w:rFonts w:eastAsia="Times New Roman" w:cs="Tahoma"/>
                      <w:color w:val="000000"/>
                      <w:lang w:eastAsia="en-GB"/>
                    </w:rPr>
                    <w:br/>
                  </w:r>
                  <w:proofErr w:type="spellStart"/>
                  <w:r w:rsidRPr="00947FED">
                    <w:rPr>
                      <w:rFonts w:eastAsia="Times New Roman" w:cs="Tahoma"/>
                      <w:color w:val="000000"/>
                      <w:lang w:eastAsia="en-GB"/>
                    </w:rPr>
                    <w:t>eg</w:t>
                  </w:r>
                  <w:proofErr w:type="spellEnd"/>
                  <w:r w:rsidRPr="00947FED">
                    <w:rPr>
                      <w:rFonts w:eastAsia="Times New Roman" w:cs="Tahoma"/>
                      <w:color w:val="000000"/>
                      <w:lang w:eastAsia="en-GB"/>
                    </w:rPr>
                    <w:t xml:space="preserve"> for 10g:</w:t>
                  </w:r>
                  <w:r w:rsidRPr="00947FED">
                    <w:rPr>
                      <w:rFonts w:eastAsia="Times New Roman" w:cs="Tahoma"/>
                      <w:color w:val="000000"/>
                      <w:lang w:eastAsia="en-GB"/>
                    </w:rPr>
                    <w:br/>
                  </w:r>
                  <w:proofErr w:type="spellStart"/>
                  <w:r w:rsidRPr="00947FED">
                    <w:rPr>
                      <w:rFonts w:eastAsia="Times New Roman" w:cs="Tahoma"/>
                      <w:color w:val="000000"/>
                      <w:lang w:eastAsia="en-GB"/>
                    </w:rPr>
                    <w:t>OracleÂ</w:t>
                  </w:r>
                  <w:proofErr w:type="spellEnd"/>
                  <w:r w:rsidRPr="00947FED">
                    <w:rPr>
                      <w:rFonts w:eastAsia="Times New Roman" w:cs="Tahoma"/>
                      <w:color w:val="000000"/>
                      <w:lang w:eastAsia="en-GB"/>
                    </w:rPr>
                    <w:t>® Data Guard Broker 10g Release 2 (10.2)</w:t>
                  </w:r>
                  <w:r w:rsidRPr="00947FED">
                    <w:rPr>
                      <w:rFonts w:eastAsia="Times New Roman" w:cs="Tahoma"/>
                      <w:color w:val="000000"/>
                      <w:lang w:eastAsia="en-GB"/>
                    </w:rPr>
                    <w:br/>
                    <w:t> 7.1 Prerequisites for Getting Started</w:t>
                  </w:r>
                </w:p>
              </w:tc>
            </w:tr>
          </w:tbl>
          <w:p w:rsidR="00947FED" w:rsidRPr="00947FED" w:rsidRDefault="00947FED" w:rsidP="00947FED">
            <w:pPr>
              <w:shd w:val="clear" w:color="auto" w:fill="FFFFFF"/>
              <w:spacing w:before="45" w:after="45" w:line="240" w:lineRule="auto"/>
              <w:rPr>
                <w:rFonts w:eastAsia="Times New Roman" w:cs="Tahoma"/>
                <w:lang w:eastAsia="en-GB"/>
              </w:rPr>
            </w:pPr>
          </w:p>
        </w:tc>
      </w:tr>
    </w:tbl>
    <w:p w:rsidR="002D7990" w:rsidRPr="00947FED" w:rsidRDefault="002D7990" w:rsidP="00947FED"/>
    <w:sectPr w:rsidR="002D7990" w:rsidRPr="00947FED" w:rsidSect="00947FE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ED"/>
    <w:rsid w:val="002D7990"/>
    <w:rsid w:val="00845C41"/>
    <w:rsid w:val="00947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F24B2-93D2-408D-AE19-D0087F5A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7F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47FE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FE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47FED"/>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947FED"/>
    <w:rPr>
      <w:color w:val="0000FF"/>
      <w:u w:val="single"/>
    </w:rPr>
  </w:style>
  <w:style w:type="paragraph" w:styleId="NormalWeb">
    <w:name w:val="Normal (Web)"/>
    <w:basedOn w:val="Normal"/>
    <w:uiPriority w:val="99"/>
    <w:unhideWhenUsed/>
    <w:rsid w:val="00947F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1a">
    <w:name w:val="x1a"/>
    <w:basedOn w:val="DefaultParagraphFont"/>
    <w:rsid w:val="00947FED"/>
  </w:style>
  <w:style w:type="character" w:customStyle="1" w:styleId="xq13">
    <w:name w:val="xq13"/>
    <w:basedOn w:val="DefaultParagraphFont"/>
    <w:rsid w:val="00947FED"/>
    <w:rPr>
      <w:rFonts w:ascii="Tahoma" w:hAnsi="Tahoma" w:cs="Tahoma" w:hint="default"/>
      <w:b w:val="0"/>
      <w:bCs w:val="0"/>
      <w:color w:val="755600"/>
      <w:sz w:val="17"/>
      <w:szCs w:val="17"/>
    </w:rPr>
  </w:style>
  <w:style w:type="character" w:customStyle="1" w:styleId="x1333">
    <w:name w:val="x1333"/>
    <w:basedOn w:val="DefaultParagraphFont"/>
    <w:rsid w:val="00947FED"/>
    <w:rPr>
      <w:strike w:val="0"/>
      <w:dstrike w:val="0"/>
      <w:color w:val="003286"/>
      <w:u w:val="none"/>
      <w:effect w:val="none"/>
    </w:rPr>
  </w:style>
  <w:style w:type="character" w:customStyle="1" w:styleId="kmcontent">
    <w:name w:val="kmcontent"/>
    <w:basedOn w:val="DefaultParagraphFont"/>
    <w:rsid w:val="00947FED"/>
  </w:style>
  <w:style w:type="character" w:styleId="Strong">
    <w:name w:val="Strong"/>
    <w:basedOn w:val="DefaultParagraphFont"/>
    <w:uiPriority w:val="22"/>
    <w:qFormat/>
    <w:rsid w:val="00947F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402459">
      <w:bodyDiv w:val="1"/>
      <w:marLeft w:val="0"/>
      <w:marRight w:val="0"/>
      <w:marTop w:val="120"/>
      <w:marBottom w:val="0"/>
      <w:divBdr>
        <w:top w:val="none" w:sz="0" w:space="0" w:color="auto"/>
        <w:left w:val="none" w:sz="0" w:space="0" w:color="auto"/>
        <w:bottom w:val="none" w:sz="0" w:space="0" w:color="auto"/>
        <w:right w:val="none" w:sz="0" w:space="0" w:color="auto"/>
      </w:divBdr>
      <w:divsChild>
        <w:div w:id="229728276">
          <w:marLeft w:val="0"/>
          <w:marRight w:val="0"/>
          <w:marTop w:val="0"/>
          <w:marBottom w:val="0"/>
          <w:divBdr>
            <w:top w:val="none" w:sz="0" w:space="0" w:color="auto"/>
            <w:left w:val="none" w:sz="0" w:space="0" w:color="auto"/>
            <w:bottom w:val="none" w:sz="0" w:space="0" w:color="auto"/>
            <w:right w:val="none" w:sz="0" w:space="0" w:color="auto"/>
          </w:divBdr>
          <w:divsChild>
            <w:div w:id="1599559363">
              <w:marLeft w:val="0"/>
              <w:marRight w:val="0"/>
              <w:marTop w:val="0"/>
              <w:marBottom w:val="0"/>
              <w:divBdr>
                <w:top w:val="none" w:sz="0" w:space="0" w:color="auto"/>
                <w:left w:val="none" w:sz="0" w:space="0" w:color="auto"/>
                <w:bottom w:val="none" w:sz="0" w:space="0" w:color="auto"/>
                <w:right w:val="none" w:sz="0" w:space="0" w:color="auto"/>
              </w:divBdr>
              <w:divsChild>
                <w:div w:id="1891382945">
                  <w:marLeft w:val="0"/>
                  <w:marRight w:val="0"/>
                  <w:marTop w:val="0"/>
                  <w:marBottom w:val="0"/>
                  <w:divBdr>
                    <w:top w:val="single" w:sz="2" w:space="0" w:color="888888"/>
                    <w:left w:val="single" w:sz="2" w:space="0" w:color="888888"/>
                    <w:bottom w:val="single" w:sz="2" w:space="0" w:color="888888"/>
                    <w:right w:val="single" w:sz="2" w:space="0" w:color="888888"/>
                  </w:divBdr>
                  <w:divsChild>
                    <w:div w:id="1580409141">
                      <w:marLeft w:val="0"/>
                      <w:marRight w:val="0"/>
                      <w:marTop w:val="0"/>
                      <w:marBottom w:val="0"/>
                      <w:divBdr>
                        <w:top w:val="none" w:sz="0" w:space="0" w:color="auto"/>
                        <w:left w:val="none" w:sz="0" w:space="0" w:color="auto"/>
                        <w:bottom w:val="none" w:sz="0" w:space="0" w:color="auto"/>
                        <w:right w:val="none" w:sz="0" w:space="0" w:color="auto"/>
                      </w:divBdr>
                      <w:divsChild>
                        <w:div w:id="518012731">
                          <w:marLeft w:val="0"/>
                          <w:marRight w:val="0"/>
                          <w:marTop w:val="0"/>
                          <w:marBottom w:val="0"/>
                          <w:divBdr>
                            <w:top w:val="none" w:sz="0" w:space="0" w:color="auto"/>
                            <w:left w:val="none" w:sz="0" w:space="0" w:color="auto"/>
                            <w:bottom w:val="none" w:sz="0" w:space="0" w:color="auto"/>
                            <w:right w:val="none" w:sz="0" w:space="0" w:color="auto"/>
                          </w:divBdr>
                          <w:divsChild>
                            <w:div w:id="107049436">
                              <w:marLeft w:val="0"/>
                              <w:marRight w:val="0"/>
                              <w:marTop w:val="0"/>
                              <w:marBottom w:val="0"/>
                              <w:divBdr>
                                <w:top w:val="none" w:sz="0" w:space="0" w:color="auto"/>
                                <w:left w:val="none" w:sz="0" w:space="0" w:color="auto"/>
                                <w:bottom w:val="none" w:sz="0" w:space="0" w:color="auto"/>
                                <w:right w:val="none" w:sz="0" w:space="0" w:color="auto"/>
                              </w:divBdr>
                              <w:divsChild>
                                <w:div w:id="1757752743">
                                  <w:marLeft w:val="0"/>
                                  <w:marRight w:val="0"/>
                                  <w:marTop w:val="0"/>
                                  <w:marBottom w:val="0"/>
                                  <w:divBdr>
                                    <w:top w:val="none" w:sz="0" w:space="0" w:color="auto"/>
                                    <w:left w:val="none" w:sz="0" w:space="0" w:color="auto"/>
                                    <w:bottom w:val="none" w:sz="0" w:space="0" w:color="auto"/>
                                    <w:right w:val="none" w:sz="0" w:space="0" w:color="auto"/>
                                  </w:divBdr>
                                  <w:divsChild>
                                    <w:div w:id="251397407">
                                      <w:marLeft w:val="0"/>
                                      <w:marRight w:val="0"/>
                                      <w:marTop w:val="0"/>
                                      <w:marBottom w:val="0"/>
                                      <w:divBdr>
                                        <w:top w:val="none" w:sz="0" w:space="0" w:color="auto"/>
                                        <w:left w:val="none" w:sz="0" w:space="0" w:color="auto"/>
                                        <w:bottom w:val="none" w:sz="0" w:space="0" w:color="auto"/>
                                        <w:right w:val="none" w:sz="0" w:space="0" w:color="auto"/>
                                      </w:divBdr>
                                      <w:divsChild>
                                        <w:div w:id="993140198">
                                          <w:marLeft w:val="0"/>
                                          <w:marRight w:val="0"/>
                                          <w:marTop w:val="0"/>
                                          <w:marBottom w:val="0"/>
                                          <w:divBdr>
                                            <w:top w:val="none" w:sz="0" w:space="0" w:color="auto"/>
                                            <w:left w:val="none" w:sz="0" w:space="0" w:color="auto"/>
                                            <w:bottom w:val="none" w:sz="0" w:space="0" w:color="auto"/>
                                            <w:right w:val="none" w:sz="0" w:space="0" w:color="auto"/>
                                          </w:divBdr>
                                          <w:divsChild>
                                            <w:div w:id="753285095">
                                              <w:marLeft w:val="0"/>
                                              <w:marRight w:val="0"/>
                                              <w:marTop w:val="0"/>
                                              <w:marBottom w:val="0"/>
                                              <w:divBdr>
                                                <w:top w:val="none" w:sz="0" w:space="0" w:color="auto"/>
                                                <w:left w:val="none" w:sz="0" w:space="0" w:color="auto"/>
                                                <w:bottom w:val="none" w:sz="0" w:space="0" w:color="auto"/>
                                                <w:right w:val="none" w:sz="0" w:space="0" w:color="auto"/>
                                              </w:divBdr>
                                              <w:divsChild>
                                                <w:div w:id="2106732722">
                                                  <w:marLeft w:val="0"/>
                                                  <w:marRight w:val="0"/>
                                                  <w:marTop w:val="0"/>
                                                  <w:marBottom w:val="0"/>
                                                  <w:divBdr>
                                                    <w:top w:val="none" w:sz="0" w:space="0" w:color="auto"/>
                                                    <w:left w:val="none" w:sz="0" w:space="0" w:color="auto"/>
                                                    <w:bottom w:val="none" w:sz="0" w:space="0" w:color="auto"/>
                                                    <w:right w:val="none" w:sz="0" w:space="0" w:color="auto"/>
                                                  </w:divBdr>
                                                  <w:divsChild>
                                                    <w:div w:id="1958944913">
                                                      <w:marLeft w:val="0"/>
                                                      <w:marRight w:val="0"/>
                                                      <w:marTop w:val="0"/>
                                                      <w:marBottom w:val="0"/>
                                                      <w:divBdr>
                                                        <w:top w:val="none" w:sz="0" w:space="0" w:color="auto"/>
                                                        <w:left w:val="none" w:sz="0" w:space="0" w:color="auto"/>
                                                        <w:bottom w:val="none" w:sz="0" w:space="0" w:color="auto"/>
                                                        <w:right w:val="none" w:sz="0" w:space="0" w:color="auto"/>
                                                      </w:divBdr>
                                                      <w:divsChild>
                                                        <w:div w:id="581913712">
                                                          <w:marLeft w:val="0"/>
                                                          <w:marRight w:val="0"/>
                                                          <w:marTop w:val="0"/>
                                                          <w:marBottom w:val="0"/>
                                                          <w:divBdr>
                                                            <w:top w:val="none" w:sz="0" w:space="0" w:color="auto"/>
                                                            <w:left w:val="none" w:sz="0" w:space="0" w:color="auto"/>
                                                            <w:bottom w:val="none" w:sz="0" w:space="0" w:color="auto"/>
                                                            <w:right w:val="none" w:sz="0" w:space="0" w:color="auto"/>
                                                          </w:divBdr>
                                                          <w:divsChild>
                                                            <w:div w:id="680594192">
                                                              <w:marLeft w:val="0"/>
                                                              <w:marRight w:val="0"/>
                                                              <w:marTop w:val="0"/>
                                                              <w:marBottom w:val="0"/>
                                                              <w:divBdr>
                                                                <w:top w:val="none" w:sz="0" w:space="0" w:color="auto"/>
                                                                <w:left w:val="none" w:sz="0" w:space="0" w:color="auto"/>
                                                                <w:bottom w:val="none" w:sz="0" w:space="0" w:color="auto"/>
                                                                <w:right w:val="none" w:sz="0" w:space="0" w:color="auto"/>
                                                              </w:divBdr>
                                                              <w:divsChild>
                                                                <w:div w:id="183515238">
                                                                  <w:marLeft w:val="0"/>
                                                                  <w:marRight w:val="0"/>
                                                                  <w:marTop w:val="0"/>
                                                                  <w:marBottom w:val="0"/>
                                                                  <w:divBdr>
                                                                    <w:top w:val="none" w:sz="0" w:space="0" w:color="auto"/>
                                                                    <w:left w:val="none" w:sz="0" w:space="0" w:color="auto"/>
                                                                    <w:bottom w:val="none" w:sz="0" w:space="0" w:color="auto"/>
                                                                    <w:right w:val="none" w:sz="0" w:space="0" w:color="auto"/>
                                                                  </w:divBdr>
                                                                  <w:divsChild>
                                                                    <w:div w:id="1613172462">
                                                                      <w:marLeft w:val="0"/>
                                                                      <w:marRight w:val="0"/>
                                                                      <w:marTop w:val="0"/>
                                                                      <w:marBottom w:val="0"/>
                                                                      <w:divBdr>
                                                                        <w:top w:val="none" w:sz="0" w:space="0" w:color="auto"/>
                                                                        <w:left w:val="none" w:sz="0" w:space="0" w:color="auto"/>
                                                                        <w:bottom w:val="none" w:sz="0" w:space="0" w:color="auto"/>
                                                                        <w:right w:val="none" w:sz="0" w:space="0" w:color="auto"/>
                                                                      </w:divBdr>
                                                                      <w:divsChild>
                                                                        <w:div w:id="535460682">
                                                                          <w:marLeft w:val="0"/>
                                                                          <w:marRight w:val="0"/>
                                                                          <w:marTop w:val="0"/>
                                                                          <w:marBottom w:val="0"/>
                                                                          <w:divBdr>
                                                                            <w:top w:val="none" w:sz="0" w:space="0" w:color="auto"/>
                                                                            <w:left w:val="none" w:sz="0" w:space="0" w:color="auto"/>
                                                                            <w:bottom w:val="none" w:sz="0" w:space="0" w:color="auto"/>
                                                                            <w:right w:val="none" w:sz="0" w:space="0" w:color="auto"/>
                                                                          </w:divBdr>
                                                                          <w:divsChild>
                                                                            <w:div w:id="211374711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85004884">
                                                              <w:marLeft w:val="0"/>
                                                              <w:marRight w:val="0"/>
                                                              <w:marTop w:val="0"/>
                                                              <w:marBottom w:val="0"/>
                                                              <w:divBdr>
                                                                <w:top w:val="none" w:sz="0" w:space="0" w:color="auto"/>
                                                                <w:left w:val="none" w:sz="0" w:space="0" w:color="auto"/>
                                                                <w:bottom w:val="none" w:sz="0" w:space="0" w:color="auto"/>
                                                                <w:right w:val="none" w:sz="0" w:space="0" w:color="auto"/>
                                                              </w:divBdr>
                                                              <w:divsChild>
                                                                <w:div w:id="2146268491">
                                                                  <w:marLeft w:val="0"/>
                                                                  <w:marRight w:val="0"/>
                                                                  <w:marTop w:val="0"/>
                                                                  <w:marBottom w:val="0"/>
                                                                  <w:divBdr>
                                                                    <w:top w:val="none" w:sz="0" w:space="0" w:color="auto"/>
                                                                    <w:left w:val="none" w:sz="0" w:space="0" w:color="auto"/>
                                                                    <w:bottom w:val="none" w:sz="0" w:space="0" w:color="auto"/>
                                                                    <w:right w:val="none" w:sz="0" w:space="0" w:color="auto"/>
                                                                  </w:divBdr>
                                                                </w:div>
                                                              </w:divsChild>
                                                            </w:div>
                                                            <w:div w:id="843208252">
                                                              <w:marLeft w:val="0"/>
                                                              <w:marRight w:val="0"/>
                                                              <w:marTop w:val="0"/>
                                                              <w:marBottom w:val="0"/>
                                                              <w:divBdr>
                                                                <w:top w:val="none" w:sz="0" w:space="0" w:color="auto"/>
                                                                <w:left w:val="none" w:sz="0" w:space="0" w:color="auto"/>
                                                                <w:bottom w:val="none" w:sz="0" w:space="0" w:color="auto"/>
                                                                <w:right w:val="none" w:sz="0" w:space="0" w:color="auto"/>
                                                              </w:divBdr>
                                                              <w:divsChild>
                                                                <w:div w:id="11719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18685">
                                                  <w:marLeft w:val="0"/>
                                                  <w:marRight w:val="0"/>
                                                  <w:marTop w:val="0"/>
                                                  <w:marBottom w:val="0"/>
                                                  <w:divBdr>
                                                    <w:top w:val="none" w:sz="0" w:space="0" w:color="auto"/>
                                                    <w:left w:val="none" w:sz="0" w:space="0" w:color="auto"/>
                                                    <w:bottom w:val="none" w:sz="0" w:space="0" w:color="auto"/>
                                                    <w:right w:val="none" w:sz="0" w:space="0" w:color="auto"/>
                                                  </w:divBdr>
                                                </w:div>
                                                <w:div w:id="1752964774">
                                                  <w:marLeft w:val="0"/>
                                                  <w:marRight w:val="0"/>
                                                  <w:marTop w:val="0"/>
                                                  <w:marBottom w:val="0"/>
                                                  <w:divBdr>
                                                    <w:top w:val="none" w:sz="0" w:space="0" w:color="auto"/>
                                                    <w:left w:val="none" w:sz="0" w:space="0" w:color="auto"/>
                                                    <w:bottom w:val="none" w:sz="0" w:space="0" w:color="auto"/>
                                                    <w:right w:val="none" w:sz="0" w:space="0" w:color="auto"/>
                                                  </w:divBdr>
                                                  <w:divsChild>
                                                    <w:div w:id="557935269">
                                                      <w:marLeft w:val="0"/>
                                                      <w:marRight w:val="0"/>
                                                      <w:marTop w:val="0"/>
                                                      <w:marBottom w:val="0"/>
                                                      <w:divBdr>
                                                        <w:top w:val="none" w:sz="0" w:space="0" w:color="auto"/>
                                                        <w:left w:val="none" w:sz="0" w:space="0" w:color="auto"/>
                                                        <w:bottom w:val="none" w:sz="0" w:space="0" w:color="auto"/>
                                                        <w:right w:val="none" w:sz="0" w:space="0" w:color="auto"/>
                                                      </w:divBdr>
                                                      <w:divsChild>
                                                        <w:div w:id="1028751166">
                                                          <w:marLeft w:val="0"/>
                                                          <w:marRight w:val="0"/>
                                                          <w:marTop w:val="0"/>
                                                          <w:marBottom w:val="0"/>
                                                          <w:divBdr>
                                                            <w:top w:val="none" w:sz="0" w:space="0" w:color="auto"/>
                                                            <w:left w:val="none" w:sz="0" w:space="0" w:color="auto"/>
                                                            <w:bottom w:val="none" w:sz="0" w:space="0" w:color="auto"/>
                                                            <w:right w:val="none" w:sz="0" w:space="0" w:color="auto"/>
                                                          </w:divBdr>
                                                          <w:divsChild>
                                                            <w:div w:id="1610507011">
                                                              <w:marLeft w:val="0"/>
                                                              <w:marRight w:val="0"/>
                                                              <w:marTop w:val="0"/>
                                                              <w:marBottom w:val="0"/>
                                                              <w:divBdr>
                                                                <w:top w:val="none" w:sz="0" w:space="0" w:color="auto"/>
                                                                <w:left w:val="none" w:sz="0" w:space="0" w:color="auto"/>
                                                                <w:bottom w:val="none" w:sz="0" w:space="0" w:color="auto"/>
                                                                <w:right w:val="none" w:sz="0" w:space="0" w:color="auto"/>
                                                              </w:divBdr>
                                                            </w:div>
                                                            <w:div w:id="37320847">
                                                              <w:marLeft w:val="0"/>
                                                              <w:marRight w:val="0"/>
                                                              <w:marTop w:val="0"/>
                                                              <w:marBottom w:val="0"/>
                                                              <w:divBdr>
                                                                <w:top w:val="none" w:sz="0" w:space="0" w:color="auto"/>
                                                                <w:left w:val="none" w:sz="0" w:space="0" w:color="auto"/>
                                                                <w:bottom w:val="none" w:sz="0" w:space="0" w:color="auto"/>
                                                                <w:right w:val="none" w:sz="0" w:space="0" w:color="auto"/>
                                                              </w:divBdr>
                                                              <w:divsChild>
                                                                <w:div w:id="308171225">
                                                                  <w:marLeft w:val="0"/>
                                                                  <w:marRight w:val="0"/>
                                                                  <w:marTop w:val="0"/>
                                                                  <w:marBottom w:val="0"/>
                                                                  <w:divBdr>
                                                                    <w:top w:val="none" w:sz="0" w:space="0" w:color="auto"/>
                                                                    <w:left w:val="none" w:sz="0" w:space="0" w:color="auto"/>
                                                                    <w:bottom w:val="none" w:sz="0" w:space="0" w:color="auto"/>
                                                                    <w:right w:val="none" w:sz="0" w:space="0" w:color="auto"/>
                                                                  </w:divBdr>
                                                                  <w:divsChild>
                                                                    <w:div w:id="1324892268">
                                                                      <w:marLeft w:val="0"/>
                                                                      <w:marRight w:val="0"/>
                                                                      <w:marTop w:val="0"/>
                                                                      <w:marBottom w:val="0"/>
                                                                      <w:divBdr>
                                                                        <w:top w:val="none" w:sz="0" w:space="0" w:color="auto"/>
                                                                        <w:left w:val="none" w:sz="0" w:space="0" w:color="auto"/>
                                                                        <w:bottom w:val="none" w:sz="0" w:space="0" w:color="auto"/>
                                                                        <w:right w:val="none" w:sz="0" w:space="0" w:color="auto"/>
                                                                      </w:divBdr>
                                                                      <w:divsChild>
                                                                        <w:div w:id="144704638">
                                                                          <w:marLeft w:val="0"/>
                                                                          <w:marRight w:val="0"/>
                                                                          <w:marTop w:val="0"/>
                                                                          <w:marBottom w:val="0"/>
                                                                          <w:divBdr>
                                                                            <w:top w:val="none" w:sz="0" w:space="0" w:color="auto"/>
                                                                            <w:left w:val="none" w:sz="0" w:space="0" w:color="auto"/>
                                                                            <w:bottom w:val="none" w:sz="0" w:space="0" w:color="auto"/>
                                                                            <w:right w:val="none" w:sz="0" w:space="0" w:color="auto"/>
                                                                          </w:divBdr>
                                                                          <w:divsChild>
                                                                            <w:div w:id="59521472">
                                                                              <w:marLeft w:val="0"/>
                                                                              <w:marRight w:val="0"/>
                                                                              <w:marTop w:val="0"/>
                                                                              <w:marBottom w:val="0"/>
                                                                              <w:divBdr>
                                                                                <w:top w:val="none" w:sz="0" w:space="0" w:color="auto"/>
                                                                                <w:left w:val="none" w:sz="0" w:space="0" w:color="auto"/>
                                                                                <w:bottom w:val="none" w:sz="0" w:space="0" w:color="auto"/>
                                                                                <w:right w:val="none" w:sz="0" w:space="0" w:color="auto"/>
                                                                              </w:divBdr>
                                                                            </w:div>
                                                                            <w:div w:id="544759622">
                                                                              <w:marLeft w:val="0"/>
                                                                              <w:marRight w:val="0"/>
                                                                              <w:marTop w:val="0"/>
                                                                              <w:marBottom w:val="0"/>
                                                                              <w:divBdr>
                                                                                <w:top w:val="none" w:sz="0" w:space="0" w:color="auto"/>
                                                                                <w:left w:val="none" w:sz="0" w:space="0" w:color="auto"/>
                                                                                <w:bottom w:val="none" w:sz="0" w:space="0" w:color="auto"/>
                                                                                <w:right w:val="none" w:sz="0" w:space="0" w:color="auto"/>
                                                                              </w:divBdr>
                                                                              <w:divsChild>
                                                                                <w:div w:id="1805268658">
                                                                                  <w:marLeft w:val="0"/>
                                                                                  <w:marRight w:val="0"/>
                                                                                  <w:marTop w:val="0"/>
                                                                                  <w:marBottom w:val="0"/>
                                                                                  <w:divBdr>
                                                                                    <w:top w:val="none" w:sz="0" w:space="0" w:color="auto"/>
                                                                                    <w:left w:val="none" w:sz="0" w:space="0" w:color="auto"/>
                                                                                    <w:bottom w:val="none" w:sz="0" w:space="0" w:color="auto"/>
                                                                                    <w:right w:val="none" w:sz="0" w:space="0" w:color="auto"/>
                                                                                  </w:divBdr>
                                                                                  <w:divsChild>
                                                                                    <w:div w:id="521013595">
                                                                                      <w:marLeft w:val="0"/>
                                                                                      <w:marRight w:val="0"/>
                                                                                      <w:marTop w:val="0"/>
                                                                                      <w:marBottom w:val="0"/>
                                                                                      <w:divBdr>
                                                                                        <w:top w:val="none" w:sz="0" w:space="0" w:color="auto"/>
                                                                                        <w:left w:val="none" w:sz="0" w:space="0" w:color="auto"/>
                                                                                        <w:bottom w:val="none" w:sz="0" w:space="0" w:color="auto"/>
                                                                                        <w:right w:val="none" w:sz="0" w:space="0" w:color="auto"/>
                                                                                      </w:divBdr>
                                                                                    </w:div>
                                                                                    <w:div w:id="19809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0821">
                                                                      <w:marLeft w:val="0"/>
                                                                      <w:marRight w:val="0"/>
                                                                      <w:marTop w:val="0"/>
                                                                      <w:marBottom w:val="0"/>
                                                                      <w:divBdr>
                                                                        <w:top w:val="none" w:sz="0" w:space="0" w:color="auto"/>
                                                                        <w:left w:val="none" w:sz="0" w:space="0" w:color="auto"/>
                                                                        <w:bottom w:val="none" w:sz="0" w:space="0" w:color="auto"/>
                                                                        <w:right w:val="none" w:sz="0" w:space="0" w:color="auto"/>
                                                                      </w:divBdr>
                                                                      <w:divsChild>
                                                                        <w:div w:id="1778599662">
                                                                          <w:marLeft w:val="0"/>
                                                                          <w:marRight w:val="0"/>
                                                                          <w:marTop w:val="0"/>
                                                                          <w:marBottom w:val="0"/>
                                                                          <w:divBdr>
                                                                            <w:top w:val="none" w:sz="0" w:space="0" w:color="auto"/>
                                                                            <w:left w:val="none" w:sz="0" w:space="0" w:color="auto"/>
                                                                            <w:bottom w:val="none" w:sz="0" w:space="0" w:color="auto"/>
                                                                            <w:right w:val="none" w:sz="0" w:space="0" w:color="auto"/>
                                                                          </w:divBdr>
                                                                          <w:divsChild>
                                                                            <w:div w:id="1223055185">
                                                                              <w:marLeft w:val="0"/>
                                                                              <w:marRight w:val="0"/>
                                                                              <w:marTop w:val="0"/>
                                                                              <w:marBottom w:val="0"/>
                                                                              <w:divBdr>
                                                                                <w:top w:val="none" w:sz="0" w:space="0" w:color="auto"/>
                                                                                <w:left w:val="none" w:sz="0" w:space="0" w:color="auto"/>
                                                                                <w:bottom w:val="none" w:sz="0" w:space="0" w:color="auto"/>
                                                                                <w:right w:val="none" w:sz="0" w:space="0" w:color="auto"/>
                                                                              </w:divBdr>
                                                                              <w:divsChild>
                                                                                <w:div w:id="99885930">
                                                                                  <w:marLeft w:val="0"/>
                                                                                  <w:marRight w:val="0"/>
                                                                                  <w:marTop w:val="0"/>
                                                                                  <w:marBottom w:val="0"/>
                                                                                  <w:divBdr>
                                                                                    <w:top w:val="none" w:sz="0" w:space="0" w:color="auto"/>
                                                                                    <w:left w:val="none" w:sz="0" w:space="0" w:color="auto"/>
                                                                                    <w:bottom w:val="none" w:sz="0" w:space="0" w:color="auto"/>
                                                                                    <w:right w:val="none" w:sz="0" w:space="0" w:color="auto"/>
                                                                                  </w:divBdr>
                                                                                </w:div>
                                                                                <w:div w:id="1294098647">
                                                                                  <w:marLeft w:val="0"/>
                                                                                  <w:marRight w:val="0"/>
                                                                                  <w:marTop w:val="0"/>
                                                                                  <w:marBottom w:val="0"/>
                                                                                  <w:divBdr>
                                                                                    <w:top w:val="none" w:sz="0" w:space="0" w:color="auto"/>
                                                                                    <w:left w:val="none" w:sz="0" w:space="0" w:color="auto"/>
                                                                                    <w:bottom w:val="none" w:sz="0" w:space="0" w:color="auto"/>
                                                                                    <w:right w:val="none" w:sz="0" w:space="0" w:color="auto"/>
                                                                                  </w:divBdr>
                                                                                  <w:divsChild>
                                                                                    <w:div w:id="1181165212">
                                                                                      <w:marLeft w:val="0"/>
                                                                                      <w:marRight w:val="0"/>
                                                                                      <w:marTop w:val="0"/>
                                                                                      <w:marBottom w:val="0"/>
                                                                                      <w:divBdr>
                                                                                        <w:top w:val="none" w:sz="0" w:space="0" w:color="auto"/>
                                                                                        <w:left w:val="none" w:sz="0" w:space="0" w:color="auto"/>
                                                                                        <w:bottom w:val="none" w:sz="0" w:space="0" w:color="auto"/>
                                                                                        <w:right w:val="none" w:sz="0" w:space="0" w:color="auto"/>
                                                                                      </w:divBdr>
                                                                                      <w:divsChild>
                                                                                        <w:div w:id="365329228">
                                                                                          <w:marLeft w:val="0"/>
                                                                                          <w:marRight w:val="0"/>
                                                                                          <w:marTop w:val="0"/>
                                                                                          <w:marBottom w:val="0"/>
                                                                                          <w:divBdr>
                                                                                            <w:top w:val="none" w:sz="0" w:space="0" w:color="auto"/>
                                                                                            <w:left w:val="none" w:sz="0" w:space="0" w:color="auto"/>
                                                                                            <w:bottom w:val="none" w:sz="0" w:space="0" w:color="auto"/>
                                                                                            <w:right w:val="none" w:sz="0" w:space="0" w:color="auto"/>
                                                                                          </w:divBdr>
                                                                                          <w:divsChild>
                                                                                            <w:div w:id="194971406">
                                                                                              <w:marLeft w:val="0"/>
                                                                                              <w:marRight w:val="0"/>
                                                                                              <w:marTop w:val="75"/>
                                                                                              <w:marBottom w:val="0"/>
                                                                                              <w:divBdr>
                                                                                                <w:top w:val="single" w:sz="6" w:space="6" w:color="C4D1E6"/>
                                                                                                <w:left w:val="single" w:sz="6" w:space="6" w:color="C4D1E6"/>
                                                                                                <w:bottom w:val="single" w:sz="6" w:space="6" w:color="C4D1E6"/>
                                                                                                <w:right w:val="single" w:sz="6" w:space="6" w:color="C4D1E6"/>
                                                                                              </w:divBdr>
                                                                                            </w:div>
                                                                                            <w:div w:id="897596862">
                                                                                              <w:marLeft w:val="0"/>
                                                                                              <w:marRight w:val="0"/>
                                                                                              <w:marTop w:val="75"/>
                                                                                              <w:marBottom w:val="0"/>
                                                                                              <w:divBdr>
                                                                                                <w:top w:val="single" w:sz="6" w:space="6" w:color="C4D1E6"/>
                                                                                                <w:left w:val="single" w:sz="6" w:space="6" w:color="C4D1E6"/>
                                                                                                <w:bottom w:val="single" w:sz="6" w:space="6" w:color="C4D1E6"/>
                                                                                                <w:right w:val="single" w:sz="6" w:space="6" w:color="C4D1E6"/>
                                                                                              </w:divBdr>
                                                                                            </w:div>
                                                                                            <w:div w:id="1283730568">
                                                                                              <w:marLeft w:val="0"/>
                                                                                              <w:marRight w:val="0"/>
                                                                                              <w:marTop w:val="75"/>
                                                                                              <w:marBottom w:val="0"/>
                                                                                              <w:divBdr>
                                                                                                <w:top w:val="single" w:sz="6" w:space="6" w:color="C4D1E6"/>
                                                                                                <w:left w:val="single" w:sz="6" w:space="6" w:color="C4D1E6"/>
                                                                                                <w:bottom w:val="single" w:sz="6" w:space="6" w:color="C4D1E6"/>
                                                                                                <w:right w:val="single" w:sz="6" w:space="6" w:color="C4D1E6"/>
                                                                                              </w:divBdr>
                                                                                            </w:div>
                                                                                            <w:div w:id="1750686325">
                                                                                              <w:marLeft w:val="0"/>
                                                                                              <w:marRight w:val="0"/>
                                                                                              <w:marTop w:val="75"/>
                                                                                              <w:marBottom w:val="0"/>
                                                                                              <w:divBdr>
                                                                                                <w:top w:val="single" w:sz="6" w:space="6" w:color="C4D1E6"/>
                                                                                                <w:left w:val="single" w:sz="6" w:space="6" w:color="C4D1E6"/>
                                                                                                <w:bottom w:val="single" w:sz="6" w:space="6" w:color="C4D1E6"/>
                                                                                                <w:right w:val="single" w:sz="6" w:space="6" w:color="C4D1E6"/>
                                                                                              </w:divBdr>
                                                                                            </w:div>
                                                                                            <w:div w:id="1277367257">
                                                                                              <w:marLeft w:val="0"/>
                                                                                              <w:marRight w:val="0"/>
                                                                                              <w:marTop w:val="75"/>
                                                                                              <w:marBottom w:val="0"/>
                                                                                              <w:divBdr>
                                                                                                <w:top w:val="single" w:sz="6" w:space="6" w:color="C4D1E6"/>
                                                                                                <w:left w:val="single" w:sz="6" w:space="6" w:color="C4D1E6"/>
                                                                                                <w:bottom w:val="single" w:sz="6" w:space="6" w:color="C4D1E6"/>
                                                                                                <w:right w:val="single" w:sz="6" w:space="6" w:color="C4D1E6"/>
                                                                                              </w:divBdr>
                                                                                            </w:div>
                                                                                            <w:div w:id="121383883">
                                                                                              <w:marLeft w:val="0"/>
                                                                                              <w:marRight w:val="0"/>
                                                                                              <w:marTop w:val="75"/>
                                                                                              <w:marBottom w:val="0"/>
                                                                                              <w:divBdr>
                                                                                                <w:top w:val="single" w:sz="6" w:space="6" w:color="C4D1E6"/>
                                                                                                <w:left w:val="single" w:sz="6" w:space="6" w:color="C4D1E6"/>
                                                                                                <w:bottom w:val="single" w:sz="6" w:space="6" w:color="C4D1E6"/>
                                                                                                <w:right w:val="single" w:sz="6" w:space="6" w:color="C4D1E6"/>
                                                                                              </w:divBdr>
                                                                                            </w:div>
                                                                                            <w:div w:id="660355676">
                                                                                              <w:marLeft w:val="0"/>
                                                                                              <w:marRight w:val="0"/>
                                                                                              <w:marTop w:val="75"/>
                                                                                              <w:marBottom w:val="0"/>
                                                                                              <w:divBdr>
                                                                                                <w:top w:val="single" w:sz="6" w:space="6" w:color="C4D1E6"/>
                                                                                                <w:left w:val="single" w:sz="6" w:space="6" w:color="C4D1E6"/>
                                                                                                <w:bottom w:val="single" w:sz="6" w:space="6" w:color="C4D1E6"/>
                                                                                                <w:right w:val="single" w:sz="6" w:space="6" w:color="C4D1E6"/>
                                                                                              </w:divBdr>
                                                                                            </w:div>
                                                                                            <w:div w:id="2090691779">
                                                                                              <w:marLeft w:val="0"/>
                                                                                              <w:marRight w:val="0"/>
                                                                                              <w:marTop w:val="0"/>
                                                                                              <w:marBottom w:val="0"/>
                                                                                              <w:divBdr>
                                                                                                <w:top w:val="single" w:sz="6" w:space="8" w:color="C1A90D"/>
                                                                                                <w:left w:val="single" w:sz="6" w:space="8" w:color="C1A90D"/>
                                                                                                <w:bottom w:val="single" w:sz="6" w:space="8" w:color="C1A90D"/>
                                                                                                <w:right w:val="single" w:sz="6" w:space="8" w:color="C1A90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_afrLoop=442560998832092&amp;id=984622.1&amp;displayIndex=3&amp;_afrWindowMode=0&amp;_adf.ctrl-state=6gljzrpj6_209"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oracle.com/epmos/faces/DocumentDisplay?_afrLoop=442560998832092&amp;id=984622.1&amp;displayIndex=3&amp;_afrWindowMode=0&amp;_adf.ctrl-state=6gljzrpj6_209" TargetMode="External"/><Relationship Id="rId11" Type="http://schemas.openxmlformats.org/officeDocument/2006/relationships/hyperlink" Target="https://support.oracle.com/epmos/faces/DocumentDisplay?_afrLoop=442560998832092&amp;id=984622.1&amp;displayIndex=3&amp;_afrWindowMode=0&amp;_adf.ctrl-state=6gljzrpj6_209" TargetMode="External"/><Relationship Id="rId5" Type="http://schemas.openxmlformats.org/officeDocument/2006/relationships/image" Target="media/image1.gif"/><Relationship Id="rId10" Type="http://schemas.openxmlformats.org/officeDocument/2006/relationships/hyperlink" Target="https://support.oracle.com/epmos/faces/DocumentDisplay?_afrLoop=442560998832092&amp;id=984622.1&amp;displayIndex=3&amp;_afrWindowMode=0&amp;_adf.ctrl-state=6gljzrpj6_209" TargetMode="External"/><Relationship Id="rId4" Type="http://schemas.openxmlformats.org/officeDocument/2006/relationships/hyperlink" Target="javascript:var%20newWin%20=%20window.open('https%3A%2F%2Fora-gcp1.custhelp.com%2Fci%2Fdocuments%2Fdetail%2F5%2F1046%2F12%2F742014625729a6c0d41118e1a8a926dbebf67a0c%3Fuser%3DMAMUYOVWI.OPUTU%40GTBANK.COM%26uID%3DFC57BDB4137B36A2E040E60AD27F68D2%26fID%3Dz9rgytotesumjuk%26cua%3Dfalse%26page%3DDocumentDisplay','feedbackWindow','width=630,%20height=600,%20location=no,resizable=yes,scrollbars=yes,status=no,left='+getLeftOffset(630)+',top='+getTopOffset(600)+'','true');" TargetMode="Externa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GTBank Plc</Company>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mamuyovwi.oputu</dc:creator>
  <cp:keywords/>
  <dc:description/>
  <cp:lastModifiedBy>mamuyovwi.oputu</cp:lastModifiedBy>
  <cp:revision>1</cp:revision>
  <dcterms:created xsi:type="dcterms:W3CDTF">2015-01-08T08:33:00Z</dcterms:created>
  <dcterms:modified xsi:type="dcterms:W3CDTF">2015-01-08T08:39:00Z</dcterms:modified>
</cp:coreProperties>
</file>