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DE8" w:rsidRPr="00320DE8" w:rsidRDefault="00320DE8" w:rsidP="00320DE8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320DE8">
        <w:rPr>
          <w:rFonts w:ascii="Arial" w:eastAsia="Times New Roman" w:hAnsi="Arial" w:cs="Arial"/>
          <w:color w:val="414141"/>
          <w:kern w:val="36"/>
          <w:sz w:val="48"/>
          <w:szCs w:val="48"/>
        </w:rPr>
        <w:t>Artemis Counter-Height Marble Dining Table and 4 Upholstered Stools</w:t>
      </w:r>
    </w:p>
    <w:p w:rsidR="00320DE8" w:rsidRPr="00320DE8" w:rsidRDefault="00320DE8" w:rsidP="00320D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320DE8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>
        <w:rPr>
          <w:rFonts w:ascii="Arial" w:eastAsia="Times New Roman" w:hAnsi="Arial" w:cs="Arial"/>
          <w:color w:val="73737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  <w:t xml:space="preserve">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$1,399.95</w:t>
      </w:r>
    </w:p>
    <w:p w:rsidR="00320DE8" w:rsidRPr="00320DE8" w:rsidRDefault="00320DE8" w:rsidP="00320DE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320DE8">
        <w:rPr>
          <w:rFonts w:ascii="Arial" w:eastAsia="Times New Roman" w:hAnsi="Arial" w:cs="Arial"/>
          <w:color w:val="414141"/>
          <w:sz w:val="24"/>
          <w:szCs w:val="24"/>
        </w:rPr>
        <w:t>Max Weight (</w:t>
      </w:r>
      <w:proofErr w:type="spellStart"/>
      <w:r w:rsidRPr="00320DE8">
        <w:rPr>
          <w:rFonts w:ascii="Arial" w:eastAsia="Times New Roman" w:hAnsi="Arial" w:cs="Arial"/>
          <w:color w:val="414141"/>
          <w:sz w:val="24"/>
          <w:szCs w:val="24"/>
        </w:rPr>
        <w:t>lbs</w:t>
      </w:r>
      <w:proofErr w:type="spellEnd"/>
      <w:r w:rsidRPr="00320DE8">
        <w:rPr>
          <w:rFonts w:ascii="Arial" w:eastAsia="Times New Roman" w:hAnsi="Arial" w:cs="Arial"/>
          <w:color w:val="414141"/>
          <w:sz w:val="24"/>
          <w:szCs w:val="24"/>
        </w:rPr>
        <w:t>): 300 per seat</w:t>
      </w:r>
    </w:p>
    <w:p w:rsidR="00320DE8" w:rsidRPr="00320DE8" w:rsidRDefault="00320DE8" w:rsidP="00320D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320DE8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320DE8" w:rsidRPr="00320DE8" w:rsidRDefault="00320DE8" w:rsidP="00320DE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proofErr w:type="spellStart"/>
      <w:r w:rsidRPr="00320DE8">
        <w:rPr>
          <w:rFonts w:ascii="Arial" w:eastAsia="Times New Roman" w:hAnsi="Arial" w:cs="Arial"/>
          <w:color w:val="414141"/>
          <w:sz w:val="24"/>
          <w:szCs w:val="24"/>
        </w:rPr>
        <w:t>ProductSKU</w:t>
      </w:r>
      <w:proofErr w:type="spellEnd"/>
      <w:r w:rsidRPr="00320DE8">
        <w:rPr>
          <w:rFonts w:ascii="Arial" w:eastAsia="Times New Roman" w:hAnsi="Arial" w:cs="Arial"/>
          <w:color w:val="414141"/>
          <w:sz w:val="24"/>
          <w:szCs w:val="24"/>
        </w:rPr>
        <w:t>: 1901257</w:t>
      </w:r>
    </w:p>
    <w:p w:rsidR="00320DE8" w:rsidRPr="00320DE8" w:rsidRDefault="00320DE8" w:rsidP="00320DE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320DE8">
        <w:rPr>
          <w:rFonts w:ascii="Arial" w:eastAsia="Times New Roman" w:hAnsi="Arial" w:cs="Arial"/>
          <w:color w:val="414141"/>
          <w:sz w:val="24"/>
          <w:szCs w:val="24"/>
        </w:rPr>
        <w:t>Why We Love This: Prepare for compliments with the Artemis Marble Counter-Height Dining Table set. A genuine marble showstopper—it’s just what your dining room needs!</w:t>
      </w:r>
    </w:p>
    <w:p w:rsidR="00320DE8" w:rsidRPr="00320DE8" w:rsidRDefault="00320DE8" w:rsidP="00320DE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320DE8">
        <w:rPr>
          <w:rFonts w:ascii="Arial" w:eastAsia="Times New Roman" w:hAnsi="Arial" w:cs="Arial"/>
          <w:color w:val="414141"/>
          <w:sz w:val="24"/>
          <w:szCs w:val="24"/>
        </w:rPr>
        <w:t xml:space="preserve">Material: </w:t>
      </w:r>
      <w:proofErr w:type="spellStart"/>
      <w:proofErr w:type="gramStart"/>
      <w:r w:rsidRPr="00320DE8">
        <w:rPr>
          <w:rFonts w:ascii="Arial" w:eastAsia="Times New Roman" w:hAnsi="Arial" w:cs="Arial"/>
          <w:color w:val="414141"/>
          <w:sz w:val="24"/>
          <w:szCs w:val="24"/>
        </w:rPr>
        <w:t>Velvet,Medium</w:t>
      </w:r>
      <w:proofErr w:type="spellEnd"/>
      <w:proofErr w:type="gramEnd"/>
      <w:r w:rsidRPr="00320DE8">
        <w:rPr>
          <w:rFonts w:ascii="Arial" w:eastAsia="Times New Roman" w:hAnsi="Arial" w:cs="Arial"/>
          <w:color w:val="414141"/>
          <w:sz w:val="24"/>
          <w:szCs w:val="24"/>
        </w:rPr>
        <w:t xml:space="preserve"> Density Fiberboard with Birch </w:t>
      </w:r>
      <w:proofErr w:type="spellStart"/>
      <w:r w:rsidRPr="00320DE8">
        <w:rPr>
          <w:rFonts w:ascii="Arial" w:eastAsia="Times New Roman" w:hAnsi="Arial" w:cs="Arial"/>
          <w:color w:val="414141"/>
          <w:sz w:val="24"/>
          <w:szCs w:val="24"/>
        </w:rPr>
        <w:t>Veneers,Marble</w:t>
      </w:r>
      <w:proofErr w:type="spellEnd"/>
    </w:p>
    <w:p w:rsidR="00320DE8" w:rsidRPr="00320DE8" w:rsidRDefault="00320DE8" w:rsidP="00320DE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320DE8">
        <w:rPr>
          <w:rFonts w:ascii="Arial" w:eastAsia="Times New Roman" w:hAnsi="Arial" w:cs="Arial"/>
          <w:color w:val="414141"/>
          <w:sz w:val="24"/>
          <w:szCs w:val="24"/>
        </w:rPr>
        <w:t>Finish: Blue</w:t>
      </w:r>
    </w:p>
    <w:p w:rsidR="00320DE8" w:rsidRPr="00320DE8" w:rsidRDefault="00320DE8" w:rsidP="00320DE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320DE8">
        <w:rPr>
          <w:rFonts w:ascii="Arial" w:eastAsia="Times New Roman" w:hAnsi="Arial" w:cs="Arial"/>
          <w:color w:val="414141"/>
          <w:sz w:val="24"/>
          <w:szCs w:val="24"/>
        </w:rPr>
        <w:t xml:space="preserve">Unique Features: • Marble slab tabletop featuring natural stone variations, making it beautiful and unique. • Industrial base made of four pedestals for serious stability. • Contemporary design that’s classic enough to fit into any design décor. • Stools are velvet. • Stools have stylish </w:t>
      </w:r>
      <w:proofErr w:type="spellStart"/>
      <w:r w:rsidRPr="00320DE8">
        <w:rPr>
          <w:rFonts w:ascii="Arial" w:eastAsia="Times New Roman" w:hAnsi="Arial" w:cs="Arial"/>
          <w:color w:val="414141"/>
          <w:sz w:val="24"/>
          <w:szCs w:val="24"/>
        </w:rPr>
        <w:t>nailhead</w:t>
      </w:r>
      <w:proofErr w:type="spellEnd"/>
      <w:r w:rsidRPr="00320DE8">
        <w:rPr>
          <w:rFonts w:ascii="Arial" w:eastAsia="Times New Roman" w:hAnsi="Arial" w:cs="Arial"/>
          <w:color w:val="414141"/>
          <w:sz w:val="24"/>
          <w:szCs w:val="24"/>
        </w:rPr>
        <w:t xml:space="preserve"> trim and curved back legs.</w:t>
      </w:r>
    </w:p>
    <w:p w:rsidR="00320DE8" w:rsidRPr="00320DE8" w:rsidRDefault="00320DE8" w:rsidP="00320DE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320DE8">
        <w:rPr>
          <w:rFonts w:ascii="Arial" w:eastAsia="Times New Roman" w:hAnsi="Arial" w:cs="Arial"/>
          <w:color w:val="414141"/>
          <w:sz w:val="24"/>
          <w:szCs w:val="24"/>
        </w:rPr>
        <w:t>Construction: Chair frame is constructed of hardwood solids for stability and long-lasting strength. Tabletop constructed of gorgeous marble, with a resilient MDF and birch veneer base.</w:t>
      </w:r>
    </w:p>
    <w:p w:rsidR="00320DE8" w:rsidRPr="00320DE8" w:rsidRDefault="00320DE8" w:rsidP="00320DE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320DE8">
        <w:rPr>
          <w:rFonts w:ascii="Arial" w:eastAsia="Times New Roman" w:hAnsi="Arial" w:cs="Arial"/>
          <w:color w:val="414141"/>
          <w:sz w:val="24"/>
          <w:szCs w:val="24"/>
        </w:rPr>
        <w:t>Care Instructions: Marble is non-stain resistant. If a spill occurs, immediately wipe clean using a damp sponge and mild detergent. Do not place hot or cold items directly on the marble top. Spot clean chairs using foam only from a water-based cleaning agent such as a mild detergent or non-solvent upholstery shampoo. Many household cleaning solvents are harmful to the color and life of a fabric. Apply foam with a soft cloth and brush in a circular motion. Vacuum when dry.</w:t>
      </w:r>
    </w:p>
    <w:p w:rsidR="00320DE8" w:rsidRPr="00320DE8" w:rsidRDefault="00320DE8" w:rsidP="00320DE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320DE8">
        <w:rPr>
          <w:rFonts w:ascii="Arial" w:eastAsia="Times New Roman" w:hAnsi="Arial" w:cs="Arial"/>
          <w:color w:val="414141"/>
          <w:sz w:val="24"/>
          <w:szCs w:val="24"/>
        </w:rPr>
        <w:t>Fabric Content: 100% polyester.</w:t>
      </w:r>
    </w:p>
    <w:p w:rsidR="00320DE8" w:rsidRPr="00320DE8" w:rsidRDefault="00320DE8" w:rsidP="00320DE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320DE8">
        <w:rPr>
          <w:rFonts w:ascii="Arial" w:eastAsia="Times New Roman" w:hAnsi="Arial" w:cs="Arial"/>
          <w:color w:val="414141"/>
          <w:sz w:val="24"/>
          <w:szCs w:val="24"/>
        </w:rPr>
        <w:t>Assembly Required</w:t>
      </w:r>
    </w:p>
    <w:p w:rsidR="00D629F8" w:rsidRDefault="00D629F8"/>
    <w:sectPr w:rsidR="00D6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BB2"/>
    <w:multiLevelType w:val="multilevel"/>
    <w:tmpl w:val="634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D6604"/>
    <w:multiLevelType w:val="multilevel"/>
    <w:tmpl w:val="C64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E8"/>
    <w:rsid w:val="00320DE8"/>
    <w:rsid w:val="00D6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6EAC"/>
  <w15:chartTrackingRefBased/>
  <w15:docId w15:val="{5CA28E0B-286F-45D4-979A-0B03F28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0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320DE8"/>
  </w:style>
  <w:style w:type="character" w:styleId="Hyperlink">
    <w:name w:val="Hyperlink"/>
    <w:basedOn w:val="DefaultParagraphFont"/>
    <w:uiPriority w:val="99"/>
    <w:semiHidden/>
    <w:unhideWhenUsed/>
    <w:rsid w:val="00320D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DE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803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76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2021-08-02T16:44:00Z</dcterms:created>
  <dcterms:modified xsi:type="dcterms:W3CDTF">2021-08-02T16:45:00Z</dcterms:modified>
</cp:coreProperties>
</file>