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33" w:rsidRPr="009C1733" w:rsidRDefault="009C1733" w:rsidP="009C1733">
      <w:pPr>
        <w:pStyle w:val="Heading1"/>
        <w:shd w:val="clear" w:color="auto" w:fill="FFFFFF"/>
        <w:spacing w:before="0"/>
        <w:rPr>
          <w:rFonts w:ascii="Arial" w:hAnsi="Arial" w:cs="Arial"/>
          <w:color w:val="5C5D61"/>
          <w:sz w:val="44"/>
          <w:szCs w:val="44"/>
        </w:rPr>
      </w:pPr>
      <w:r w:rsidRPr="009C1733">
        <w:rPr>
          <w:rFonts w:ascii="Arial" w:hAnsi="Arial" w:cs="Arial"/>
          <w:b/>
          <w:bCs/>
          <w:color w:val="5C5D61"/>
          <w:sz w:val="44"/>
          <w:szCs w:val="44"/>
        </w:rPr>
        <w:t>Wonder</w:t>
      </w:r>
      <w:r w:rsidRPr="009C1733">
        <w:rPr>
          <w:rFonts w:ascii="Arial" w:hAnsi="Arial" w:cs="Arial"/>
          <w:b/>
          <w:bCs/>
          <w:color w:val="5C5D61"/>
          <w:sz w:val="44"/>
          <w:szCs w:val="44"/>
        </w:rPr>
        <w:t xml:space="preserve"> </w:t>
      </w:r>
      <w:r w:rsidRPr="009C1733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>Leather Manual Recliner with Rocker &amp; Swivel Function, 1 Seater</w:t>
      </w:r>
    </w:p>
    <w:p w:rsidR="009C1733" w:rsidRDefault="009C1733" w:rsidP="009C1733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r>
        <w:rPr>
          <w:rFonts w:ascii="Arial" w:hAnsi="Arial" w:cs="Arial"/>
          <w:color w:val="5C5D61"/>
          <w:sz w:val="27"/>
          <w:szCs w:val="27"/>
          <w:shd w:val="clear" w:color="auto" w:fill="FFFFFF"/>
        </w:rPr>
        <w:t> </w:t>
      </w:r>
      <w:hyperlink r:id="rId4" w:anchor="open1" w:history="1">
        <w:r w:rsidRPr="009C1733">
          <w:rPr>
            <w:rFonts w:ascii="inherit" w:eastAsia="Times New Roman" w:hAnsi="inherit" w:cs="Arial"/>
            <w:b/>
            <w:color w:val="0000FF"/>
            <w:sz w:val="44"/>
            <w:szCs w:val="44"/>
            <w:u w:val="single"/>
          </w:rPr>
          <w:t>Product Overview</w:t>
        </w:r>
      </w:hyperlink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</w:t>
      </w:r>
      <w:bookmarkStart w:id="0" w:name="_GoBack"/>
      <w:bookmarkEnd w:id="0"/>
      <w:r>
        <w:rPr>
          <w:rFonts w:ascii="inherit" w:eastAsia="Times New Roman" w:hAnsi="inherit" w:cs="Arial"/>
          <w:b/>
          <w:color w:val="5C5D61"/>
          <w:sz w:val="44"/>
          <w:szCs w:val="44"/>
        </w:rPr>
        <w:t>$1,700</w:t>
      </w:r>
    </w:p>
    <w:p w:rsidR="009C1733" w:rsidRPr="009C1733" w:rsidRDefault="009C1733" w:rsidP="009C1733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9C1733" w:rsidRPr="009C1733" w:rsidRDefault="009C1733" w:rsidP="009C1733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9C1733">
        <w:rPr>
          <w:rFonts w:ascii="Arial" w:eastAsia="Times New Roman" w:hAnsi="Arial" w:cs="Arial"/>
          <w:color w:val="5C5D61"/>
          <w:sz w:val="21"/>
          <w:szCs w:val="21"/>
        </w:rPr>
        <w:t xml:space="preserve">Bring home Wonder, to be truly amazed at how easy it is to feel completely at ease. A bright red </w:t>
      </w:r>
      <w:proofErr w:type="spellStart"/>
      <w:r w:rsidRPr="009C1733">
        <w:rPr>
          <w:rFonts w:ascii="Arial" w:eastAsia="Times New Roman" w:hAnsi="Arial" w:cs="Arial"/>
          <w:color w:val="5C5D61"/>
          <w:sz w:val="21"/>
          <w:szCs w:val="21"/>
        </w:rPr>
        <w:t>colour</w:t>
      </w:r>
      <w:proofErr w:type="spellEnd"/>
      <w:r w:rsidRPr="009C1733">
        <w:rPr>
          <w:rFonts w:ascii="Arial" w:eastAsia="Times New Roman" w:hAnsi="Arial" w:cs="Arial"/>
          <w:color w:val="5C5D61"/>
          <w:sz w:val="21"/>
          <w:szCs w:val="21"/>
        </w:rPr>
        <w:t xml:space="preserve">, the Wonder is truly the most magnificent piece of furniture out there upholstered in plush Leather. The block </w:t>
      </w:r>
      <w:proofErr w:type="spellStart"/>
      <w:r w:rsidRPr="009C1733">
        <w:rPr>
          <w:rFonts w:ascii="Arial" w:eastAsia="Times New Roman" w:hAnsi="Arial" w:cs="Arial"/>
          <w:color w:val="5C5D61"/>
          <w:sz w:val="21"/>
          <w:szCs w:val="21"/>
        </w:rPr>
        <w:t>panelled</w:t>
      </w:r>
      <w:proofErr w:type="spellEnd"/>
      <w:r w:rsidRPr="009C1733">
        <w:rPr>
          <w:rFonts w:ascii="Arial" w:eastAsia="Times New Roman" w:hAnsi="Arial" w:cs="Arial"/>
          <w:color w:val="5C5D61"/>
          <w:sz w:val="21"/>
          <w:szCs w:val="21"/>
        </w:rPr>
        <w:t xml:space="preserve"> back along with the manual recline offers supreme comfort and ease. The stylish single seater is a smooth rocker with a complete circular swivel motion for the truly wondrous experience. Bring Wonder to your home for a truly comfortable experience.</w:t>
      </w:r>
    </w:p>
    <w:p w:rsidR="009C1733" w:rsidRDefault="009C1733" w:rsidP="009C1733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5" w:anchor="open2" w:history="1">
        <w:r w:rsidRPr="009C1733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9C1733" w:rsidRPr="009C1733" w:rsidRDefault="009C1733" w:rsidP="009C1733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6" w:history="1">
              <w:r w:rsidRPr="009C1733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Leather - Semi Aniline Leather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Red - Burgundy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(L)750mm X (D)900mm X (H)1030mm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Mechanism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Capacity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1 Seater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480mm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Function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Rocker/Swivel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Matte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Compact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Modern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Cushion Comfort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Firm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WONDER</w:t>
            </w:r>
          </w:p>
        </w:tc>
      </w:tr>
      <w:tr w:rsidR="009C1733" w:rsidRPr="009C1733" w:rsidTr="009C1733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9C1733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C1733" w:rsidRPr="009C1733" w:rsidRDefault="009C1733" w:rsidP="009C1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1733">
              <w:rPr>
                <w:rFonts w:ascii="Times New Roman" w:eastAsia="Times New Roman" w:hAnsi="Times New Roman" w:cs="Times New Roman"/>
                <w:sz w:val="24"/>
                <w:szCs w:val="24"/>
              </w:rPr>
              <w:t>94016100</w:t>
            </w:r>
          </w:p>
        </w:tc>
      </w:tr>
    </w:tbl>
    <w:p w:rsidR="00A97512" w:rsidRDefault="00A97512"/>
    <w:sectPr w:rsidR="00A9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33"/>
    <w:rsid w:val="009C1733"/>
    <w:rsid w:val="00A9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6CDC"/>
  <w15:chartTrackingRefBased/>
  <w15:docId w15:val="{EF4D1C59-C0C0-4897-AD7E-E572B15F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C1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17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17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1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9C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4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060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54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734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2001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92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8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www.durian.in/product/wonder" TargetMode="External"/><Relationship Id="rId4" Type="http://schemas.openxmlformats.org/officeDocument/2006/relationships/hyperlink" Target="https://www.durian.in/product/wo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2021-07-29T18:05:00Z</dcterms:created>
  <dcterms:modified xsi:type="dcterms:W3CDTF">2021-07-29T18:06:00Z</dcterms:modified>
</cp:coreProperties>
</file>