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D2" w:rsidRPr="00112AD2" w:rsidRDefault="00112AD2" w:rsidP="00B3566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48"/>
          <w:szCs w:val="48"/>
        </w:rPr>
      </w:pPr>
      <w:r w:rsidRPr="00112AD2">
        <w:rPr>
          <w:rFonts w:ascii="Arial" w:eastAsia="Times New Roman" w:hAnsi="Arial" w:cs="Arial"/>
          <w:b/>
          <w:color w:val="484848"/>
          <w:sz w:val="48"/>
          <w:szCs w:val="48"/>
        </w:rPr>
        <w:t>SÖDERHAMN</w:t>
      </w:r>
      <w:r w:rsidRPr="00112AD2">
        <w:rPr>
          <w:rFonts w:ascii="Arial" w:eastAsia="Times New Roman" w:hAnsi="Arial" w:cs="Arial"/>
          <w:b/>
          <w:bCs/>
          <w:color w:val="111111"/>
          <w:sz w:val="48"/>
          <w:szCs w:val="48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48"/>
          <w:szCs w:val="48"/>
        </w:rPr>
        <w:t>Sectional</w:t>
      </w:r>
    </w:p>
    <w:p w:rsidR="00B35665" w:rsidRPr="00B35665" w:rsidRDefault="00B35665" w:rsidP="00B3566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B35665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bookmarkStart w:id="0" w:name="_GoBack"/>
      <w:bookmarkEnd w:id="0"/>
      <w:r w:rsidR="00112AD2">
        <w:rPr>
          <w:rFonts w:ascii="Arial" w:eastAsia="Times New Roman" w:hAnsi="Arial" w:cs="Arial"/>
          <w:b/>
          <w:bCs/>
          <w:color w:val="111111"/>
          <w:sz w:val="36"/>
          <w:szCs w:val="36"/>
        </w:rPr>
        <w:t>$1800</w:t>
      </w:r>
    </w:p>
    <w:p w:rsidR="00B35665" w:rsidRPr="00B35665" w:rsidRDefault="00B35665" w:rsidP="00B35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SÖDERHAMN seating series allows you to sit deeply, low and softly with the loose back cushions for extra support. You sit in comfort with a slight, pleasant resilience thanks to the elastic weave in the bottom and high resilience foam in the seat cushions.</w:t>
      </w:r>
    </w:p>
    <w:p w:rsidR="00B35665" w:rsidRPr="00B35665" w:rsidRDefault="00B35665" w:rsidP="00B35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Frame, 3-seat section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Plywood, Fiberboard, felt liner, Steel, Solid wood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cushion: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Polyester hollow fibers,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Upholstery material: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Highly resilient polyurethane foam (cold foam) 35 kg/co., Polyurethane foam 20 kg/co., Polyester hollow fiber wadding,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Laminated wadding: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Polyester hollow fiber wadding,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Bed slat holder: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Polypropylene plastic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Bed slats: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Layer-glued wood veneer, Birch veneer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Hook and loop fastener: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nylon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Total composition: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polyester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3-seat section/ corner section cover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3% nylon, 97 % polyester (100% recycled)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fabric: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Armrest cover</w:t>
      </w:r>
    </w:p>
    <w:p w:rsidR="00B35665" w:rsidRPr="00B35665" w:rsidRDefault="00B35665" w:rsidP="00B356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3% nylon, 97 % polyester (100% recycled)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 armrest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Fiberboard, Solid wood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Upholstery material: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Polyurethane foam 20 kg/co.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Hook and loop fastener: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nylon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Laminated wadding: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Non-woven polypropylene, Polyester hollow fiber wadding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Corner section frame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Plywood, Fiberboard, Non-woven polypropylene, Steel, Solid wood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cushion: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Polyester hollow fibers,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Upholstery material: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Highly resilient polyurethane foam (cold foam) 35 kg/co., Polyurethane foam 20 kg/co., Polyester hollow fiber wadding,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Laminated wadding: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Polyester hollow fiber wadding, Non-woven polypropylene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Hook and loop fastener: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nylon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Total composition: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100% polyester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111111"/>
          <w:sz w:val="21"/>
          <w:szCs w:val="21"/>
        </w:rPr>
        <w:t>Removable cover Three-seat section cover/armrest cover/corner section cover</w:t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 xml:space="preserve"> Machine wash, max 30°C, normal process. To be washed separately. Do not bleach. Do not tumble dry. Iron, max 110°C.Iron on reverse. Professional dry cleaning in tetrachloroethene and hydrocarbons, normal process.</w:t>
      </w:r>
    </w:p>
    <w:p w:rsid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B35665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size</w:t>
      </w:r>
    </w:p>
    <w:p w:rsidR="00B35665" w:rsidRPr="00B35665" w:rsidRDefault="00B35665" w:rsidP="00B3566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B35665">
        <w:rPr>
          <w:noProof/>
          <w:shd w:val="clear" w:color="auto" w:fill="F5F5F5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SÖDERHAMN Corner sofa, 6-seat, Samsta dark gr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07B2F" id="Rectangle 1" o:spid="_x0000_s1026" alt="SÖDERHAMN Corner sofa, 6-seat, Samsta dark gre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eIyDpd8CAADwBQAADgAAAAAAAAAAAAAAAAAuAgAA&#10;ZHJzL2Uyb0RvYy54bWxQSwECLQAUAAYACAAAACEAmPZsD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 including back cushions: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83 cm (32 5/8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 backrest: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69 cm (27 1/8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99 cm (39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 right: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lastRenderedPageBreak/>
        <w:t>291 cm (114 5/8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 left: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291 cm (114 5/8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Free height under furniture: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E618307">
            <wp:simplePos x="0" y="0"/>
            <wp:positionH relativeFrom="margin">
              <wp:posOffset>1530985</wp:posOffset>
            </wp:positionH>
            <wp:positionV relativeFrom="paragraph">
              <wp:posOffset>6985</wp:posOffset>
            </wp:positionV>
            <wp:extent cx="4411980" cy="4411980"/>
            <wp:effectExtent l="0" t="0" r="7620" b="7620"/>
            <wp:wrapTight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1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665">
        <w:rPr>
          <w:rFonts w:ascii="Arial" w:eastAsia="Times New Roman" w:hAnsi="Arial" w:cs="Arial"/>
          <w:color w:val="484848"/>
          <w:sz w:val="21"/>
          <w:szCs w:val="21"/>
        </w:rPr>
        <w:t>14 cm (5 1/2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depth: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70 cm (27 1/2 ")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height: </w:t>
      </w:r>
    </w:p>
    <w:p w:rsidR="00B35665" w:rsidRPr="00B35665" w:rsidRDefault="00B35665" w:rsidP="00B356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B35665">
        <w:rPr>
          <w:rFonts w:ascii="Arial" w:eastAsia="Times New Roman" w:hAnsi="Arial" w:cs="Arial"/>
          <w:color w:val="484848"/>
          <w:sz w:val="21"/>
          <w:szCs w:val="21"/>
        </w:rPr>
        <w:t>39 cm (15 3/8 ")</w:t>
      </w:r>
    </w:p>
    <w:p w:rsidR="00C305C7" w:rsidRDefault="00C305C7"/>
    <w:sectPr w:rsidR="00C3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1140"/>
    <w:multiLevelType w:val="hybridMultilevel"/>
    <w:tmpl w:val="F8E6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11EF7"/>
    <w:multiLevelType w:val="multilevel"/>
    <w:tmpl w:val="4DC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65"/>
    <w:rsid w:val="00112AD2"/>
    <w:rsid w:val="00B35665"/>
    <w:rsid w:val="00C3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CE37"/>
  <w15:chartTrackingRefBased/>
  <w15:docId w15:val="{1A7833CA-86AD-491E-B319-A33F4EE7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6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B35665"/>
  </w:style>
  <w:style w:type="character" w:customStyle="1" w:styleId="range-revamp-product-identifierlabel">
    <w:name w:val="range-revamp-product-identifier__label"/>
    <w:basedOn w:val="DefaultParagraphFont"/>
    <w:rsid w:val="00B35665"/>
  </w:style>
  <w:style w:type="character" w:customStyle="1" w:styleId="range-revamp-product-identifiervalue">
    <w:name w:val="range-revamp-product-identifier__value"/>
    <w:basedOn w:val="DefaultParagraphFont"/>
    <w:rsid w:val="00B35665"/>
  </w:style>
  <w:style w:type="character" w:customStyle="1" w:styleId="range-revamp-accordion-item-headertitle">
    <w:name w:val="range-revamp-accordion-item-header__title"/>
    <w:basedOn w:val="DefaultParagraphFont"/>
    <w:rsid w:val="00B35665"/>
  </w:style>
  <w:style w:type="character" w:customStyle="1" w:styleId="range-revamp-product-detailsheader">
    <w:name w:val="range-revamp-product-details__header"/>
    <w:basedOn w:val="DefaultParagraphFont"/>
    <w:rsid w:val="00B35665"/>
  </w:style>
  <w:style w:type="character" w:customStyle="1" w:styleId="range-revamp-product-detailslabel">
    <w:name w:val="range-revamp-product-details__label"/>
    <w:basedOn w:val="DefaultParagraphFont"/>
    <w:rsid w:val="00B35665"/>
  </w:style>
  <w:style w:type="paragraph" w:styleId="ListParagraph">
    <w:name w:val="List Paragraph"/>
    <w:basedOn w:val="Normal"/>
    <w:uiPriority w:val="34"/>
    <w:qFormat/>
    <w:rsid w:val="00B3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2</cp:revision>
  <dcterms:created xsi:type="dcterms:W3CDTF">2021-08-02T13:51:00Z</dcterms:created>
  <dcterms:modified xsi:type="dcterms:W3CDTF">2021-08-09T16:33:00Z</dcterms:modified>
</cp:coreProperties>
</file>