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F87" w:rsidRDefault="005B3F87" w:rsidP="005B3F87">
      <w:pPr>
        <w:pStyle w:val="Heading1"/>
        <w:shd w:val="clear" w:color="auto" w:fill="FFFFFF"/>
        <w:spacing w:before="0"/>
        <w:textAlignment w:val="baseline"/>
        <w:rPr>
          <w:rFonts w:ascii="Helvetica" w:hAnsi="Helvetica" w:cs="Helvetica"/>
          <w:color w:val="000000"/>
          <w:sz w:val="47"/>
          <w:szCs w:val="47"/>
        </w:rPr>
      </w:pPr>
      <w:proofErr w:type="spellStart"/>
      <w:r>
        <w:rPr>
          <w:rFonts w:ascii="Helvetica" w:hAnsi="Helvetica" w:cs="Helvetica"/>
          <w:color w:val="000000"/>
          <w:sz w:val="47"/>
          <w:szCs w:val="47"/>
        </w:rPr>
        <w:t>Kasari</w:t>
      </w:r>
      <w:proofErr w:type="spellEnd"/>
      <w:r>
        <w:rPr>
          <w:rFonts w:ascii="Helvetica" w:hAnsi="Helvetica" w:cs="Helvetica"/>
          <w:color w:val="000000"/>
          <w:sz w:val="47"/>
          <w:szCs w:val="47"/>
        </w:rPr>
        <w:t xml:space="preserve"> Executive Desk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5B3F87">
        <w:rPr>
          <w:rFonts w:ascii="Helvetica" w:eastAsia="Times New Roman" w:hAnsi="Helvetica" w:cs="Helvetica"/>
          <w:color w:val="4F245E"/>
          <w:sz w:val="30"/>
          <w:szCs w:val="30"/>
        </w:rPr>
        <w:t>Description</w:t>
      </w:r>
      <w:r>
        <w:rPr>
          <w:rFonts w:ascii="Helvetica" w:eastAsia="Times New Roman" w:hAnsi="Helvetica" w:cs="Helvetica"/>
          <w:color w:val="4F245E"/>
          <w:sz w:val="30"/>
          <w:szCs w:val="30"/>
        </w:rPr>
        <w:t xml:space="preserve"> </w:t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  <w:t xml:space="preserve">     </w:t>
      </w:r>
      <w:bookmarkStart w:id="0" w:name="_GoBack"/>
      <w:bookmarkEnd w:id="0"/>
      <w:r>
        <w:rPr>
          <w:rFonts w:ascii="Helvetica" w:eastAsia="Times New Roman" w:hAnsi="Helvetica" w:cs="Helvetica"/>
          <w:color w:val="4F245E"/>
          <w:sz w:val="30"/>
          <w:szCs w:val="30"/>
        </w:rPr>
        <w:t>$1500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 xml:space="preserve">Like a fine vintage aged in oak, the robust nature of the </w:t>
      </w:r>
      <w:proofErr w:type="spellStart"/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Kasari</w:t>
      </w:r>
      <w:proofErr w:type="spellEnd"/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 xml:space="preserve"> executive desk is due to the unmistakable characteristics of this distinctive hardwood. Arched moldings, recessed drawer panels and decorative inlays hark back to traditional craftsmanship, and the </w:t>
      </w:r>
      <w:proofErr w:type="gramStart"/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Old World</w:t>
      </w:r>
      <w:proofErr w:type="gramEnd"/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 xml:space="preserve"> oak finish possesses the patina of a well-loved family heirloom. With its built-in power bar, USB ports, touch LED lighting and flexible drawers that go from letter to legal file storage, the </w:t>
      </w:r>
      <w:proofErr w:type="spellStart"/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Kasari</w:t>
      </w:r>
      <w:proofErr w:type="spellEnd"/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 xml:space="preserve"> executive desk responds to your every home office need.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5B3F87">
        <w:rPr>
          <w:rFonts w:ascii="Helvetica" w:eastAsia="Times New Roman" w:hAnsi="Helvetica" w:cs="Helvetica"/>
          <w:color w:val="4F245E"/>
          <w:sz w:val="30"/>
          <w:szCs w:val="30"/>
        </w:rPr>
        <w:t>Product Details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Dimensions (in)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L: 68" x W: 33.5" x H: 31"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Color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Oak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Style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Transitional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Finish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Oak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Hardware Finish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Antiqued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Weight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 xml:space="preserve">262 </w:t>
      </w:r>
      <w:proofErr w:type="spellStart"/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lbs</w:t>
      </w:r>
      <w:proofErr w:type="spellEnd"/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Weight Capacity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200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Number of Electrical Outlets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2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Number of USB Ports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2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Foot Style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Bun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Desk Shape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Rectangle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Desk Type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Executive Desk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File Storage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Standard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Shelving Type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Fixed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Number of Shelves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1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Care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Dust with a soft, dry cloth. All spills should be cleaned up immediately.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Additional Features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t>Felt Lined, Wire Management, Stained and Sealed Drawer Sides</w:t>
      </w:r>
    </w:p>
    <w:p w:rsidR="005B3F87" w:rsidRPr="005B3F87" w:rsidRDefault="005B3F87" w:rsidP="005B3F8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3F87">
        <w:rPr>
          <w:rFonts w:ascii="Helvetica" w:eastAsia="Times New Roman" w:hAnsi="Helvetica" w:cs="Helvetica"/>
          <w:color w:val="000000"/>
          <w:sz w:val="24"/>
          <w:szCs w:val="24"/>
        </w:rPr>
        <w:t>Vendor</w:t>
      </w:r>
    </w:p>
    <w:p w:rsidR="005B3F87" w:rsidRPr="005B3F87" w:rsidRDefault="005B3F87" w:rsidP="005B3F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B3F87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t>Riverside Furniture</w:t>
      </w:r>
    </w:p>
    <w:p w:rsidR="007E71BC" w:rsidRDefault="005B3F87">
      <w:r>
        <w:rPr>
          <w:noProof/>
        </w:rPr>
        <w:drawing>
          <wp:inline distT="0" distB="0" distL="0" distR="0" wp14:anchorId="7B238879">
            <wp:extent cx="7620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E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87"/>
    <w:rsid w:val="005B3F87"/>
    <w:rsid w:val="007E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8537"/>
  <w15:chartTrackingRefBased/>
  <w15:docId w15:val="{7D42C272-C60D-465B-B13E-1E84E8FE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3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F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B3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482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8" w:color="4F245E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08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4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1706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78496511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57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76019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82859522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4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95237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4403501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14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71223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00542725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87484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61334527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6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4874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40468497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89072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904952377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6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12430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979725740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77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84334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51511930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87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96609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03030584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33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16179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31205269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61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47700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47444181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83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68222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44245890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46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41953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087337501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23654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5745511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80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48291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79170375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33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1163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05462572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74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05410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874348037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28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2021-08-02T20:43:00Z</dcterms:created>
  <dcterms:modified xsi:type="dcterms:W3CDTF">2021-08-02T20:44:00Z</dcterms:modified>
</cp:coreProperties>
</file>