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F53" w:rsidRDefault="00003F53" w:rsidP="00003F53">
      <w:pPr>
        <w:pStyle w:val="Heading1"/>
        <w:shd w:val="clear" w:color="auto" w:fill="FFFFFF"/>
        <w:spacing w:before="0"/>
        <w:textAlignment w:val="baseline"/>
        <w:rPr>
          <w:rFonts w:ascii="Helvetica" w:hAnsi="Helvetica" w:cs="Helvetica"/>
          <w:color w:val="000000"/>
          <w:sz w:val="47"/>
          <w:szCs w:val="47"/>
        </w:rPr>
      </w:pPr>
      <w:proofErr w:type="spellStart"/>
      <w:r>
        <w:rPr>
          <w:rFonts w:ascii="Helvetica" w:hAnsi="Helvetica" w:cs="Helvetica"/>
          <w:color w:val="000000"/>
          <w:sz w:val="47"/>
          <w:szCs w:val="47"/>
        </w:rPr>
        <w:t>Bandero</w:t>
      </w:r>
      <w:proofErr w:type="spellEnd"/>
      <w:r>
        <w:rPr>
          <w:rFonts w:ascii="Helvetica" w:hAnsi="Helvetica" w:cs="Helvetica"/>
          <w:color w:val="000000"/>
          <w:sz w:val="47"/>
          <w:szCs w:val="47"/>
        </w:rPr>
        <w:t xml:space="preserve"> Chenille 2-pc. Sectional Sofa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  <w:r w:rsidRPr="00003F53">
        <w:rPr>
          <w:rFonts w:ascii="Helvetica" w:eastAsia="Times New Roman" w:hAnsi="Helvetica" w:cs="Helvetica"/>
          <w:color w:val="4F245E"/>
          <w:sz w:val="30"/>
          <w:szCs w:val="30"/>
        </w:rPr>
        <w:t>Description</w:t>
      </w:r>
      <w:r>
        <w:rPr>
          <w:rFonts w:ascii="Helvetica" w:eastAsia="Times New Roman" w:hAnsi="Helvetica" w:cs="Helvetica"/>
          <w:color w:val="4F245E"/>
          <w:sz w:val="30"/>
          <w:szCs w:val="30"/>
        </w:rPr>
        <w:t xml:space="preserve"> </w:t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</w:r>
      <w:r>
        <w:rPr>
          <w:rFonts w:ascii="Helvetica" w:eastAsia="Times New Roman" w:hAnsi="Helvetica" w:cs="Helvetica"/>
          <w:color w:val="4F245E"/>
          <w:sz w:val="30"/>
          <w:szCs w:val="30"/>
        </w:rPr>
        <w:tab/>
        <w:t xml:space="preserve">       $2180</w:t>
      </w:r>
    </w:p>
    <w:p w:rsid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 xml:space="preserve">Talk about comfort! The </w:t>
      </w:r>
      <w:proofErr w:type="spellStart"/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Bandero</w:t>
      </w:r>
      <w:proofErr w:type="spellEnd"/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 xml:space="preserve"> 2-pc. sectional sofa features leather-look polyester that's oh-so-cozy and durable too. Gray upholstery is versatile enough to match your favorite decor, while deep seating really lets you lean back and relax.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color w:val="4F245E"/>
          <w:sz w:val="30"/>
          <w:szCs w:val="30"/>
        </w:rPr>
      </w:pPr>
      <w:r w:rsidRPr="00003F53">
        <w:rPr>
          <w:rFonts w:ascii="Helvetica" w:eastAsia="Times New Roman" w:hAnsi="Helvetica" w:cs="Helvetica"/>
          <w:color w:val="4F245E"/>
          <w:sz w:val="30"/>
          <w:szCs w:val="30"/>
        </w:rPr>
        <w:t>Product Details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Dimensions (in)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W: 122" x D: 99" x H: 38"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Color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Gray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Type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Modular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Style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Rustic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Pieces in Set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2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Seats Up To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6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Weight Capacity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220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Fabric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Faux Leather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Pattern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Solid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Materials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Hardwood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Joinery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Corner Block, Staples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Cushion Type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Polyester Wrapped Cushion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Fill Material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proofErr w:type="spellStart"/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Polyfill</w:t>
      </w:r>
      <w:proofErr w:type="spellEnd"/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Core Density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1.5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Seating Support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Sinuous Coil Spring System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Cushion Features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Refillable, Reversible, Zippered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Spring Gauge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8.00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Seating Type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Living Room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Seat Cushion Style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Loose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Back Style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Loose Pillow Back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Foot Style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Block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Care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Lightly brush or vacuum frequently to remove dust and grime. Spot clean using a mild water-based solvent. Pre-test cleaning methods on a hidden surface. A professional cleaning service is recommended for an overall soiled condition.</w:t>
      </w:r>
    </w:p>
    <w:p w:rsidR="00003F53" w:rsidRPr="00003F53" w:rsidRDefault="00003F53" w:rsidP="00003F53">
      <w:pPr>
        <w:shd w:val="clear" w:color="auto" w:fill="FFFFFF"/>
        <w:wordWrap w:val="0"/>
        <w:spacing w:after="0" w:line="240" w:lineRule="auto"/>
        <w:textAlignment w:val="baseline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003F53">
        <w:rPr>
          <w:rFonts w:ascii="Helvetica" w:eastAsia="Times New Roman" w:hAnsi="Helvetica" w:cs="Helvetica"/>
          <w:color w:val="000000"/>
          <w:sz w:val="24"/>
          <w:szCs w:val="24"/>
        </w:rPr>
        <w:t>Vendor</w:t>
      </w:r>
    </w:p>
    <w:p w:rsidR="00003F53" w:rsidRPr="00003F53" w:rsidRDefault="00003F53" w:rsidP="00003F53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4B4B4B"/>
          <w:sz w:val="24"/>
          <w:szCs w:val="24"/>
        </w:rPr>
      </w:pPr>
      <w:r w:rsidRPr="00003F53">
        <w:rPr>
          <w:rFonts w:ascii="Helvetica" w:eastAsia="Times New Roman" w:hAnsi="Helvetica" w:cs="Helvetica"/>
          <w:color w:val="4B4B4B"/>
          <w:sz w:val="24"/>
          <w:szCs w:val="24"/>
        </w:rPr>
        <w:t>Alan White</w:t>
      </w:r>
    </w:p>
    <w:p w:rsidR="000B2F51" w:rsidRDefault="00003F53">
      <w:r>
        <w:rPr>
          <w:noProof/>
        </w:rPr>
        <w:drawing>
          <wp:inline distT="0" distB="0" distL="0" distR="0" wp14:anchorId="4628CB56">
            <wp:extent cx="7620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2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F53"/>
    <w:rsid w:val="00003F53"/>
    <w:rsid w:val="000B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0688"/>
  <w15:chartTrackingRefBased/>
  <w15:docId w15:val="{76A36FFC-9505-4878-8279-9608F5B7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03F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3F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003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3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659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76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16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9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63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4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2" w:space="8" w:color="4F245E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75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5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2079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362821127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59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913988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790081382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280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555478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300960828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38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9881673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669871185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0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65819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817111005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3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982170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179539813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45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886707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153527296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81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542648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2145539024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12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630906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865754285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9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852418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2103725056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7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433846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07258416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18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71821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78793197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893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458001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798188159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74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45847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679381750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5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79681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632906067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75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11258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635600875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39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518070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313334418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10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692544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784615032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109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561211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794056434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75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511674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648899406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0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2240968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119887522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81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421596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585461327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04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3271464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0" w:color="D9D9D9"/>
                                        <w:right w:val="none" w:sz="0" w:space="0" w:color="auto"/>
                                      </w:divBdr>
                                      <w:divsChild>
                                        <w:div w:id="775830931">
                                          <w:marLeft w:val="0"/>
                                          <w:marRight w:val="3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22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0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AliDeCancer</dc:creator>
  <cp:keywords/>
  <dc:description/>
  <cp:lastModifiedBy>AliDeCancer</cp:lastModifiedBy>
  <cp:revision>1</cp:revision>
  <dcterms:created xsi:type="dcterms:W3CDTF">2021-08-02T20:27:00Z</dcterms:created>
  <dcterms:modified xsi:type="dcterms:W3CDTF">2021-08-02T20:29:00Z</dcterms:modified>
</cp:coreProperties>
</file>