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bookmarkStart w:name="Organizational Policy Framework Report" w:id="1"/>
      <w:bookmarkEnd w:id="1"/>
      <w:r>
        <w:rPr>
          <w:b w:val="0"/>
        </w:rPr>
      </w:r>
      <w:r>
        <w:rPr>
          <w:b w:val="0"/>
          <w:w w:val="90"/>
        </w:rPr>
        <w:t>Organizational</w:t>
      </w:r>
      <w:r>
        <w:rPr>
          <w:b w:val="0"/>
          <w:spacing w:val="6"/>
        </w:rPr>
        <w:t> </w:t>
      </w:r>
      <w:r>
        <w:rPr>
          <w:b w:val="0"/>
          <w:w w:val="90"/>
        </w:rPr>
        <w:t>Policy</w:t>
      </w:r>
      <w:r>
        <w:rPr>
          <w:b w:val="0"/>
          <w:spacing w:val="7"/>
        </w:rPr>
        <w:t> </w:t>
      </w:r>
      <w:r>
        <w:rPr>
          <w:b w:val="0"/>
          <w:w w:val="90"/>
        </w:rPr>
        <w:t>Framework</w:t>
      </w:r>
      <w:r>
        <w:rPr>
          <w:b w:val="0"/>
          <w:spacing w:val="6"/>
        </w:rPr>
        <w:t> </w:t>
      </w:r>
      <w:r>
        <w:rPr>
          <w:b w:val="0"/>
          <w:spacing w:val="-2"/>
          <w:w w:val="90"/>
        </w:rPr>
        <w:t>Report</w:t>
      </w: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271" w:after="0"/>
        <w:ind w:left="421" w:right="0" w:hanging="301"/>
        <w:jc w:val="left"/>
        <w:rPr>
          <w:b w:val="0"/>
        </w:rPr>
      </w:pPr>
      <w:bookmarkStart w:name="1. Introduction" w:id="2"/>
      <w:bookmarkEnd w:id="2"/>
      <w:r>
        <w:rPr>
          <w:b w:val="0"/>
        </w:rPr>
      </w:r>
      <w:r>
        <w:rPr>
          <w:b w:val="0"/>
          <w:spacing w:val="-2"/>
        </w:rPr>
        <w:t>Introduction</w:t>
      </w:r>
    </w:p>
    <w:p>
      <w:pPr>
        <w:pStyle w:val="BodyText"/>
        <w:spacing w:line="312" w:lineRule="auto"/>
        <w:ind w:right="1047"/>
        <w:jc w:val="both"/>
      </w:pPr>
      <w:r>
        <w:rPr/>
        <w:t>This document outlines the core Governance, Risk, and Compliance (GRC) policies adopted by the organization to ensure operational integrity, regulatory compliance, and risk mitigation across all </w:t>
      </w:r>
      <w:r>
        <w:rPr>
          <w:spacing w:val="-2"/>
          <w:w w:val="110"/>
        </w:rPr>
        <w:t>departments.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1" w:after="0"/>
        <w:ind w:left="421" w:right="0" w:hanging="301"/>
        <w:jc w:val="left"/>
        <w:rPr>
          <w:b w:val="0"/>
        </w:rPr>
      </w:pPr>
      <w:bookmarkStart w:name="2. Information Security Policy" w:id="3"/>
      <w:bookmarkEnd w:id="3"/>
      <w:r>
        <w:rPr>
          <w:b w:val="0"/>
        </w:rPr>
      </w:r>
      <w:r>
        <w:rPr>
          <w:b w:val="0"/>
          <w:w w:val="90"/>
        </w:rPr>
        <w:t>Information</w:t>
      </w:r>
      <w:r>
        <w:rPr>
          <w:b w:val="0"/>
          <w:spacing w:val="24"/>
        </w:rPr>
        <w:t> </w:t>
      </w:r>
      <w:r>
        <w:rPr>
          <w:b w:val="0"/>
          <w:w w:val="90"/>
        </w:rPr>
        <w:t>Security</w:t>
      </w:r>
      <w:r>
        <w:rPr>
          <w:b w:val="0"/>
          <w:spacing w:val="24"/>
        </w:rPr>
        <w:t> </w:t>
      </w:r>
      <w:r>
        <w:rPr>
          <w:b w:val="0"/>
          <w:spacing w:val="-2"/>
          <w:w w:val="90"/>
        </w:rPr>
        <w:t>Policy</w:t>
      </w:r>
    </w:p>
    <w:p>
      <w:pPr>
        <w:pStyle w:val="BodyText"/>
        <w:spacing w:line="312" w:lineRule="auto"/>
        <w:ind w:right="419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organization</w:t>
      </w:r>
      <w:r>
        <w:rPr>
          <w:spacing w:val="-2"/>
          <w:w w:val="110"/>
        </w:rPr>
        <w:t> </w:t>
      </w:r>
      <w:r>
        <w:rPr>
          <w:w w:val="110"/>
        </w:rPr>
        <w:t>enforces</w:t>
      </w:r>
      <w:r>
        <w:rPr>
          <w:spacing w:val="-2"/>
          <w:w w:val="110"/>
        </w:rPr>
        <w:t> </w:t>
      </w:r>
      <w:r>
        <w:rPr>
          <w:w w:val="110"/>
        </w:rPr>
        <w:t>strict</w:t>
      </w:r>
      <w:r>
        <w:rPr>
          <w:spacing w:val="-2"/>
          <w:w w:val="110"/>
        </w:rPr>
        <w:t> </w:t>
      </w:r>
      <w:r>
        <w:rPr>
          <w:w w:val="110"/>
        </w:rPr>
        <w:t>information</w:t>
      </w:r>
      <w:r>
        <w:rPr>
          <w:spacing w:val="-2"/>
          <w:w w:val="110"/>
        </w:rPr>
        <w:t> </w:t>
      </w:r>
      <w:r>
        <w:rPr>
          <w:w w:val="110"/>
        </w:rPr>
        <w:t>security</w:t>
      </w:r>
      <w:r>
        <w:rPr>
          <w:spacing w:val="-2"/>
          <w:w w:val="110"/>
        </w:rPr>
        <w:t> </w:t>
      </w:r>
      <w:r>
        <w:rPr>
          <w:w w:val="110"/>
        </w:rPr>
        <w:t>controls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protect</w:t>
      </w:r>
      <w:r>
        <w:rPr>
          <w:spacing w:val="-2"/>
          <w:w w:val="110"/>
        </w:rPr>
        <w:t> </w:t>
      </w:r>
      <w:r>
        <w:rPr>
          <w:w w:val="110"/>
        </w:rPr>
        <w:t>confidentiality,</w:t>
      </w:r>
      <w:r>
        <w:rPr>
          <w:spacing w:val="-2"/>
          <w:w w:val="110"/>
        </w:rPr>
        <w:t> </w:t>
      </w:r>
      <w:r>
        <w:rPr>
          <w:w w:val="110"/>
        </w:rPr>
        <w:t>integrity,</w:t>
      </w:r>
      <w:r>
        <w:rPr>
          <w:spacing w:val="-2"/>
          <w:w w:val="110"/>
        </w:rPr>
        <w:t> </w:t>
      </w:r>
      <w:r>
        <w:rPr>
          <w:w w:val="110"/>
        </w:rPr>
        <w:t>and </w:t>
      </w:r>
      <w:r>
        <w:rPr/>
        <w:t>availability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information</w:t>
      </w:r>
      <w:r>
        <w:rPr>
          <w:spacing w:val="37"/>
        </w:rPr>
        <w:t> </w:t>
      </w:r>
      <w:r>
        <w:rPr/>
        <w:t>assets.</w:t>
      </w:r>
      <w:r>
        <w:rPr>
          <w:spacing w:val="37"/>
        </w:rPr>
        <w:t> </w:t>
      </w:r>
      <w:r>
        <w:rPr/>
        <w:t>This</w:t>
      </w:r>
      <w:r>
        <w:rPr>
          <w:spacing w:val="37"/>
        </w:rPr>
        <w:t> </w:t>
      </w:r>
      <w:r>
        <w:rPr/>
        <w:t>includes</w:t>
      </w:r>
      <w:r>
        <w:rPr>
          <w:spacing w:val="37"/>
        </w:rPr>
        <w:t> </w:t>
      </w:r>
      <w:r>
        <w:rPr/>
        <w:t>access</w:t>
      </w:r>
      <w:r>
        <w:rPr>
          <w:spacing w:val="37"/>
        </w:rPr>
        <w:t> </w:t>
      </w:r>
      <w:r>
        <w:rPr/>
        <w:t>control</w:t>
      </w:r>
      <w:r>
        <w:rPr>
          <w:spacing w:val="37"/>
        </w:rPr>
        <w:t> </w:t>
      </w:r>
      <w:r>
        <w:rPr/>
        <w:t>mechanisms,</w:t>
      </w:r>
      <w:r>
        <w:rPr>
          <w:spacing w:val="37"/>
        </w:rPr>
        <w:t> </w:t>
      </w:r>
      <w:r>
        <w:rPr/>
        <w:t>encryption</w:t>
      </w:r>
      <w:r>
        <w:rPr>
          <w:spacing w:val="37"/>
        </w:rPr>
        <w:t> </w:t>
      </w:r>
      <w:r>
        <w:rPr/>
        <w:t>standards,</w:t>
      </w:r>
      <w:r>
        <w:rPr>
          <w:spacing w:val="37"/>
        </w:rPr>
        <w:t> </w:t>
      </w:r>
      <w:r>
        <w:rPr/>
        <w:t>secure </w:t>
      </w:r>
      <w:r>
        <w:rPr>
          <w:w w:val="110"/>
        </w:rPr>
        <w:t>network</w:t>
      </w:r>
      <w:r>
        <w:rPr>
          <w:spacing w:val="-9"/>
          <w:w w:val="110"/>
        </w:rPr>
        <w:t> </w:t>
      </w:r>
      <w:r>
        <w:rPr>
          <w:w w:val="110"/>
        </w:rPr>
        <w:t>practices,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periodic</w:t>
      </w:r>
      <w:r>
        <w:rPr>
          <w:spacing w:val="-9"/>
          <w:w w:val="110"/>
        </w:rPr>
        <w:t> </w:t>
      </w:r>
      <w:r>
        <w:rPr>
          <w:w w:val="110"/>
        </w:rPr>
        <w:t>security</w:t>
      </w:r>
      <w:r>
        <w:rPr>
          <w:spacing w:val="-9"/>
          <w:w w:val="110"/>
        </w:rPr>
        <w:t> </w:t>
      </w:r>
      <w:r>
        <w:rPr>
          <w:w w:val="110"/>
        </w:rPr>
        <w:t>assessments.</w:t>
      </w:r>
    </w:p>
    <w:p>
      <w:pPr>
        <w:pStyle w:val="BodyText"/>
        <w:spacing w:before="70"/>
        <w:ind w:left="0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  <w:rPr>
          <w:b w:val="0"/>
        </w:rPr>
      </w:pPr>
      <w:bookmarkStart w:name="3. Data Protection &amp; Privacy Policy" w:id="4"/>
      <w:bookmarkEnd w:id="4"/>
      <w:r>
        <w:rPr>
          <w:b w:val="0"/>
        </w:rPr>
      </w:r>
      <w:r>
        <w:rPr>
          <w:b w:val="0"/>
          <w:w w:val="90"/>
        </w:rPr>
        <w:t>Data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Protection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Privacy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Policy</w:t>
      </w:r>
    </w:p>
    <w:p>
      <w:pPr>
        <w:pStyle w:val="BodyText"/>
        <w:spacing w:line="312" w:lineRule="auto"/>
        <w:ind w:right="327"/>
      </w:pPr>
      <w:r>
        <w:rPr/>
        <w:t>All</w:t>
      </w:r>
      <w:r>
        <w:rPr>
          <w:spacing w:val="34"/>
        </w:rPr>
        <w:t> </w:t>
      </w:r>
      <w:r>
        <w:rPr/>
        <w:t>personal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sensitive</w:t>
      </w:r>
      <w:r>
        <w:rPr>
          <w:spacing w:val="34"/>
        </w:rPr>
        <w:t> </w:t>
      </w:r>
      <w:r>
        <w:rPr/>
        <w:t>data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collected,</w:t>
      </w:r>
      <w:r>
        <w:rPr>
          <w:spacing w:val="34"/>
        </w:rPr>
        <w:t> </w:t>
      </w:r>
      <w:r>
        <w:rPr/>
        <w:t>processed,</w:t>
      </w:r>
      <w:r>
        <w:rPr>
          <w:spacing w:val="34"/>
        </w:rPr>
        <w:t> </w:t>
      </w:r>
      <w:r>
        <w:rPr/>
        <w:t>stored,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shared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accordance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applicable data</w:t>
      </w:r>
      <w:r>
        <w:rPr>
          <w:spacing w:val="38"/>
        </w:rPr>
        <w:t> </w:t>
      </w:r>
      <w:r>
        <w:rPr/>
        <w:t>protection</w:t>
      </w:r>
      <w:r>
        <w:rPr>
          <w:spacing w:val="38"/>
        </w:rPr>
        <w:t> </w:t>
      </w:r>
      <w:r>
        <w:rPr/>
        <w:t>regulations.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organization</w:t>
      </w:r>
      <w:r>
        <w:rPr>
          <w:spacing w:val="38"/>
        </w:rPr>
        <w:t> </w:t>
      </w:r>
      <w:r>
        <w:rPr/>
        <w:t>follows</w:t>
      </w:r>
      <w:r>
        <w:rPr>
          <w:spacing w:val="38"/>
        </w:rPr>
        <w:t> </w:t>
      </w:r>
      <w:r>
        <w:rPr/>
        <w:t>principles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data</w:t>
      </w:r>
      <w:r>
        <w:rPr>
          <w:spacing w:val="38"/>
        </w:rPr>
        <w:t> </w:t>
      </w:r>
      <w:r>
        <w:rPr/>
        <w:t>minimization,</w:t>
      </w:r>
      <w:r>
        <w:rPr>
          <w:spacing w:val="38"/>
        </w:rPr>
        <w:t> </w:t>
      </w:r>
      <w:r>
        <w:rPr/>
        <w:t>purpose</w:t>
      </w:r>
      <w:r>
        <w:rPr>
          <w:spacing w:val="38"/>
        </w:rPr>
        <w:t> </w:t>
      </w:r>
      <w:r>
        <w:rPr/>
        <w:t>limitation,</w:t>
      </w:r>
      <w:r>
        <w:rPr>
          <w:spacing w:val="40"/>
          <w:w w:val="110"/>
        </w:rPr>
        <w:t> </w:t>
      </w:r>
      <w:r>
        <w:rPr>
          <w:w w:val="110"/>
        </w:rPr>
        <w:t>and explicit user consent.</w:t>
      </w:r>
    </w:p>
    <w:p>
      <w:pPr>
        <w:pStyle w:val="BodyText"/>
        <w:spacing w:before="70"/>
        <w:ind w:left="0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  <w:rPr>
          <w:b w:val="0"/>
        </w:rPr>
      </w:pPr>
      <w:bookmarkStart w:name="4. Risk Management Policy" w:id="5"/>
      <w:bookmarkEnd w:id="5"/>
      <w:r>
        <w:rPr>
          <w:b w:val="0"/>
        </w:rPr>
      </w:r>
      <w:r>
        <w:rPr>
          <w:b w:val="0"/>
          <w:w w:val="90"/>
        </w:rPr>
        <w:t>Risk</w:t>
      </w:r>
      <w:r>
        <w:rPr>
          <w:b w:val="0"/>
          <w:spacing w:val="9"/>
        </w:rPr>
        <w:t> </w:t>
      </w:r>
      <w:r>
        <w:rPr>
          <w:b w:val="0"/>
          <w:w w:val="90"/>
        </w:rPr>
        <w:t>Management</w:t>
      </w:r>
      <w:r>
        <w:rPr>
          <w:b w:val="0"/>
          <w:spacing w:val="9"/>
        </w:rPr>
        <w:t> </w:t>
      </w:r>
      <w:r>
        <w:rPr>
          <w:b w:val="0"/>
          <w:spacing w:val="-2"/>
          <w:w w:val="90"/>
        </w:rPr>
        <w:t>Policy</w:t>
      </w:r>
    </w:p>
    <w:p>
      <w:pPr>
        <w:pStyle w:val="BodyText"/>
        <w:spacing w:line="312" w:lineRule="auto"/>
      </w:pP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structured</w:t>
      </w:r>
      <w:r>
        <w:rPr>
          <w:spacing w:val="-10"/>
          <w:w w:val="110"/>
        </w:rPr>
        <w:t> </w:t>
      </w:r>
      <w:r>
        <w:rPr>
          <w:w w:val="110"/>
        </w:rPr>
        <w:t>risk</w:t>
      </w:r>
      <w:r>
        <w:rPr>
          <w:spacing w:val="-10"/>
          <w:w w:val="110"/>
        </w:rPr>
        <w:t> </w:t>
      </w:r>
      <w:r>
        <w:rPr>
          <w:w w:val="110"/>
        </w:rPr>
        <w:t>management</w:t>
      </w:r>
      <w:r>
        <w:rPr>
          <w:spacing w:val="-10"/>
          <w:w w:val="110"/>
        </w:rPr>
        <w:t> </w:t>
      </w:r>
      <w:r>
        <w:rPr>
          <w:w w:val="110"/>
        </w:rPr>
        <w:t>framework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implemented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identify,</w:t>
      </w:r>
      <w:r>
        <w:rPr>
          <w:spacing w:val="-10"/>
          <w:w w:val="110"/>
        </w:rPr>
        <w:t> </w:t>
      </w:r>
      <w:r>
        <w:rPr>
          <w:w w:val="110"/>
        </w:rPr>
        <w:t>assess,</w:t>
      </w:r>
      <w:r>
        <w:rPr>
          <w:spacing w:val="-10"/>
          <w:w w:val="110"/>
        </w:rPr>
        <w:t> </w:t>
      </w:r>
      <w:r>
        <w:rPr>
          <w:w w:val="110"/>
        </w:rPr>
        <w:t>evaluate,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mitigate </w:t>
      </w:r>
      <w:r>
        <w:rPr/>
        <w:t>organizational</w:t>
      </w:r>
      <w:r>
        <w:rPr>
          <w:spacing w:val="31"/>
        </w:rPr>
        <w:t> </w:t>
      </w:r>
      <w:r>
        <w:rPr/>
        <w:t>risks.</w:t>
      </w:r>
      <w:r>
        <w:rPr>
          <w:spacing w:val="31"/>
        </w:rPr>
        <w:t> </w:t>
      </w:r>
      <w:r>
        <w:rPr/>
        <w:t>Risk</w:t>
      </w:r>
      <w:r>
        <w:rPr>
          <w:spacing w:val="31"/>
        </w:rPr>
        <w:t> </w:t>
      </w:r>
      <w:r>
        <w:rPr/>
        <w:t>registers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maintained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reviewed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scheduled</w:t>
      </w:r>
      <w:r>
        <w:rPr>
          <w:spacing w:val="31"/>
        </w:rPr>
        <w:t> </w:t>
      </w:r>
      <w:r>
        <w:rPr/>
        <w:t>basis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ensure</w:t>
      </w:r>
      <w:r>
        <w:rPr>
          <w:spacing w:val="31"/>
        </w:rPr>
        <w:t> </w:t>
      </w:r>
      <w:r>
        <w:rPr/>
        <w:t>continuous </w:t>
      </w:r>
      <w:r>
        <w:rPr>
          <w:w w:val="110"/>
        </w:rPr>
        <w:t>risk visibility and treatment.</w:t>
      </w:r>
    </w:p>
    <w:p>
      <w:pPr>
        <w:pStyle w:val="BodyText"/>
        <w:spacing w:before="70"/>
        <w:ind w:left="0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  <w:rPr>
          <w:b w:val="0"/>
        </w:rPr>
      </w:pPr>
      <w:bookmarkStart w:name="5. Access Control Policy" w:id="6"/>
      <w:bookmarkEnd w:id="6"/>
      <w:r>
        <w:rPr>
          <w:b w:val="0"/>
        </w:rPr>
      </w:r>
      <w:r>
        <w:rPr>
          <w:b w:val="0"/>
          <w:w w:val="85"/>
        </w:rPr>
        <w:t>Access</w:t>
      </w:r>
      <w:r>
        <w:rPr>
          <w:b w:val="0"/>
          <w:spacing w:val="2"/>
        </w:rPr>
        <w:t> </w:t>
      </w:r>
      <w:r>
        <w:rPr>
          <w:b w:val="0"/>
          <w:w w:val="85"/>
        </w:rPr>
        <w:t>Control</w:t>
      </w:r>
      <w:r>
        <w:rPr>
          <w:b w:val="0"/>
          <w:spacing w:val="2"/>
        </w:rPr>
        <w:t> </w:t>
      </w:r>
      <w:r>
        <w:rPr>
          <w:b w:val="0"/>
          <w:spacing w:val="-2"/>
          <w:w w:val="85"/>
        </w:rPr>
        <w:t>Policy</w:t>
      </w:r>
    </w:p>
    <w:p>
      <w:pPr>
        <w:pStyle w:val="BodyText"/>
        <w:spacing w:line="312" w:lineRule="auto"/>
        <w:ind w:right="327"/>
      </w:pPr>
      <w:r>
        <w:rPr>
          <w:w w:val="105"/>
        </w:rPr>
        <w:t>Access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systems,</w:t>
      </w:r>
      <w:r>
        <w:rPr>
          <w:spacing w:val="-3"/>
          <w:w w:val="105"/>
        </w:rPr>
        <w:t> </w:t>
      </w:r>
      <w:r>
        <w:rPr>
          <w:w w:val="105"/>
        </w:rPr>
        <w:t>applications,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granted</w:t>
      </w:r>
      <w:r>
        <w:rPr>
          <w:spacing w:val="-3"/>
          <w:w w:val="105"/>
        </w:rPr>
        <w:t> </w:t>
      </w:r>
      <w:r>
        <w:rPr>
          <w:w w:val="105"/>
        </w:rPr>
        <w:t>strictly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principle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least</w:t>
      </w:r>
      <w:r>
        <w:rPr>
          <w:spacing w:val="-3"/>
          <w:w w:val="105"/>
        </w:rPr>
        <w:t> </w:t>
      </w:r>
      <w:r>
        <w:rPr>
          <w:w w:val="105"/>
        </w:rPr>
        <w:t>privilege.</w:t>
      </w:r>
      <w:r>
        <w:rPr>
          <w:spacing w:val="-3"/>
          <w:w w:val="105"/>
        </w:rPr>
        <w:t> </w:t>
      </w:r>
      <w:r>
        <w:rPr>
          <w:w w:val="105"/>
        </w:rPr>
        <w:t>Role-Based Access Control (RBAC), multi-factor authentication (MFA), and periodic access reviews are enforced.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  <w:rPr>
          <w:b w:val="0"/>
        </w:rPr>
      </w:pPr>
      <w:bookmarkStart w:name="6. Incident Response Policy" w:id="7"/>
      <w:bookmarkEnd w:id="7"/>
      <w:r>
        <w:rPr>
          <w:b w:val="0"/>
        </w:rPr>
      </w:r>
      <w:r>
        <w:rPr>
          <w:b w:val="0"/>
          <w:w w:val="90"/>
        </w:rPr>
        <w:t>Incident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Response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Policy</w:t>
      </w:r>
    </w:p>
    <w:p>
      <w:pPr>
        <w:pStyle w:val="BodyText"/>
        <w:spacing w:line="312" w:lineRule="auto" w:before="275"/>
      </w:pPr>
      <w:r>
        <w:rPr/>
        <w:t>All</w:t>
      </w:r>
      <w:r>
        <w:rPr>
          <w:spacing w:val="38"/>
        </w:rPr>
        <w:t> </w:t>
      </w:r>
      <w:r>
        <w:rPr/>
        <w:t>security</w:t>
      </w:r>
      <w:r>
        <w:rPr>
          <w:spacing w:val="38"/>
        </w:rPr>
        <w:t> </w:t>
      </w:r>
      <w:r>
        <w:rPr/>
        <w:t>incidents</w:t>
      </w:r>
      <w:r>
        <w:rPr>
          <w:spacing w:val="38"/>
        </w:rPr>
        <w:t> </w:t>
      </w:r>
      <w:r>
        <w:rPr/>
        <w:t>must</w:t>
      </w:r>
      <w:r>
        <w:rPr>
          <w:spacing w:val="38"/>
        </w:rPr>
        <w:t> </w:t>
      </w:r>
      <w:r>
        <w:rPr/>
        <w:t>be</w:t>
      </w:r>
      <w:r>
        <w:rPr>
          <w:spacing w:val="38"/>
        </w:rPr>
        <w:t> </w:t>
      </w:r>
      <w:r>
        <w:rPr/>
        <w:t>reported</w:t>
      </w:r>
      <w:r>
        <w:rPr>
          <w:spacing w:val="38"/>
        </w:rPr>
        <w:t> </w:t>
      </w:r>
      <w:r>
        <w:rPr/>
        <w:t>immediately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designated</w:t>
      </w:r>
      <w:r>
        <w:rPr>
          <w:spacing w:val="38"/>
        </w:rPr>
        <w:t> </w:t>
      </w:r>
      <w:r>
        <w:rPr/>
        <w:t>response</w:t>
      </w:r>
      <w:r>
        <w:rPr>
          <w:spacing w:val="38"/>
        </w:rPr>
        <w:t> </w:t>
      </w:r>
      <w:r>
        <w:rPr/>
        <w:t>team.</w:t>
      </w:r>
      <w:r>
        <w:rPr>
          <w:spacing w:val="38"/>
        </w:rPr>
        <w:t> </w:t>
      </w:r>
      <w:r>
        <w:rPr/>
        <w:t>Incidents</w:t>
      </w:r>
      <w:r>
        <w:rPr>
          <w:spacing w:val="38"/>
        </w:rPr>
        <w:t> </w:t>
      </w:r>
      <w:r>
        <w:rPr/>
        <w:t>are</w:t>
      </w:r>
      <w:r>
        <w:rPr>
          <w:spacing w:val="38"/>
        </w:rPr>
        <w:t> </w:t>
      </w:r>
      <w:r>
        <w:rPr/>
        <w:t>logged, </w:t>
      </w:r>
      <w:r>
        <w:rPr>
          <w:w w:val="110"/>
        </w:rPr>
        <w:t>categorized,</w:t>
      </w:r>
      <w:r>
        <w:rPr>
          <w:spacing w:val="-13"/>
          <w:w w:val="110"/>
        </w:rPr>
        <w:t> </w:t>
      </w:r>
      <w:r>
        <w:rPr>
          <w:w w:val="110"/>
        </w:rPr>
        <w:t>investigated,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resolved</w:t>
      </w:r>
      <w:r>
        <w:rPr>
          <w:spacing w:val="-13"/>
          <w:w w:val="110"/>
        </w:rPr>
        <w:t> </w:t>
      </w:r>
      <w:r>
        <w:rPr>
          <w:w w:val="110"/>
        </w:rPr>
        <w:t>through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defined</w:t>
      </w:r>
      <w:r>
        <w:rPr>
          <w:spacing w:val="-13"/>
          <w:w w:val="110"/>
        </w:rPr>
        <w:t> </w:t>
      </w:r>
      <w:r>
        <w:rPr>
          <w:w w:val="110"/>
        </w:rPr>
        <w:t>escalation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containment</w:t>
      </w:r>
      <w:r>
        <w:rPr>
          <w:spacing w:val="-13"/>
          <w:w w:val="110"/>
        </w:rPr>
        <w:t> </w:t>
      </w:r>
      <w:r>
        <w:rPr>
          <w:w w:val="110"/>
        </w:rPr>
        <w:t>process.</w:t>
      </w:r>
    </w:p>
    <w:p>
      <w:pPr>
        <w:pStyle w:val="BodyText"/>
        <w:spacing w:before="68"/>
        <w:ind w:left="0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1" w:after="0"/>
        <w:ind w:left="421" w:right="0" w:hanging="301"/>
        <w:jc w:val="left"/>
        <w:rPr>
          <w:b w:val="0"/>
        </w:rPr>
      </w:pPr>
      <w:bookmarkStart w:name="7. Business Continuity Policy" w:id="8"/>
      <w:bookmarkEnd w:id="8"/>
      <w:r>
        <w:rPr>
          <w:b w:val="0"/>
        </w:rPr>
      </w:r>
      <w:r>
        <w:rPr>
          <w:b w:val="0"/>
          <w:w w:val="90"/>
        </w:rPr>
        <w:t>Business</w:t>
      </w:r>
      <w:r>
        <w:rPr>
          <w:b w:val="0"/>
          <w:spacing w:val="-8"/>
        </w:rPr>
        <w:t> </w:t>
      </w:r>
      <w:r>
        <w:rPr>
          <w:b w:val="0"/>
          <w:w w:val="90"/>
        </w:rPr>
        <w:t>Continuity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Policy</w:t>
      </w:r>
    </w:p>
    <w:p>
      <w:pPr>
        <w:pStyle w:val="BodyText"/>
        <w:spacing w:line="312" w:lineRule="auto"/>
        <w:ind w:right="327"/>
      </w:pPr>
      <w:r>
        <w:rPr/>
        <w:t>The</w:t>
      </w:r>
      <w:r>
        <w:rPr>
          <w:spacing w:val="30"/>
        </w:rPr>
        <w:t> </w:t>
      </w:r>
      <w:r>
        <w:rPr/>
        <w:t>organization</w:t>
      </w:r>
      <w:r>
        <w:rPr>
          <w:spacing w:val="30"/>
        </w:rPr>
        <w:t> </w:t>
      </w:r>
      <w:r>
        <w:rPr/>
        <w:t>maintains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Business</w:t>
      </w:r>
      <w:r>
        <w:rPr>
          <w:spacing w:val="30"/>
        </w:rPr>
        <w:t> </w:t>
      </w:r>
      <w:r>
        <w:rPr/>
        <w:t>Continuity</w:t>
      </w:r>
      <w:r>
        <w:rPr>
          <w:spacing w:val="30"/>
        </w:rPr>
        <w:t> </w:t>
      </w:r>
      <w:r>
        <w:rPr/>
        <w:t>Plan</w:t>
      </w:r>
      <w:r>
        <w:rPr>
          <w:spacing w:val="30"/>
        </w:rPr>
        <w:t> </w:t>
      </w:r>
      <w:r>
        <w:rPr/>
        <w:t>(BCP)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ensure</w:t>
      </w:r>
      <w:r>
        <w:rPr>
          <w:spacing w:val="30"/>
        </w:rPr>
        <w:t> </w:t>
      </w:r>
      <w:r>
        <w:rPr/>
        <w:t>continuity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critical</w:t>
      </w:r>
      <w:r>
        <w:rPr>
          <w:spacing w:val="30"/>
        </w:rPr>
        <w:t> </w:t>
      </w:r>
      <w:r>
        <w:rPr/>
        <w:t>operations </w:t>
      </w:r>
      <w:r>
        <w:rPr>
          <w:w w:val="110"/>
        </w:rPr>
        <w:t>during</w:t>
      </w:r>
      <w:r>
        <w:rPr>
          <w:spacing w:val="-13"/>
          <w:w w:val="110"/>
        </w:rPr>
        <w:t> </w:t>
      </w:r>
      <w:r>
        <w:rPr>
          <w:w w:val="110"/>
        </w:rPr>
        <w:t>disruptions.</w:t>
      </w:r>
      <w:r>
        <w:rPr>
          <w:spacing w:val="-13"/>
          <w:w w:val="110"/>
        </w:rPr>
        <w:t> </w:t>
      </w:r>
      <w:r>
        <w:rPr>
          <w:w w:val="110"/>
        </w:rPr>
        <w:t>Disaster</w:t>
      </w:r>
      <w:r>
        <w:rPr>
          <w:spacing w:val="-13"/>
          <w:w w:val="110"/>
        </w:rPr>
        <w:t> </w:t>
      </w:r>
      <w:r>
        <w:rPr>
          <w:w w:val="110"/>
        </w:rPr>
        <w:t>recovery</w:t>
      </w:r>
      <w:r>
        <w:rPr>
          <w:spacing w:val="-13"/>
          <w:w w:val="110"/>
        </w:rPr>
        <w:t> </w:t>
      </w:r>
      <w:r>
        <w:rPr>
          <w:w w:val="110"/>
        </w:rPr>
        <w:t>strategies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tested</w:t>
      </w:r>
      <w:r>
        <w:rPr>
          <w:spacing w:val="-13"/>
          <w:w w:val="110"/>
        </w:rPr>
        <w:t> </w:t>
      </w:r>
      <w:r>
        <w:rPr>
          <w:w w:val="110"/>
        </w:rPr>
        <w:t>periodically</w:t>
      </w:r>
      <w:r>
        <w:rPr>
          <w:spacing w:val="-13"/>
          <w:w w:val="110"/>
        </w:rPr>
        <w:t> </w:t>
      </w:r>
      <w:r>
        <w:rPr>
          <w:w w:val="110"/>
        </w:rPr>
        <w:t>through</w:t>
      </w:r>
      <w:r>
        <w:rPr>
          <w:spacing w:val="-13"/>
          <w:w w:val="110"/>
        </w:rPr>
        <w:t> </w:t>
      </w:r>
      <w:r>
        <w:rPr>
          <w:w w:val="110"/>
        </w:rPr>
        <w:t>simulated</w:t>
      </w:r>
      <w:r>
        <w:rPr>
          <w:spacing w:val="-13"/>
          <w:w w:val="110"/>
        </w:rPr>
        <w:t> </w:t>
      </w:r>
      <w:r>
        <w:rPr>
          <w:w w:val="110"/>
        </w:rPr>
        <w:t>exercises.</w:t>
      </w:r>
    </w:p>
    <w:p>
      <w:pPr>
        <w:pStyle w:val="BodyText"/>
        <w:spacing w:after="0" w:line="312" w:lineRule="auto"/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70" w:after="0"/>
        <w:ind w:left="421" w:right="0" w:hanging="301"/>
        <w:jc w:val="left"/>
        <w:rPr>
          <w:b w:val="0"/>
        </w:rPr>
      </w:pPr>
      <w:bookmarkStart w:name="8. Compliance Policy" w:id="9"/>
      <w:bookmarkEnd w:id="9"/>
      <w:r>
        <w:rPr>
          <w:b w:val="0"/>
        </w:rPr>
      </w:r>
      <w:r>
        <w:rPr>
          <w:b w:val="0"/>
          <w:w w:val="90"/>
        </w:rPr>
        <w:t>Compliance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</w:rPr>
        <w:t>Policy</w:t>
      </w:r>
    </w:p>
    <w:p>
      <w:pPr>
        <w:pStyle w:val="BodyText"/>
        <w:spacing w:line="312" w:lineRule="auto"/>
        <w:ind w:right="327"/>
      </w:pPr>
      <w:r>
        <w:rPr/>
        <w:t>The</w:t>
      </w:r>
      <w:r>
        <w:rPr>
          <w:spacing w:val="37"/>
        </w:rPr>
        <w:t> </w:t>
      </w:r>
      <w:r>
        <w:rPr/>
        <w:t>organization</w:t>
      </w:r>
      <w:r>
        <w:rPr>
          <w:spacing w:val="37"/>
        </w:rPr>
        <w:t> </w:t>
      </w:r>
      <w:r>
        <w:rPr/>
        <w:t>ensures</w:t>
      </w:r>
      <w:r>
        <w:rPr>
          <w:spacing w:val="37"/>
        </w:rPr>
        <w:t> </w:t>
      </w:r>
      <w:r>
        <w:rPr/>
        <w:t>compliance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applicable</w:t>
      </w:r>
      <w:r>
        <w:rPr>
          <w:spacing w:val="37"/>
        </w:rPr>
        <w:t> </w:t>
      </w:r>
      <w:r>
        <w:rPr/>
        <w:t>legal,</w:t>
      </w:r>
      <w:r>
        <w:rPr>
          <w:spacing w:val="37"/>
        </w:rPr>
        <w:t> </w:t>
      </w:r>
      <w:r>
        <w:rPr/>
        <w:t>regulatory,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contractual</w:t>
      </w:r>
      <w:r>
        <w:rPr>
          <w:spacing w:val="37"/>
        </w:rPr>
        <w:t> </w:t>
      </w:r>
      <w:r>
        <w:rPr/>
        <w:t>obligations, </w:t>
      </w:r>
      <w:r>
        <w:rPr>
          <w:w w:val="110"/>
        </w:rPr>
        <w:t>including</w:t>
      </w:r>
      <w:r>
        <w:rPr>
          <w:spacing w:val="-7"/>
          <w:w w:val="110"/>
        </w:rPr>
        <w:t> </w:t>
      </w:r>
      <w:r>
        <w:rPr>
          <w:w w:val="110"/>
        </w:rPr>
        <w:t>alignment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ISO</w:t>
      </w:r>
      <w:r>
        <w:rPr>
          <w:spacing w:val="-7"/>
          <w:w w:val="110"/>
        </w:rPr>
        <w:t> </w:t>
      </w:r>
      <w:r>
        <w:rPr>
          <w:w w:val="110"/>
        </w:rPr>
        <w:t>27001</w:t>
      </w:r>
      <w:r>
        <w:rPr>
          <w:spacing w:val="-7"/>
          <w:w w:val="110"/>
        </w:rPr>
        <w:t> </w:t>
      </w:r>
      <w:r>
        <w:rPr>
          <w:w w:val="110"/>
        </w:rPr>
        <w:t>standards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other</w:t>
      </w:r>
      <w:r>
        <w:rPr>
          <w:spacing w:val="-7"/>
          <w:w w:val="110"/>
        </w:rPr>
        <w:t> </w:t>
      </w:r>
      <w:r>
        <w:rPr>
          <w:w w:val="110"/>
        </w:rPr>
        <w:t>industry</w:t>
      </w:r>
      <w:r>
        <w:rPr>
          <w:spacing w:val="-7"/>
          <w:w w:val="110"/>
        </w:rPr>
        <w:t> </w:t>
      </w:r>
      <w:r>
        <w:rPr>
          <w:w w:val="110"/>
        </w:rPr>
        <w:t>best</w:t>
      </w:r>
      <w:r>
        <w:rPr>
          <w:spacing w:val="-7"/>
          <w:w w:val="110"/>
        </w:rPr>
        <w:t> </w:t>
      </w:r>
      <w:r>
        <w:rPr>
          <w:w w:val="110"/>
        </w:rPr>
        <w:t>practices.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  <w:rPr>
          <w:b w:val="0"/>
        </w:rPr>
      </w:pPr>
      <w:bookmarkStart w:name="9. Employee Code of Conduct" w:id="10"/>
      <w:bookmarkEnd w:id="10"/>
      <w:r>
        <w:rPr>
          <w:b w:val="0"/>
        </w:rPr>
      </w:r>
      <w:r>
        <w:rPr>
          <w:b w:val="0"/>
          <w:w w:val="90"/>
        </w:rPr>
        <w:t>Employee</w:t>
      </w:r>
      <w:r>
        <w:rPr>
          <w:b w:val="0"/>
          <w:spacing w:val="-11"/>
          <w:w w:val="90"/>
        </w:rPr>
        <w:t> </w:t>
      </w:r>
      <w:r>
        <w:rPr>
          <w:b w:val="0"/>
          <w:w w:val="90"/>
        </w:rPr>
        <w:t>Code</w:t>
      </w:r>
      <w:r>
        <w:rPr>
          <w:b w:val="0"/>
          <w:spacing w:val="-11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Conduct</w:t>
      </w:r>
    </w:p>
    <w:p>
      <w:pPr>
        <w:pStyle w:val="BodyText"/>
        <w:spacing w:line="312" w:lineRule="auto"/>
        <w:ind w:right="327"/>
      </w:pPr>
      <w:r>
        <w:rPr/>
        <w:t>All</w:t>
      </w:r>
      <w:r>
        <w:rPr>
          <w:spacing w:val="38"/>
        </w:rPr>
        <w:t> </w:t>
      </w:r>
      <w:r>
        <w:rPr/>
        <w:t>employees</w:t>
      </w:r>
      <w:r>
        <w:rPr>
          <w:spacing w:val="38"/>
        </w:rPr>
        <w:t> </w:t>
      </w:r>
      <w:r>
        <w:rPr/>
        <w:t>are</w:t>
      </w:r>
      <w:r>
        <w:rPr>
          <w:spacing w:val="38"/>
        </w:rPr>
        <w:t> </w:t>
      </w:r>
      <w:r>
        <w:rPr/>
        <w:t>expected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maintain</w:t>
      </w:r>
      <w:r>
        <w:rPr>
          <w:spacing w:val="38"/>
        </w:rPr>
        <w:t> </w:t>
      </w:r>
      <w:r>
        <w:rPr/>
        <w:t>ethical</w:t>
      </w:r>
      <w:r>
        <w:rPr>
          <w:spacing w:val="38"/>
        </w:rPr>
        <w:t> </w:t>
      </w:r>
      <w:r>
        <w:rPr/>
        <w:t>conduct,</w:t>
      </w:r>
      <w:r>
        <w:rPr>
          <w:spacing w:val="38"/>
        </w:rPr>
        <w:t> </w:t>
      </w:r>
      <w:r>
        <w:rPr/>
        <w:t>avoid</w:t>
      </w:r>
      <w:r>
        <w:rPr>
          <w:spacing w:val="38"/>
        </w:rPr>
        <w:t> </w:t>
      </w:r>
      <w:r>
        <w:rPr/>
        <w:t>conflicts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interest,</w:t>
      </w:r>
      <w:r>
        <w:rPr>
          <w:spacing w:val="38"/>
        </w:rPr>
        <w:t> </w:t>
      </w:r>
      <w:r>
        <w:rPr/>
        <w:t>protect</w:t>
      </w:r>
      <w:r>
        <w:rPr>
          <w:spacing w:val="38"/>
        </w:rPr>
        <w:t> </w:t>
      </w:r>
      <w:r>
        <w:rPr/>
        <w:t>organizational </w:t>
      </w:r>
      <w:r>
        <w:rPr>
          <w:w w:val="110"/>
        </w:rPr>
        <w:t>assets,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adhere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internal</w:t>
      </w:r>
      <w:r>
        <w:rPr>
          <w:spacing w:val="-5"/>
          <w:w w:val="110"/>
        </w:rPr>
        <w:t> </w:t>
      </w:r>
      <w:r>
        <w:rPr>
          <w:w w:val="110"/>
        </w:rPr>
        <w:t>policies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external</w:t>
      </w:r>
      <w:r>
        <w:rPr>
          <w:spacing w:val="-5"/>
          <w:w w:val="110"/>
        </w:rPr>
        <w:t> </w:t>
      </w:r>
      <w:r>
        <w:rPr>
          <w:w w:val="110"/>
        </w:rPr>
        <w:t>regulations.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  <w:rPr>
          <w:b w:val="0"/>
        </w:rPr>
      </w:pPr>
      <w:bookmarkStart w:name="10. Audit &amp; Monitoring Policy" w:id="11"/>
      <w:bookmarkEnd w:id="11"/>
      <w:r>
        <w:rPr>
          <w:b w:val="0"/>
        </w:rPr>
      </w:r>
      <w:r>
        <w:rPr>
          <w:b w:val="0"/>
          <w:w w:val="90"/>
        </w:rPr>
        <w:t>Audit</w:t>
      </w:r>
      <w:r>
        <w:rPr>
          <w:b w:val="0"/>
          <w:spacing w:val="14"/>
        </w:rPr>
        <w:t> </w:t>
      </w:r>
      <w:r>
        <w:rPr>
          <w:b w:val="0"/>
          <w:w w:val="90"/>
        </w:rPr>
        <w:t>&amp;</w:t>
      </w:r>
      <w:r>
        <w:rPr>
          <w:b w:val="0"/>
          <w:spacing w:val="14"/>
        </w:rPr>
        <w:t> </w:t>
      </w:r>
      <w:r>
        <w:rPr>
          <w:b w:val="0"/>
          <w:w w:val="90"/>
        </w:rPr>
        <w:t>Monitoring</w:t>
      </w:r>
      <w:r>
        <w:rPr>
          <w:b w:val="0"/>
          <w:spacing w:val="15"/>
        </w:rPr>
        <w:t> </w:t>
      </w:r>
      <w:r>
        <w:rPr>
          <w:b w:val="0"/>
          <w:spacing w:val="-2"/>
          <w:w w:val="90"/>
        </w:rPr>
        <w:t>Policy</w:t>
      </w:r>
    </w:p>
    <w:p>
      <w:pPr>
        <w:pStyle w:val="BodyText"/>
        <w:spacing w:line="312" w:lineRule="auto" w:before="275"/>
        <w:ind w:right="327"/>
      </w:pPr>
      <w:r>
        <w:rPr/>
        <w:t>Continuous</w:t>
      </w:r>
      <w:r>
        <w:rPr>
          <w:spacing w:val="38"/>
        </w:rPr>
        <w:t> </w:t>
      </w:r>
      <w:r>
        <w:rPr/>
        <w:t>monitoring</w:t>
      </w:r>
      <w:r>
        <w:rPr>
          <w:spacing w:val="38"/>
        </w:rPr>
        <w:t> </w:t>
      </w:r>
      <w:r>
        <w:rPr/>
        <w:t>mechanisms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periodic</w:t>
      </w:r>
      <w:r>
        <w:rPr>
          <w:spacing w:val="38"/>
        </w:rPr>
        <w:t> </w:t>
      </w:r>
      <w:r>
        <w:rPr/>
        <w:t>internal</w:t>
      </w:r>
      <w:r>
        <w:rPr>
          <w:spacing w:val="38"/>
        </w:rPr>
        <w:t> </w:t>
      </w:r>
      <w:r>
        <w:rPr/>
        <w:t>audits</w:t>
      </w:r>
      <w:r>
        <w:rPr>
          <w:spacing w:val="38"/>
        </w:rPr>
        <w:t> </w:t>
      </w:r>
      <w:r>
        <w:rPr/>
        <w:t>are</w:t>
      </w:r>
      <w:r>
        <w:rPr>
          <w:spacing w:val="38"/>
        </w:rPr>
        <w:t> </w:t>
      </w:r>
      <w:r>
        <w:rPr/>
        <w:t>implemented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assess</w:t>
      </w:r>
      <w:r>
        <w:rPr>
          <w:spacing w:val="38"/>
        </w:rPr>
        <w:t> </w:t>
      </w:r>
      <w:r>
        <w:rPr/>
        <w:t>control </w:t>
      </w:r>
      <w:r>
        <w:rPr>
          <w:spacing w:val="-2"/>
          <w:w w:val="110"/>
        </w:rPr>
        <w:t>effectiveness,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detect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anomalies,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ensure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adherence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across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organization.</w:t>
      </w:r>
    </w:p>
    <w:p>
      <w:pPr>
        <w:pStyle w:val="BodyText"/>
        <w:spacing w:before="68"/>
        <w:ind w:left="0"/>
      </w:pPr>
    </w:p>
    <w:p>
      <w:pPr>
        <w:pStyle w:val="Heading2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  <w:rPr>
          <w:b w:val="0"/>
        </w:rPr>
      </w:pPr>
      <w:bookmarkStart w:name="11. Document Control" w:id="12"/>
      <w:bookmarkEnd w:id="12"/>
      <w:r>
        <w:rPr>
          <w:b w:val="0"/>
        </w:rPr>
      </w:r>
      <w:r>
        <w:rPr>
          <w:b w:val="0"/>
          <w:w w:val="90"/>
        </w:rPr>
        <w:t>Document</w:t>
      </w:r>
      <w:r>
        <w:rPr>
          <w:b w:val="0"/>
          <w:spacing w:val="25"/>
        </w:rPr>
        <w:t> </w:t>
      </w:r>
      <w:r>
        <w:rPr>
          <w:b w:val="0"/>
          <w:spacing w:val="-2"/>
          <w:w w:val="95"/>
        </w:rPr>
        <w:t>Control</w:t>
      </w:r>
    </w:p>
    <w:p>
      <w:pPr>
        <w:pStyle w:val="BodyText"/>
        <w:spacing w:line="312" w:lineRule="auto" w:before="275"/>
      </w:pPr>
      <w:r>
        <w:rPr/>
        <w:t>This</w:t>
      </w:r>
      <w:r>
        <w:rPr>
          <w:spacing w:val="33"/>
        </w:rPr>
        <w:t> </w:t>
      </w:r>
      <w:r>
        <w:rPr/>
        <w:t>document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subject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version</w:t>
      </w:r>
      <w:r>
        <w:rPr>
          <w:spacing w:val="33"/>
        </w:rPr>
        <w:t> </w:t>
      </w:r>
      <w:r>
        <w:rPr/>
        <w:t>control,</w:t>
      </w:r>
      <w:r>
        <w:rPr>
          <w:spacing w:val="33"/>
        </w:rPr>
        <w:t> </w:t>
      </w:r>
      <w:r>
        <w:rPr/>
        <w:t>periodic</w:t>
      </w:r>
      <w:r>
        <w:rPr>
          <w:spacing w:val="33"/>
        </w:rPr>
        <w:t> </w:t>
      </w:r>
      <w:r>
        <w:rPr/>
        <w:t>review,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updates</w:t>
      </w:r>
      <w:r>
        <w:rPr>
          <w:spacing w:val="33"/>
        </w:rPr>
        <w:t> </w:t>
      </w:r>
      <w:r>
        <w:rPr/>
        <w:t>as</w:t>
      </w:r>
      <w:r>
        <w:rPr>
          <w:spacing w:val="33"/>
        </w:rPr>
        <w:t> </w:t>
      </w:r>
      <w:r>
        <w:rPr/>
        <w:t>per</w:t>
      </w:r>
      <w:r>
        <w:rPr>
          <w:spacing w:val="33"/>
        </w:rPr>
        <w:t> </w:t>
      </w:r>
      <w:r>
        <w:rPr/>
        <w:t>organizational</w:t>
      </w:r>
      <w:r>
        <w:rPr>
          <w:spacing w:val="33"/>
        </w:rPr>
        <w:t> </w:t>
      </w:r>
      <w:r>
        <w:rPr/>
        <w:t>governance </w:t>
      </w:r>
      <w:r>
        <w:rPr>
          <w:spacing w:val="-2"/>
          <w:w w:val="110"/>
        </w:rPr>
        <w:t>requirements.</w:t>
      </w:r>
    </w:p>
    <w:sectPr>
      <w:pgSz w:w="12240" w:h="15840"/>
      <w:pgMar w:header="0" w:footer="643" w:top="138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7696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4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2" w:hanging="3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4"/>
      <w:ind w:left="120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20"/>
      <w:jc w:val="both"/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1" w:hanging="301"/>
      <w:outlineLvl w:val="2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1" w:hanging="301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2026-05-22T11:16:45Z</dcterms:created>
  <dcterms:modified xsi:type="dcterms:W3CDTF">2026-05-22T11:16:45Z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2026-05-22T00:00:00Z</vt:filetime>
  </property>
</Properties>
</file>