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A3165A"/>
          <w:spacing w:val="40"/>
          <w:sz w:val="20"/>
          <w:szCs w:val="20"/>
        </w:rPr>
        <w:t xml:space="preserve">EXXAT FORM CONFIGURATION GUIDE</w:t>
      </w:r>
    </w:p>
    <w:p>
      <w:pPr>
        <w:spacing w:after="200"/>
      </w:pPr>
      <w:r>
        <w:rPr>
          <w:b/>
          <w:bCs/>
          <w:color w:val="1A2733"/>
          <w:sz w:val="48"/>
          <w:szCs w:val="48"/>
        </w:rPr>
        <w:t xml:space="preserve">Preceptor Save + Submit → Student Review → Admin Review</w:t>
      </w:r>
    </w:p>
    <w:p>
      <w:pPr>
        <w:spacing w:after="400" w:before="0"/>
      </w:pPr>
      <w:r>
        <w:rPr>
          <w:color w:val="566575"/>
          <w:sz w:val="23"/>
          <w:szCs w:val="23"/>
        </w:rPr>
        <w:t xml:space="preserve">A tested evaluation workflow from the Exxat Form Builder, with its steps, the summary each person sees at each step, and the buttons each person can use, so you can copy the setup into a new form.</w:t>
      </w:r>
    </w:p>
    <w:p>
      <w:pPr>
        <w:pBdr>
          <w:top w:val="single" w:color="A3165A" w:sz="8" w:space="8"/>
        </w:pBdr>
        <w:spacing w:after="80" w:before="200"/>
      </w:pPr>
      <w:r>
        <w:rPr>
          <w:color w:val="566575"/>
          <w:sz w:val="22"/>
          <w:szCs w:val="22"/>
        </w:rPr>
        <w:t xml:space="preserve">Workflows credit: </w:t>
      </w:r>
      <w:r>
        <w:rPr>
          <w:b/>
          <w:bCs/>
          <w:color w:val="1A2733"/>
          <w:sz w:val="22"/>
          <w:szCs w:val="22"/>
        </w:rPr>
        <w:t xml:space="preserve">Rishabh Choudhary</w:t>
      </w:r>
    </w:p>
    <w:p>
      <w:pPr>
        <w:spacing w:after="120" w:before="0"/>
      </w:pPr>
      <w:r>
        <w:rPr>
          <w:color w:val="566575"/>
          <w:sz w:val="18"/>
          <w:szCs w:val="18"/>
        </w:rPr>
        <w:t xml:space="preserve">Classification: Internal. For use within Exxat only.</w:t>
      </w:r>
    </w:p>
    <w:p>
      <w:pPr>
        <w:pStyle w:val="Heading1"/>
        <w:pageBreakBefore/>
        <w:spacing w:after="160"/>
      </w:pPr>
      <w:r>
        <w:t xml:space="preserve">Preceptor Save + Submit → Student Review → Admin Review</w:t>
      </w:r>
    </w:p>
    <w:p>
      <w:pPr>
        <w:spacing w:after="140"/>
      </w:pPr>
      <w:r>
        <w:rPr>
          <w:b/>
          <w:bCs/>
          <w:color w:val="A3165A"/>
          <w:sz w:val="24"/>
          <w:szCs w:val="24"/>
        </w:rPr>
        <w:t xml:space="preserve">Preceptor</w:t>
      </w:r>
      <w:r>
        <w:rPr>
          <w:color w:val="566575"/>
          <w:sz w:val="24"/>
          <w:szCs w:val="24"/>
        </w:rPr>
        <w:t xml:space="preserve">  →  </w:t>
      </w:r>
      <w:r>
        <w:rPr>
          <w:b/>
          <w:bCs/>
          <w:color w:val="A3165A"/>
          <w:sz w:val="24"/>
          <w:szCs w:val="24"/>
        </w:rPr>
        <w:t xml:space="preserve">Student</w:t>
      </w:r>
      <w:r>
        <w:rPr>
          <w:color w:val="566575"/>
          <w:sz w:val="24"/>
          <w:szCs w:val="24"/>
        </w:rPr>
        <w:t xml:space="preserve">  →  </w:t>
      </w:r>
      <w:r>
        <w:rPr>
          <w:b/>
          <w:bCs/>
          <w:color w:val="A3165A"/>
          <w:sz w:val="24"/>
          <w:szCs w:val="24"/>
        </w:rPr>
        <w:t xml:space="preserve">Admin</w:t>
      </w:r>
    </w:p>
    <w:p>
      <w:pPr>
        <w:spacing w:after="120" w:before="0"/>
      </w:pPr>
      <w:r>
        <w:rPr>
          <w:color w:val="1A2733"/>
          <w:sz w:val="21"/>
          <w:szCs w:val="21"/>
        </w:rPr>
        <w:t xml:space="preserve">The preceptor fills, saves and submits the form. The student reviews it next, and the school admin reviews it last.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Exxat.Evaluation.CapExpMenEval_WashOT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CapExpMenEval_WashOT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Step.Evaluation.SupervisorReview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Step.Evaluation.SupervisorSave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Step.Evaluation.StudentReview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Step.Evaluation.AdminReview</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5</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Preceptor</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w:t>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Summary.CapExpMenEval_WashOT.Admin</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Summary.CapExpMenEval_WashOT.Admin</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 (StudentReview)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Student Review (StudentReview)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Preceptor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Preceptor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Preceptor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 (SupervisorSave)</w:t>
            </w:r>
          </w:p>
        </w:tc>
      </w:tr>
    </w:tbl>
    <w:p>
      <w:pPr>
        <w:pStyle w:val="Heading1"/>
        <w:pageBreakBefore/>
        <w:spacing w:after="160"/>
      </w:pPr>
      <w:r>
        <w:t xml:space="preserve">Appendix: workflow JSON</w:t>
      </w:r>
    </w:p>
    <w:p>
      <w:pPr>
        <w:spacing w:after="120" w:before="0"/>
      </w:pPr>
      <w:r>
        <w:rPr>
          <w:color w:val="566575"/>
          <w:sz w:val="21"/>
          <w:szCs w:val="21"/>
        </w:rPr>
        <w:t xml:space="preserve">The full configuration of each tested workflow, exactly as supplied. Replace the form-specific parts of the Summary and Action Ids with your own form’s Feature ID before reusing it.</w:t>
      </w:r>
    </w:p>
    <w:p>
      <w:pPr>
        <w:pStyle w:val="Heading2"/>
        <w:spacing w:after="120" w:before="260"/>
      </w:pPr>
      <w:r>
        <w:t xml:space="preserve">Preceptor Save + Submit → Student Review → Admin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"Exxat.Evaluation.CapExpMenEval_WashOT",</w:t>
      </w:r>
    </w:p>
    <w:p>
      <w:pPr>
        <w:shd w:fill="F4F6F8" w:color="auto" w:val="clear"/>
        <w:spacing w:after="0" w:line="220"/>
      </w:pPr>
      <w:r>
        <w:rPr>
          <w:rFonts w:ascii="Consolas" w:cs="Consolas" w:eastAsia="Consolas" w:hAnsi="Consolas"/>
          <w:color w:val="334455"/>
          <w:sz w:val="14"/>
          <w:szCs w:val="14"/>
        </w:rPr>
        <w:t xml:space="preserve">  "workflowId": "Exxat.Evaluation.CapExpMenEval_WashOT",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"Step.Evaluation.SupervisorReview",</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"Move.Evaluation.SupervisorReviewToSupervisorSave",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"Action.CapExpMenEval_WashOT.DELEGATESUBMIT",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"Move.Evaluation.SupervisorReviewToStudentReview",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to student for review?",</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Preceptor",</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"Action.CapExpMenEval_WashOT.DELEGATESUBMIT",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"Move.Evaluation.SupervisorSaveToStudentReview",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to student for review?",</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"Step.Evaluation.StudentReview",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Student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"Action.CapExpMenEval_WashOT.STUDENTREVIEW",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"Move.Evaluation.StudentReviewToAdminReview",</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"Action.CapExpMenEval_WashOT.UNSUBMITSUPERVISOR",</w:t>
      </w:r>
    </w:p>
    <w:p>
      <w:pPr>
        <w:shd w:fill="F4F6F8" w:color="auto" w:val="clear"/>
        <w:spacing w:after="0" w:line="220"/>
      </w:pPr>
      <w:r>
        <w:rPr>
          <w:rFonts w:ascii="Consolas" w:cs="Consolas" w:eastAsia="Consolas" w:hAnsi="Consolas"/>
          <w:color w:val="334455"/>
          <w:sz w:val="14"/>
          <w:szCs w:val="14"/>
        </w:rPr>
        <w:t xml:space="preserve">          "label": "Un-submit to Preceptor",</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"Move.Evaluation.StudentReviewToSupervisorSave",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Preceptor?",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"Step.Evaluation.AdminReview",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School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"Action.CapExpMenEval_WashOT.ADMINREVIEW",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"Move.Evaluation.AdminReviewToComplete",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"Action.CapExpMenEval_WashOT.UNSUBMIT",</w:t>
      </w:r>
    </w:p>
    <w:p>
      <w:pPr>
        <w:shd w:fill="F4F6F8" w:color="auto" w:val="clear"/>
        <w:spacing w:after="0" w:line="220"/>
      </w:pPr>
      <w:r>
        <w:rPr>
          <w:rFonts w:ascii="Consolas" w:cs="Consolas" w:eastAsia="Consolas" w:hAnsi="Consolas"/>
          <w:color w:val="334455"/>
          <w:sz w:val="14"/>
          <w:szCs w:val="14"/>
        </w:rPr>
        <w:t xml:space="preserve">          "label": "Un-submit to Preceptor",</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"Move.Evaluation.AdminReviewToSupervisorSave",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Preceptor?",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"Action.CapExpMenEval_WashOT.ADMINSUBMIT",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with changes?",</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"Action.CapExpMenEval_WashOT.COMPLETEUNSUBMIT",</w:t>
      </w:r>
    </w:p>
    <w:p>
      <w:pPr>
        <w:shd w:fill="F4F6F8" w:color="auto" w:val="clear"/>
        <w:spacing w:after="0" w:line="220"/>
      </w:pPr>
      <w:r>
        <w:rPr>
          <w:rFonts w:ascii="Consolas" w:cs="Consolas" w:eastAsia="Consolas" w:hAnsi="Consolas"/>
          <w:color w:val="334455"/>
          <w:sz w:val="14"/>
          <w:szCs w:val="14"/>
        </w:rPr>
        <w:t xml:space="preserve">          "label": "Un-submit to Preceptor",</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"Move.Evaluation.CompleteToSupervisorSave",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Preceptor?",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66575"/>
        <w:sz w:val="16"/>
        <w:szCs w:val="16"/>
      </w:rPr>
      <w:t xml:space="preserve">Workflows credit: Rishabh Choudhary · Internal</w:t>
    </w:r>
    <w:r>
      <w:rPr>
        <w:color w:val="566575"/>
        <w:sz w:val="16"/>
        <w:szCs w:val="16"/>
      </w:rPr>
      <w:t xml:space="preserve">	Page </w:t>
    </w:r>
    <w:r>
      <w:rPr>
        <w:color w:val="56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575"/>
        <w:sz w:val="16"/>
        <w:szCs w:val="16"/>
      </w:rPr>
      <w:t xml:space="preserve">Exxat Form Configuration Guide · Tested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A2733"/>
      <w:sz w:val="36"/>
      <w:szCs w:val="36"/>
    </w:rPr>
  </w:style>
  <w:style w:type="paragraph" w:styleId="Heading2">
    <w:name w:val="Heading 2"/>
    <w:basedOn w:val="Normal"/>
    <w:next w:val="Normal"/>
    <w:qFormat/>
    <w:pPr>
      <w:outlineLvl w:val="1"/>
    </w:pPr>
    <w:rPr>
      <w:b/>
      <w:bCs/>
      <w:color w:val="A316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Tested Workflows</dc:title>
  <dc:creator>Muskan Sharma</dc:creator>
  <dc:description>Exxat Form Configuration Guide – tested workflows</dc:description>
  <cp:lastModifiedBy>Un-named</cp:lastModifiedBy>
  <cp:revision>1</cp:revision>
  <dcterms:created xsi:type="dcterms:W3CDTF">2026-10-14T16:41:59.426Z</dcterms:created>
  <dcterms:modified xsi:type="dcterms:W3CDTF">2026-10-14T16:41:59.426Z</dcterms:modified>
</cp:coreProperties>
</file>

<file path=docProps/custom.xml><?xml version="1.0" encoding="utf-8"?>
<Properties xmlns="http://schemas.openxmlformats.org/officeDocument/2006/custom-properties" xmlns:vt="http://schemas.openxmlformats.org/officeDocument/2006/docPropsVTypes"/>
</file>